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186E" w14:textId="677D5C6C" w:rsidR="00A629AE" w:rsidRPr="00070A67" w:rsidRDefault="00A629AE" w:rsidP="00A629AE">
      <w:pPr>
        <w:pStyle w:val="ListParagraph"/>
        <w:spacing w:after="0"/>
        <w:ind w:left="0"/>
        <w:rPr>
          <w:rFonts w:asciiTheme="minorHAnsi" w:hAnsiTheme="minorHAnsi" w:cstheme="minorHAnsi"/>
          <w:lang w:val="en-US"/>
        </w:rPr>
      </w:pPr>
      <w:r w:rsidRPr="00070A67">
        <w:rPr>
          <w:rFonts w:asciiTheme="minorHAnsi" w:hAnsiTheme="minorHAnsi" w:cstheme="minorHAnsi"/>
          <w:lang w:val="en-US"/>
        </w:rPr>
        <w:t>Supplementary Table 1. Summary of laboratory parameters at baseline and at Week 6 (</w:t>
      </w:r>
      <w:r w:rsidR="00E06D2B">
        <w:rPr>
          <w:rFonts w:asciiTheme="minorHAnsi" w:hAnsiTheme="minorHAnsi" w:cstheme="minorHAnsi"/>
          <w:lang w:val="en-US"/>
        </w:rPr>
        <w:t>s</w:t>
      </w:r>
      <w:r w:rsidRPr="00070A67">
        <w:rPr>
          <w:rFonts w:asciiTheme="minorHAnsi" w:hAnsiTheme="minorHAnsi" w:cstheme="minorHAnsi"/>
          <w:lang w:val="en-US"/>
        </w:rPr>
        <w:t>afety analysis set)</w:t>
      </w:r>
    </w:p>
    <w:p w14:paraId="6CCB0A80" w14:textId="77777777" w:rsidR="00A629AE" w:rsidRPr="00A629AE" w:rsidRDefault="00A629AE" w:rsidP="00A629AE">
      <w:pPr>
        <w:pStyle w:val="ListParagraph"/>
        <w:spacing w:after="0"/>
        <w:ind w:left="0"/>
        <w:rPr>
          <w:rFonts w:asciiTheme="minorHAnsi" w:hAnsiTheme="minorHAnsi" w:cstheme="minorHAnsi"/>
          <w:b/>
          <w:b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7"/>
        <w:gridCol w:w="2158"/>
        <w:gridCol w:w="2158"/>
        <w:gridCol w:w="2157"/>
      </w:tblGrid>
      <w:tr w:rsidR="00A629AE" w:rsidRPr="00A629AE" w14:paraId="36D57F4E" w14:textId="77777777" w:rsidTr="00070A67">
        <w:tc>
          <w:tcPr>
            <w:tcW w:w="15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5EC8D6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bookmarkStart w:id="0" w:name="_Hlk65441074"/>
            <w:bookmarkStart w:id="1" w:name="_Hlk65440408"/>
            <w:r w:rsidRPr="00A629AE">
              <w:rPr>
                <w:rFonts w:asciiTheme="minorHAnsi" w:hAnsiTheme="minorHAnsi" w:cstheme="minorHAnsi"/>
                <w:b/>
                <w:bCs/>
                <w:lang w:val="en-US"/>
              </w:rPr>
              <w:t>Parameter</w:t>
            </w:r>
          </w:p>
        </w:tc>
        <w:tc>
          <w:tcPr>
            <w:tcW w:w="11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4B88CC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629AE">
              <w:rPr>
                <w:rFonts w:asciiTheme="minorHAnsi" w:hAnsiTheme="minorHAnsi" w:cstheme="minorHAnsi"/>
                <w:b/>
                <w:bCs/>
                <w:lang w:val="en-US"/>
              </w:rPr>
              <w:t>Time of evaluation</w:t>
            </w:r>
          </w:p>
        </w:tc>
        <w:tc>
          <w:tcPr>
            <w:tcW w:w="11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CB9F6D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629AE">
              <w:rPr>
                <w:rFonts w:asciiTheme="minorHAnsi" w:hAnsiTheme="minorHAnsi" w:cstheme="minorHAnsi"/>
                <w:b/>
                <w:bCs/>
                <w:lang w:val="en-US"/>
              </w:rPr>
              <w:t>Placebo</w:t>
            </w:r>
          </w:p>
        </w:tc>
        <w:tc>
          <w:tcPr>
            <w:tcW w:w="11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5AFDD9C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629AE">
              <w:rPr>
                <w:rFonts w:asciiTheme="minorHAnsi" w:hAnsiTheme="minorHAnsi" w:cstheme="minorHAnsi"/>
                <w:b/>
                <w:bCs/>
                <w:lang w:val="en-US"/>
              </w:rPr>
              <w:t>Tenapanor</w:t>
            </w:r>
          </w:p>
        </w:tc>
      </w:tr>
      <w:tr w:rsidR="00070A67" w:rsidRPr="00A629AE" w14:paraId="71BD2D64" w14:textId="77777777" w:rsidTr="00070A67">
        <w:tc>
          <w:tcPr>
            <w:tcW w:w="50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012E8BFE" w14:textId="707122B3" w:rsidR="00070A67" w:rsidRPr="00A629AE" w:rsidRDefault="00070A67" w:rsidP="00070A67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b/>
                <w:bCs/>
                <w:lang w:val="en-US"/>
              </w:rPr>
              <w:t>Sodium (mEq/L)</w:t>
            </w:r>
          </w:p>
        </w:tc>
      </w:tr>
      <w:tr w:rsidR="00A629AE" w:rsidRPr="00A629AE" w14:paraId="2C2D1009" w14:textId="77777777" w:rsidTr="00070A67">
        <w:tc>
          <w:tcPr>
            <w:tcW w:w="1542" w:type="pct"/>
            <w:shd w:val="clear" w:color="auto" w:fill="auto"/>
          </w:tcPr>
          <w:p w14:paraId="01835649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2691DE67" w14:textId="652C8314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Baseline</w:t>
            </w:r>
            <w:r w:rsidR="00EA1572">
              <w:rPr>
                <w:rFonts w:asciiTheme="minorHAnsi" w:hAnsiTheme="minorHAnsi" w:cstheme="minorHAnsi"/>
                <w:lang w:val="en-US"/>
              </w:rPr>
              <w:t xml:space="preserve"> (Week 1)</w:t>
            </w:r>
          </w:p>
        </w:tc>
        <w:tc>
          <w:tcPr>
            <w:tcW w:w="1153" w:type="pct"/>
            <w:shd w:val="clear" w:color="auto" w:fill="auto"/>
          </w:tcPr>
          <w:p w14:paraId="450DCB84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138.6 (2.7)</w:t>
            </w:r>
          </w:p>
        </w:tc>
        <w:tc>
          <w:tcPr>
            <w:tcW w:w="1152" w:type="pct"/>
            <w:shd w:val="clear" w:color="auto" w:fill="auto"/>
          </w:tcPr>
          <w:p w14:paraId="3D4571D7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139.8 (2.5)</w:t>
            </w:r>
          </w:p>
        </w:tc>
      </w:tr>
      <w:tr w:rsidR="00A629AE" w:rsidRPr="00A629AE" w14:paraId="18DC3089" w14:textId="77777777" w:rsidTr="00070A67">
        <w:tc>
          <w:tcPr>
            <w:tcW w:w="1542" w:type="pct"/>
            <w:shd w:val="clear" w:color="auto" w:fill="auto"/>
          </w:tcPr>
          <w:p w14:paraId="57CCF552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6CEC32A3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Week 6</w:t>
            </w:r>
          </w:p>
        </w:tc>
        <w:tc>
          <w:tcPr>
            <w:tcW w:w="1153" w:type="pct"/>
            <w:shd w:val="clear" w:color="auto" w:fill="auto"/>
          </w:tcPr>
          <w:p w14:paraId="3C5F8DFA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139.4 (2.3)</w:t>
            </w:r>
          </w:p>
        </w:tc>
        <w:tc>
          <w:tcPr>
            <w:tcW w:w="1152" w:type="pct"/>
            <w:shd w:val="clear" w:color="auto" w:fill="auto"/>
          </w:tcPr>
          <w:p w14:paraId="38D685EA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138.5 (3.3)</w:t>
            </w:r>
          </w:p>
        </w:tc>
      </w:tr>
      <w:tr w:rsidR="00070A67" w:rsidRPr="00A629AE" w14:paraId="2F5F4207" w14:textId="77777777" w:rsidTr="00070A67">
        <w:tc>
          <w:tcPr>
            <w:tcW w:w="5000" w:type="pct"/>
            <w:gridSpan w:val="4"/>
            <w:shd w:val="clear" w:color="auto" w:fill="auto"/>
          </w:tcPr>
          <w:p w14:paraId="5EF67123" w14:textId="272475B1" w:rsidR="00070A67" w:rsidRPr="00A629AE" w:rsidRDefault="00070A67" w:rsidP="00070A67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b/>
                <w:bCs/>
                <w:lang w:val="en-US"/>
              </w:rPr>
              <w:t>Potassium (mEq/L)</w:t>
            </w:r>
          </w:p>
        </w:tc>
      </w:tr>
      <w:tr w:rsidR="00A629AE" w:rsidRPr="00A629AE" w14:paraId="129BBBCF" w14:textId="77777777" w:rsidTr="00070A67">
        <w:tc>
          <w:tcPr>
            <w:tcW w:w="1542" w:type="pct"/>
            <w:shd w:val="clear" w:color="auto" w:fill="auto"/>
          </w:tcPr>
          <w:p w14:paraId="7474D91C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41BA0DD1" w14:textId="1FCC9F9A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Baseline</w:t>
            </w:r>
            <w:r w:rsidR="00EA1572">
              <w:rPr>
                <w:rFonts w:asciiTheme="minorHAnsi" w:hAnsiTheme="minorHAnsi" w:cstheme="minorHAnsi"/>
                <w:lang w:val="en-US"/>
              </w:rPr>
              <w:t xml:space="preserve"> (Week 1)</w:t>
            </w:r>
          </w:p>
        </w:tc>
        <w:tc>
          <w:tcPr>
            <w:tcW w:w="1153" w:type="pct"/>
            <w:shd w:val="clear" w:color="auto" w:fill="auto"/>
          </w:tcPr>
          <w:p w14:paraId="19B0F481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5.18 (0.66)</w:t>
            </w:r>
          </w:p>
        </w:tc>
        <w:tc>
          <w:tcPr>
            <w:tcW w:w="1152" w:type="pct"/>
            <w:shd w:val="clear" w:color="auto" w:fill="auto"/>
          </w:tcPr>
          <w:p w14:paraId="34A0A9B8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5.13 (0.74)</w:t>
            </w:r>
          </w:p>
        </w:tc>
      </w:tr>
      <w:tr w:rsidR="00A629AE" w:rsidRPr="00A629AE" w14:paraId="532DB13A" w14:textId="77777777" w:rsidTr="00070A67">
        <w:tc>
          <w:tcPr>
            <w:tcW w:w="1542" w:type="pct"/>
            <w:shd w:val="clear" w:color="auto" w:fill="auto"/>
          </w:tcPr>
          <w:p w14:paraId="7B809E02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103A9A35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Week 6</w:t>
            </w:r>
          </w:p>
        </w:tc>
        <w:tc>
          <w:tcPr>
            <w:tcW w:w="1153" w:type="pct"/>
            <w:shd w:val="clear" w:color="auto" w:fill="auto"/>
          </w:tcPr>
          <w:p w14:paraId="333A90E3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5.23 (0.50)</w:t>
            </w:r>
          </w:p>
        </w:tc>
        <w:tc>
          <w:tcPr>
            <w:tcW w:w="1152" w:type="pct"/>
            <w:shd w:val="clear" w:color="auto" w:fill="auto"/>
          </w:tcPr>
          <w:p w14:paraId="68D51FB1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5.21 (0.95)</w:t>
            </w:r>
          </w:p>
        </w:tc>
      </w:tr>
      <w:tr w:rsidR="00070A67" w:rsidRPr="00A629AE" w14:paraId="13FB8FBF" w14:textId="77777777" w:rsidTr="00070A67">
        <w:tc>
          <w:tcPr>
            <w:tcW w:w="5000" w:type="pct"/>
            <w:gridSpan w:val="4"/>
            <w:shd w:val="clear" w:color="auto" w:fill="auto"/>
          </w:tcPr>
          <w:p w14:paraId="19D82476" w14:textId="35A25EC6" w:rsidR="00070A67" w:rsidRPr="00A629AE" w:rsidRDefault="00070A67" w:rsidP="00070A67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b/>
                <w:bCs/>
                <w:lang w:val="en-US"/>
              </w:rPr>
              <w:t>Chloride (mEq/L)</w:t>
            </w:r>
          </w:p>
        </w:tc>
      </w:tr>
      <w:tr w:rsidR="00A629AE" w:rsidRPr="00A629AE" w14:paraId="2F4BBDC2" w14:textId="77777777" w:rsidTr="00070A67">
        <w:tc>
          <w:tcPr>
            <w:tcW w:w="1542" w:type="pct"/>
            <w:shd w:val="clear" w:color="auto" w:fill="auto"/>
          </w:tcPr>
          <w:p w14:paraId="34C653CD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3789A8E7" w14:textId="75E22728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Baseline</w:t>
            </w:r>
            <w:r w:rsidR="00EA1572">
              <w:rPr>
                <w:rFonts w:asciiTheme="minorHAnsi" w:hAnsiTheme="minorHAnsi" w:cstheme="minorHAnsi"/>
                <w:lang w:val="en-US"/>
              </w:rPr>
              <w:t xml:space="preserve"> (Week 1)</w:t>
            </w:r>
          </w:p>
        </w:tc>
        <w:tc>
          <w:tcPr>
            <w:tcW w:w="1153" w:type="pct"/>
            <w:shd w:val="clear" w:color="auto" w:fill="auto"/>
          </w:tcPr>
          <w:p w14:paraId="3721800F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101.7 (3.1)</w:t>
            </w:r>
          </w:p>
        </w:tc>
        <w:tc>
          <w:tcPr>
            <w:tcW w:w="1152" w:type="pct"/>
            <w:shd w:val="clear" w:color="auto" w:fill="auto"/>
          </w:tcPr>
          <w:p w14:paraId="1B3A86A2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103.1 (2.4)</w:t>
            </w:r>
          </w:p>
        </w:tc>
      </w:tr>
      <w:tr w:rsidR="00A629AE" w:rsidRPr="00A629AE" w14:paraId="555B3A03" w14:textId="77777777" w:rsidTr="00070A67">
        <w:tc>
          <w:tcPr>
            <w:tcW w:w="1542" w:type="pct"/>
            <w:shd w:val="clear" w:color="auto" w:fill="auto"/>
          </w:tcPr>
          <w:p w14:paraId="07BB8B34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40D8078F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Week 6</w:t>
            </w:r>
          </w:p>
        </w:tc>
        <w:tc>
          <w:tcPr>
            <w:tcW w:w="1153" w:type="pct"/>
            <w:shd w:val="clear" w:color="auto" w:fill="auto"/>
          </w:tcPr>
          <w:p w14:paraId="3AA6BF3C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102.6 (3.2)</w:t>
            </w:r>
          </w:p>
        </w:tc>
        <w:tc>
          <w:tcPr>
            <w:tcW w:w="1152" w:type="pct"/>
            <w:shd w:val="clear" w:color="auto" w:fill="auto"/>
          </w:tcPr>
          <w:p w14:paraId="2A0322CF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103.9 (3.7)</w:t>
            </w:r>
          </w:p>
        </w:tc>
      </w:tr>
      <w:tr w:rsidR="00070A67" w:rsidRPr="00A629AE" w14:paraId="5CB0810B" w14:textId="77777777" w:rsidTr="00070A67">
        <w:tc>
          <w:tcPr>
            <w:tcW w:w="5000" w:type="pct"/>
            <w:gridSpan w:val="4"/>
            <w:shd w:val="clear" w:color="auto" w:fill="auto"/>
          </w:tcPr>
          <w:p w14:paraId="702BD5A8" w14:textId="3675E635" w:rsidR="00070A67" w:rsidRPr="00A629AE" w:rsidRDefault="00070A67" w:rsidP="00070A67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b/>
                <w:bCs/>
                <w:lang w:val="en-US"/>
              </w:rPr>
              <w:t>Magnesium (mg/dL)</w:t>
            </w:r>
          </w:p>
        </w:tc>
      </w:tr>
      <w:tr w:rsidR="00A629AE" w:rsidRPr="00A629AE" w14:paraId="5AEE3E0A" w14:textId="77777777" w:rsidTr="00070A67">
        <w:tc>
          <w:tcPr>
            <w:tcW w:w="1542" w:type="pct"/>
            <w:shd w:val="clear" w:color="auto" w:fill="auto"/>
          </w:tcPr>
          <w:p w14:paraId="7A537C4D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6FD49918" w14:textId="5D700D76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Baseline</w:t>
            </w:r>
            <w:r w:rsidR="00EA1572">
              <w:rPr>
                <w:rFonts w:asciiTheme="minorHAnsi" w:hAnsiTheme="minorHAnsi" w:cstheme="minorHAnsi"/>
                <w:lang w:val="en-US"/>
              </w:rPr>
              <w:t xml:space="preserve"> (Week 1)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4A022920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2.68 (0.31)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4FF090C2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2.60 (0.40)</w:t>
            </w:r>
          </w:p>
        </w:tc>
      </w:tr>
      <w:tr w:rsidR="00A629AE" w:rsidRPr="00A629AE" w14:paraId="132C86FE" w14:textId="77777777" w:rsidTr="00070A67">
        <w:tc>
          <w:tcPr>
            <w:tcW w:w="1542" w:type="pct"/>
            <w:shd w:val="clear" w:color="auto" w:fill="auto"/>
          </w:tcPr>
          <w:p w14:paraId="00CEDE21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1B2C38F6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Week 6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0A91E5DA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2.65 (0.25)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1A2B88D1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2.63 (0.49)</w:t>
            </w:r>
          </w:p>
        </w:tc>
      </w:tr>
      <w:tr w:rsidR="00070A67" w:rsidRPr="00A629AE" w14:paraId="554291D8" w14:textId="77777777" w:rsidTr="00070A67">
        <w:tc>
          <w:tcPr>
            <w:tcW w:w="5000" w:type="pct"/>
            <w:gridSpan w:val="4"/>
            <w:shd w:val="clear" w:color="auto" w:fill="auto"/>
          </w:tcPr>
          <w:p w14:paraId="078D5D57" w14:textId="55F2D31E" w:rsidR="00070A67" w:rsidRPr="00A629AE" w:rsidRDefault="00070A67" w:rsidP="00070A67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b/>
                <w:bCs/>
                <w:lang w:val="en-US"/>
              </w:rPr>
              <w:t>Bicarbonate (mmol/L)</w:t>
            </w:r>
          </w:p>
        </w:tc>
      </w:tr>
      <w:tr w:rsidR="00A629AE" w:rsidRPr="00A629AE" w14:paraId="60F63E7C" w14:textId="77777777" w:rsidTr="00070A67">
        <w:tc>
          <w:tcPr>
            <w:tcW w:w="1542" w:type="pct"/>
            <w:shd w:val="clear" w:color="auto" w:fill="auto"/>
          </w:tcPr>
          <w:p w14:paraId="75E1F0FE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77E74531" w14:textId="4955A184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Baseline</w:t>
            </w:r>
            <w:r w:rsidR="00EA1572">
              <w:rPr>
                <w:rFonts w:asciiTheme="minorHAnsi" w:hAnsiTheme="minorHAnsi" w:cstheme="minorHAnsi"/>
                <w:lang w:val="en-US"/>
              </w:rPr>
              <w:t xml:space="preserve"> (Week 1)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7E5671FE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16.46 (1.87)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55600D97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17.20 (2.00)</w:t>
            </w:r>
          </w:p>
        </w:tc>
      </w:tr>
      <w:tr w:rsidR="00A629AE" w:rsidRPr="00A629AE" w14:paraId="7DC22B51" w14:textId="77777777" w:rsidTr="00CC02E3">
        <w:tc>
          <w:tcPr>
            <w:tcW w:w="1542" w:type="pct"/>
            <w:shd w:val="clear" w:color="auto" w:fill="auto"/>
          </w:tcPr>
          <w:p w14:paraId="61C7F2B6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4EB71DE3" w14:textId="77777777" w:rsidR="00A629AE" w:rsidRPr="00A629AE" w:rsidRDefault="00A629AE" w:rsidP="001C72C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Week 6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62026B46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17.24 (2.04)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11DA4628" w14:textId="77777777" w:rsidR="00A629AE" w:rsidRPr="00A629AE" w:rsidRDefault="00A629AE" w:rsidP="001C72CD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17.13 (2.18)</w:t>
            </w:r>
          </w:p>
        </w:tc>
      </w:tr>
      <w:tr w:rsidR="00EA1572" w:rsidRPr="00A629AE" w14:paraId="12027528" w14:textId="77777777" w:rsidTr="00EA1572">
        <w:tc>
          <w:tcPr>
            <w:tcW w:w="5000" w:type="pct"/>
            <w:gridSpan w:val="4"/>
            <w:shd w:val="clear" w:color="auto" w:fill="auto"/>
          </w:tcPr>
          <w:p w14:paraId="056BC21D" w14:textId="26ECC8AA" w:rsidR="00EA1572" w:rsidRPr="00A629AE" w:rsidRDefault="00EA1572" w:rsidP="00EA157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CC02E3">
              <w:rPr>
                <w:rFonts w:asciiTheme="minorHAnsi" w:hAnsiTheme="minorHAnsi" w:cstheme="minorHAnsi"/>
                <w:b/>
                <w:bCs/>
                <w:lang w:val="en-US"/>
              </w:rPr>
              <w:t>Intact parathyroid hormone (pg/mL)</w:t>
            </w:r>
          </w:p>
        </w:tc>
      </w:tr>
      <w:tr w:rsidR="00CC02E3" w:rsidRPr="00A629AE" w14:paraId="36C01174" w14:textId="77777777" w:rsidTr="00CC02E3">
        <w:tc>
          <w:tcPr>
            <w:tcW w:w="1542" w:type="pct"/>
            <w:shd w:val="clear" w:color="auto" w:fill="auto"/>
          </w:tcPr>
          <w:p w14:paraId="1EB7E422" w14:textId="77777777" w:rsidR="00CC02E3" w:rsidRPr="00A629AE" w:rsidRDefault="00CC02E3" w:rsidP="00CC02E3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0FB7A839" w14:textId="3B0F4BE2" w:rsidR="00CC02E3" w:rsidRPr="00A629AE" w:rsidRDefault="00CC02E3" w:rsidP="00CC02E3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Baseline</w:t>
            </w:r>
            <w:r w:rsidR="00EA1572">
              <w:rPr>
                <w:rFonts w:asciiTheme="minorHAnsi" w:hAnsiTheme="minorHAnsi" w:cstheme="minorHAnsi"/>
                <w:lang w:val="en-US"/>
              </w:rPr>
              <w:t xml:space="preserve"> (Week 1)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13BD4B35" w14:textId="3E83E6AE" w:rsidR="00CC02E3" w:rsidRPr="00A629AE" w:rsidRDefault="00CC02E3" w:rsidP="00CC02E3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C02E3">
              <w:rPr>
                <w:rFonts w:asciiTheme="minorHAnsi" w:hAnsiTheme="minorHAnsi" w:cstheme="minorHAnsi"/>
                <w:lang w:val="en-US"/>
              </w:rPr>
              <w:t>174.7</w:t>
            </w:r>
            <w:r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CC02E3">
              <w:rPr>
                <w:rFonts w:asciiTheme="minorHAnsi" w:hAnsiTheme="minorHAnsi" w:cstheme="minorHAnsi"/>
                <w:lang w:val="en-US"/>
              </w:rPr>
              <w:t>130.4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5FFAE214" w14:textId="43513B85" w:rsidR="00CC02E3" w:rsidRPr="00A629AE" w:rsidRDefault="00CC02E3" w:rsidP="00CC02E3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C02E3">
              <w:rPr>
                <w:rFonts w:asciiTheme="minorHAnsi" w:hAnsiTheme="minorHAnsi" w:cstheme="minorHAnsi"/>
                <w:lang w:val="en-US"/>
              </w:rPr>
              <w:t>168.0</w:t>
            </w:r>
            <w:r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CC02E3">
              <w:rPr>
                <w:rFonts w:asciiTheme="minorHAnsi" w:hAnsiTheme="minorHAnsi" w:cstheme="minorHAnsi"/>
                <w:lang w:val="en-US"/>
              </w:rPr>
              <w:t>129.9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  <w:r w:rsidRPr="00CC02E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C02E3" w:rsidRPr="00A629AE" w14:paraId="69E56663" w14:textId="77777777" w:rsidTr="00CC02E3">
        <w:tc>
          <w:tcPr>
            <w:tcW w:w="1542" w:type="pct"/>
            <w:shd w:val="clear" w:color="auto" w:fill="auto"/>
          </w:tcPr>
          <w:p w14:paraId="26717E53" w14:textId="77777777" w:rsidR="00CC02E3" w:rsidRPr="00A629AE" w:rsidRDefault="00CC02E3" w:rsidP="00CC02E3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6B07FDB5" w14:textId="0F7673F6" w:rsidR="00CC02E3" w:rsidRPr="00A629AE" w:rsidRDefault="00CC02E3" w:rsidP="00CC02E3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Week 6</w:t>
            </w:r>
            <w:r>
              <w:rPr>
                <w:rFonts w:asciiTheme="minorHAnsi" w:hAnsiTheme="minorHAnsi" w:cstheme="minorHAnsi"/>
                <w:lang w:val="en-US"/>
              </w:rPr>
              <w:t xml:space="preserve"> (LOCF)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2C9D0B81" w14:textId="2A128F4F" w:rsidR="00CC02E3" w:rsidRPr="00A629AE" w:rsidRDefault="00CC02E3" w:rsidP="00CC02E3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t>162.4</w:t>
            </w:r>
            <w:r>
              <w:rPr>
                <w:rFonts w:hint="eastAsia"/>
              </w:rPr>
              <w:t xml:space="preserve"> </w:t>
            </w:r>
            <w:r>
              <w:t>(1</w:t>
            </w:r>
            <w:r w:rsidR="007A09B3">
              <w:t>1</w:t>
            </w:r>
            <w:r>
              <w:t>8.6)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1FCF2C5B" w14:textId="0562F239" w:rsidR="00CC02E3" w:rsidRPr="00A629AE" w:rsidRDefault="00CC02E3" w:rsidP="00CC02E3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C02E3">
              <w:rPr>
                <w:rFonts w:asciiTheme="minorHAnsi" w:hAnsiTheme="minorHAnsi" w:cstheme="minorHAnsi"/>
                <w:lang w:val="en-US"/>
              </w:rPr>
              <w:t>166.8</w:t>
            </w:r>
            <w:r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CC02E3">
              <w:rPr>
                <w:rFonts w:asciiTheme="minorHAnsi" w:hAnsiTheme="minorHAnsi" w:cstheme="minorHAnsi"/>
                <w:lang w:val="en-US"/>
              </w:rPr>
              <w:t>122.8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  <w:r w:rsidRPr="00CC02E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A1572" w:rsidRPr="00A629AE" w14:paraId="25F096DF" w14:textId="77777777" w:rsidTr="00EA1572">
        <w:tc>
          <w:tcPr>
            <w:tcW w:w="5000" w:type="pct"/>
            <w:gridSpan w:val="4"/>
            <w:shd w:val="clear" w:color="auto" w:fill="auto"/>
          </w:tcPr>
          <w:p w14:paraId="65B32DCA" w14:textId="2AE50923" w:rsidR="00EA1572" w:rsidRPr="00EA1572" w:rsidRDefault="00EA1572" w:rsidP="00EA157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A1572">
              <w:rPr>
                <w:rFonts w:asciiTheme="minorHAnsi" w:hAnsiTheme="minorHAnsi" w:cstheme="minorHAnsi"/>
                <w:b/>
                <w:bCs/>
                <w:lang w:val="en-US"/>
              </w:rPr>
              <w:t>Intact fibroblast growth factor 23 (pg/mL)</w:t>
            </w:r>
          </w:p>
        </w:tc>
      </w:tr>
      <w:tr w:rsidR="00EA1572" w:rsidRPr="00A629AE" w14:paraId="70640281" w14:textId="77777777" w:rsidTr="00CC02E3">
        <w:tc>
          <w:tcPr>
            <w:tcW w:w="1542" w:type="pct"/>
            <w:shd w:val="clear" w:color="auto" w:fill="auto"/>
          </w:tcPr>
          <w:p w14:paraId="19D89F7D" w14:textId="77777777" w:rsidR="00EA1572" w:rsidRPr="00A629AE" w:rsidRDefault="00EA1572" w:rsidP="00EA157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53" w:type="pct"/>
            <w:shd w:val="clear" w:color="auto" w:fill="auto"/>
          </w:tcPr>
          <w:p w14:paraId="266B33E9" w14:textId="05787279" w:rsidR="00EA1572" w:rsidRPr="00A629AE" w:rsidRDefault="00EA1572" w:rsidP="00EA157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Baseline</w:t>
            </w:r>
            <w:r>
              <w:rPr>
                <w:rFonts w:asciiTheme="minorHAnsi" w:hAnsiTheme="minorHAnsi" w:cstheme="minorHAnsi"/>
                <w:lang w:val="en-US"/>
              </w:rPr>
              <w:t xml:space="preserve"> (Week 1)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79B33FA4" w14:textId="71DCCCC9" w:rsidR="00EA1572" w:rsidRDefault="00EA1572" w:rsidP="00EA1572">
            <w:pPr>
              <w:pStyle w:val="ListParagraph"/>
              <w:spacing w:after="0"/>
              <w:ind w:left="0"/>
              <w:jc w:val="center"/>
            </w:pPr>
            <w:r w:rsidRPr="00EA1572">
              <w:t>15201.</w:t>
            </w:r>
            <w:r w:rsidR="007A09B3">
              <w:t>79</w:t>
            </w:r>
            <w:r>
              <w:t xml:space="preserve"> (</w:t>
            </w:r>
            <w:r w:rsidRPr="00EA1572">
              <w:t>17761.3</w:t>
            </w:r>
            <w:r w:rsidR="007A09B3">
              <w:t>0</w:t>
            </w:r>
            <w:r>
              <w:t>)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6C9D7A26" w14:textId="5225D830" w:rsidR="00EA1572" w:rsidRPr="00CC02E3" w:rsidRDefault="00EA1572" w:rsidP="00EA15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t>14427.8</w:t>
            </w:r>
            <w:r w:rsidR="007A09B3">
              <w:t>3</w:t>
            </w:r>
            <w:r>
              <w:rPr>
                <w:rFonts w:hint="eastAsia"/>
              </w:rPr>
              <w:t xml:space="preserve"> </w:t>
            </w:r>
            <w:r>
              <w:t>(9876.</w:t>
            </w:r>
            <w:r w:rsidR="007A09B3">
              <w:t>87</w:t>
            </w:r>
            <w:r>
              <w:t>)</w:t>
            </w:r>
          </w:p>
        </w:tc>
      </w:tr>
      <w:tr w:rsidR="00EA1572" w:rsidRPr="00A629AE" w14:paraId="7BDCF1BA" w14:textId="77777777" w:rsidTr="00070A67">
        <w:tc>
          <w:tcPr>
            <w:tcW w:w="1542" w:type="pct"/>
            <w:tcBorders>
              <w:bottom w:val="single" w:sz="8" w:space="0" w:color="auto"/>
            </w:tcBorders>
            <w:shd w:val="clear" w:color="auto" w:fill="auto"/>
          </w:tcPr>
          <w:p w14:paraId="2BDEDDB4" w14:textId="77777777" w:rsidR="00EA1572" w:rsidRPr="00A629AE" w:rsidRDefault="00EA1572" w:rsidP="00EA157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53" w:type="pct"/>
            <w:tcBorders>
              <w:bottom w:val="single" w:sz="8" w:space="0" w:color="auto"/>
            </w:tcBorders>
            <w:shd w:val="clear" w:color="auto" w:fill="auto"/>
          </w:tcPr>
          <w:p w14:paraId="1FEC10C5" w14:textId="330E456A" w:rsidR="00EA1572" w:rsidRPr="00A629AE" w:rsidRDefault="00EA1572" w:rsidP="00EA157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A629AE">
              <w:rPr>
                <w:rFonts w:asciiTheme="minorHAnsi" w:hAnsiTheme="minorHAnsi" w:cstheme="minorHAnsi"/>
                <w:lang w:val="en-US"/>
              </w:rPr>
              <w:t>Week 6</w:t>
            </w:r>
            <w:r>
              <w:rPr>
                <w:rFonts w:asciiTheme="minorHAnsi" w:hAnsiTheme="minorHAnsi" w:cstheme="minorHAnsi"/>
                <w:lang w:val="en-US"/>
              </w:rPr>
              <w:t xml:space="preserve"> (LOCF)</w:t>
            </w:r>
          </w:p>
        </w:tc>
        <w:tc>
          <w:tcPr>
            <w:tcW w:w="115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4C08E5" w14:textId="6E5ED956" w:rsidR="00EA1572" w:rsidRDefault="00EA1572" w:rsidP="00EA1572">
            <w:pPr>
              <w:pStyle w:val="ListParagraph"/>
              <w:spacing w:after="0"/>
              <w:ind w:left="0"/>
              <w:jc w:val="center"/>
            </w:pPr>
            <w:r w:rsidRPr="00EA1572">
              <w:rPr>
                <w:rFonts w:asciiTheme="minorHAnsi" w:hAnsiTheme="minorHAnsi" w:cstheme="minorHAnsi"/>
                <w:lang w:val="en-US"/>
              </w:rPr>
              <w:t>17900.3</w:t>
            </w:r>
            <w:r w:rsidR="007A09B3"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EA1572">
              <w:rPr>
                <w:rFonts w:asciiTheme="minorHAnsi" w:hAnsiTheme="minorHAnsi" w:cstheme="minorHAnsi"/>
                <w:lang w:val="en-US"/>
              </w:rPr>
              <w:t>18412.</w:t>
            </w:r>
            <w:r w:rsidR="007A09B3">
              <w:rPr>
                <w:rFonts w:asciiTheme="minorHAnsi" w:hAnsiTheme="minorHAnsi" w:cstheme="minorHAnsi"/>
                <w:lang w:val="en-US"/>
              </w:rPr>
              <w:t>18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15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FDFCEE" w14:textId="342D57CB" w:rsidR="00EA1572" w:rsidRPr="00CC02E3" w:rsidRDefault="00EA1572" w:rsidP="00EA157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t>5773.1</w:t>
            </w:r>
            <w:r w:rsidR="007A09B3">
              <w:t>3</w:t>
            </w:r>
            <w:r>
              <w:rPr>
                <w:rFonts w:hint="eastAsia"/>
              </w:rPr>
              <w:t xml:space="preserve"> </w:t>
            </w:r>
            <w:r>
              <w:t>(4570.</w:t>
            </w:r>
            <w:r w:rsidR="007A09B3">
              <w:t>75</w:t>
            </w:r>
            <w:r>
              <w:t>)</w:t>
            </w:r>
          </w:p>
        </w:tc>
      </w:tr>
    </w:tbl>
    <w:bookmarkEnd w:id="0"/>
    <w:p w14:paraId="1D04CADF" w14:textId="78C09B83" w:rsidR="00A629AE" w:rsidRPr="00A629AE" w:rsidRDefault="00A629AE" w:rsidP="00A629AE">
      <w:pPr>
        <w:pStyle w:val="ListParagraph"/>
        <w:spacing w:after="0"/>
        <w:ind w:left="0"/>
        <w:rPr>
          <w:rFonts w:asciiTheme="minorHAnsi" w:hAnsiTheme="minorHAnsi" w:cstheme="minorHAnsi"/>
          <w:lang w:val="en-US"/>
        </w:rPr>
      </w:pPr>
      <w:r w:rsidRPr="00A629AE">
        <w:rPr>
          <w:rFonts w:asciiTheme="minorHAnsi" w:hAnsiTheme="minorHAnsi" w:cstheme="minorHAnsi"/>
          <w:lang w:val="en-US"/>
        </w:rPr>
        <w:t>Data in the table are shown as mean (</w:t>
      </w:r>
      <w:r w:rsidR="00CC02E3">
        <w:rPr>
          <w:rFonts w:asciiTheme="minorHAnsi" w:hAnsiTheme="minorHAnsi" w:cstheme="minorHAnsi"/>
          <w:lang w:val="en-US"/>
        </w:rPr>
        <w:t>standard deviation</w:t>
      </w:r>
      <w:r w:rsidRPr="00A629AE">
        <w:rPr>
          <w:rFonts w:asciiTheme="minorHAnsi" w:hAnsiTheme="minorHAnsi" w:cstheme="minorHAnsi"/>
          <w:lang w:val="en-US"/>
        </w:rPr>
        <w:t>).</w:t>
      </w:r>
    </w:p>
    <w:p w14:paraId="06EECB74" w14:textId="4D3A2630" w:rsidR="0093109D" w:rsidRPr="00A629AE" w:rsidRDefault="00CC02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LOCF, last observation carried forward</w:t>
      </w:r>
      <w:bookmarkEnd w:id="1"/>
    </w:p>
    <w:sectPr w:rsidR="0093109D" w:rsidRPr="00A6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NjC3NDQ2MzYxNDdU0lEKTi0uzszPAykwrAUABd4YqCwAAAA="/>
  </w:docVars>
  <w:rsids>
    <w:rsidRoot w:val="0093109D"/>
    <w:rsid w:val="00070A67"/>
    <w:rsid w:val="00097ADC"/>
    <w:rsid w:val="007A09B3"/>
    <w:rsid w:val="0093109D"/>
    <w:rsid w:val="00A629AE"/>
    <w:rsid w:val="00CC02E3"/>
    <w:rsid w:val="00E06D2B"/>
    <w:rsid w:val="00E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A334"/>
  <w15:chartTrackingRefBased/>
  <w15:docId w15:val="{01A36923-33F0-4F9F-BA53-1EAB1E86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AE"/>
    <w:pPr>
      <w:spacing w:after="200" w:line="276" w:lineRule="auto"/>
    </w:pPr>
    <w:rPr>
      <w:rFonts w:ascii="Calibri" w:eastAsia="MS Mincho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Keyra Martinez Dunn</dc:creator>
  <cp:keywords/>
  <dc:description/>
  <cp:lastModifiedBy>James Graham</cp:lastModifiedBy>
  <cp:revision>4</cp:revision>
  <dcterms:created xsi:type="dcterms:W3CDTF">2021-03-01T00:06:00Z</dcterms:created>
  <dcterms:modified xsi:type="dcterms:W3CDTF">2021-03-01T08:10:00Z</dcterms:modified>
</cp:coreProperties>
</file>