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7063" w14:textId="77777777" w:rsidR="005A0E8E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9900CC">
        <w:rPr>
          <w:rFonts w:ascii="Times New Roman" w:hAnsi="Times New Roman" w:cs="Times New Roman"/>
          <w:b/>
          <w:sz w:val="22"/>
        </w:rPr>
        <w:t>Supplementary Table</w:t>
      </w:r>
    </w:p>
    <w:p w14:paraId="705582EB" w14:textId="7DF62591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t xml:space="preserve">Supplementary Table </w:t>
      </w:r>
      <w:r w:rsidR="005B6C11">
        <w:rPr>
          <w:rFonts w:ascii="Times New Roman" w:hAnsi="Times New Roman" w:cs="Times New Roman"/>
          <w:color w:val="000000" w:themeColor="text1"/>
          <w:sz w:val="22"/>
        </w:rPr>
        <w:t>1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>. Characteristics of study participants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047"/>
        <w:gridCol w:w="1045"/>
        <w:gridCol w:w="1055"/>
        <w:gridCol w:w="1046"/>
        <w:gridCol w:w="9"/>
        <w:gridCol w:w="1037"/>
        <w:gridCol w:w="6"/>
        <w:gridCol w:w="1315"/>
        <w:gridCol w:w="836"/>
      </w:tblGrid>
      <w:tr w:rsidR="00124D2D" w:rsidRPr="009900CC" w14:paraId="495AB88A" w14:textId="77777777" w:rsidTr="00CA53AD">
        <w:trPr>
          <w:trHeight w:val="504"/>
        </w:trPr>
        <w:tc>
          <w:tcPr>
            <w:tcW w:w="1629" w:type="dxa"/>
            <w:vMerge w:val="restart"/>
            <w:vAlign w:val="center"/>
          </w:tcPr>
          <w:p w14:paraId="348CE5A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1047" w:type="dxa"/>
            <w:vMerge w:val="restart"/>
            <w:vAlign w:val="center"/>
          </w:tcPr>
          <w:p w14:paraId="1C52922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All patients</w:t>
            </w:r>
          </w:p>
        </w:tc>
        <w:tc>
          <w:tcPr>
            <w:tcW w:w="4192" w:type="dxa"/>
            <w:gridSpan w:val="5"/>
            <w:vAlign w:val="center"/>
          </w:tcPr>
          <w:p w14:paraId="26BCD5C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Readmission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14:paraId="356117D1" w14:textId="68562DAF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Non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readmission</w:t>
            </w:r>
          </w:p>
        </w:tc>
        <w:tc>
          <w:tcPr>
            <w:tcW w:w="836" w:type="dxa"/>
            <w:vMerge w:val="restart"/>
            <w:vAlign w:val="center"/>
          </w:tcPr>
          <w:p w14:paraId="68DB8A6F" w14:textId="6544B62F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</w:tc>
      </w:tr>
      <w:tr w:rsidR="00CA53AD" w:rsidRPr="009900CC" w14:paraId="0A5EBD42" w14:textId="77777777" w:rsidTr="00CA53AD">
        <w:trPr>
          <w:trHeight w:val="503"/>
        </w:trPr>
        <w:tc>
          <w:tcPr>
            <w:tcW w:w="1629" w:type="dxa"/>
            <w:vMerge/>
            <w:vAlign w:val="center"/>
          </w:tcPr>
          <w:p w14:paraId="38665568" w14:textId="77777777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7" w:type="dxa"/>
            <w:vMerge/>
            <w:vAlign w:val="center"/>
          </w:tcPr>
          <w:p w14:paraId="48E7575D" w14:textId="77777777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E0F69CB" w14:textId="77777777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ll</w:t>
            </w:r>
          </w:p>
        </w:tc>
        <w:tc>
          <w:tcPr>
            <w:tcW w:w="1055" w:type="dxa"/>
            <w:vAlign w:val="center"/>
          </w:tcPr>
          <w:p w14:paraId="605A76DF" w14:textId="5BDB31A3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Early readmission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 w:rsidRPr="002E445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≤</w:t>
            </w:r>
            <w:r w:rsidRPr="002E445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72 hours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46" w:type="dxa"/>
            <w:vAlign w:val="center"/>
          </w:tcPr>
          <w:p w14:paraId="568BB096" w14:textId="05C57C95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Delayed readmission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(&gt; 72 hours)</w:t>
            </w:r>
          </w:p>
        </w:tc>
        <w:tc>
          <w:tcPr>
            <w:tcW w:w="1046" w:type="dxa"/>
            <w:gridSpan w:val="2"/>
            <w:vAlign w:val="center"/>
          </w:tcPr>
          <w:p w14:paraId="48024BAD" w14:textId="6EDA226D" w:rsidR="00CA53AD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  <w:p w14:paraId="1B1DF5E1" w14:textId="77777777" w:rsidR="00CA53AD" w:rsidRPr="00CF069A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14:paraId="676E7DE5" w14:textId="77777777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36" w:type="dxa"/>
            <w:vMerge/>
            <w:vAlign w:val="center"/>
          </w:tcPr>
          <w:p w14:paraId="14E0AD22" w14:textId="77777777" w:rsidR="00CA53AD" w:rsidRPr="009900CC" w:rsidRDefault="00CA53AD" w:rsidP="00CA53A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60E7353A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6F8F408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Patients (n)</w:t>
            </w:r>
          </w:p>
        </w:tc>
        <w:tc>
          <w:tcPr>
            <w:tcW w:w="1047" w:type="dxa"/>
            <w:vAlign w:val="center"/>
          </w:tcPr>
          <w:p w14:paraId="65AB53A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29503</w:t>
            </w:r>
          </w:p>
        </w:tc>
        <w:tc>
          <w:tcPr>
            <w:tcW w:w="1045" w:type="dxa"/>
            <w:vAlign w:val="center"/>
          </w:tcPr>
          <w:p w14:paraId="78B635E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2711</w:t>
            </w:r>
          </w:p>
        </w:tc>
        <w:tc>
          <w:tcPr>
            <w:tcW w:w="1055" w:type="dxa"/>
            <w:vAlign w:val="center"/>
          </w:tcPr>
          <w:p w14:paraId="013F4DF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1000</w:t>
            </w:r>
          </w:p>
        </w:tc>
        <w:tc>
          <w:tcPr>
            <w:tcW w:w="1055" w:type="dxa"/>
            <w:gridSpan w:val="2"/>
            <w:vAlign w:val="center"/>
          </w:tcPr>
          <w:p w14:paraId="749DDAC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1711</w:t>
            </w:r>
          </w:p>
        </w:tc>
        <w:tc>
          <w:tcPr>
            <w:tcW w:w="1043" w:type="dxa"/>
            <w:gridSpan w:val="2"/>
            <w:vAlign w:val="center"/>
          </w:tcPr>
          <w:p w14:paraId="66E0233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FB50A6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26792</w:t>
            </w:r>
          </w:p>
        </w:tc>
        <w:tc>
          <w:tcPr>
            <w:tcW w:w="836" w:type="dxa"/>
            <w:vAlign w:val="center"/>
          </w:tcPr>
          <w:p w14:paraId="1F5D7F3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4ED07738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20F1EBC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Nonoperative admission dx.</w:t>
            </w:r>
          </w:p>
        </w:tc>
        <w:tc>
          <w:tcPr>
            <w:tcW w:w="1047" w:type="dxa"/>
            <w:vAlign w:val="center"/>
          </w:tcPr>
          <w:p w14:paraId="7BEE245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9F5775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55" w:type="dxa"/>
          </w:tcPr>
          <w:p w14:paraId="58F0657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55" w:type="dxa"/>
            <w:gridSpan w:val="2"/>
          </w:tcPr>
          <w:p w14:paraId="1971D29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gridSpan w:val="2"/>
          </w:tcPr>
          <w:p w14:paraId="3EA79E9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0.471</w:t>
            </w:r>
          </w:p>
        </w:tc>
        <w:tc>
          <w:tcPr>
            <w:tcW w:w="1315" w:type="dxa"/>
            <w:vAlign w:val="center"/>
          </w:tcPr>
          <w:p w14:paraId="3F7C4DF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36" w:type="dxa"/>
            <w:vAlign w:val="center"/>
          </w:tcPr>
          <w:p w14:paraId="1EC6E1C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A26F61" w:rsidRPr="009900CC" w14:paraId="2DAE03A8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2E7A76B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Cardiovascular</w:t>
            </w:r>
          </w:p>
        </w:tc>
        <w:tc>
          <w:tcPr>
            <w:tcW w:w="1047" w:type="dxa"/>
            <w:vAlign w:val="center"/>
          </w:tcPr>
          <w:p w14:paraId="2B28F60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5101 (40.9)</w:t>
            </w:r>
          </w:p>
        </w:tc>
        <w:tc>
          <w:tcPr>
            <w:tcW w:w="1045" w:type="dxa"/>
            <w:vAlign w:val="center"/>
          </w:tcPr>
          <w:p w14:paraId="5D72BF6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699 (52.2)</w:t>
            </w:r>
          </w:p>
        </w:tc>
        <w:tc>
          <w:tcPr>
            <w:tcW w:w="1055" w:type="dxa"/>
          </w:tcPr>
          <w:p w14:paraId="1624FAD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266 (55.4)</w:t>
            </w:r>
          </w:p>
        </w:tc>
        <w:tc>
          <w:tcPr>
            <w:tcW w:w="1055" w:type="dxa"/>
            <w:gridSpan w:val="2"/>
          </w:tcPr>
          <w:p w14:paraId="23B763E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433 (50.4)</w:t>
            </w:r>
          </w:p>
        </w:tc>
        <w:tc>
          <w:tcPr>
            <w:tcW w:w="1043" w:type="dxa"/>
            <w:gridSpan w:val="2"/>
          </w:tcPr>
          <w:p w14:paraId="4D80099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3FD48B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4402 (19.6)</w:t>
            </w:r>
          </w:p>
        </w:tc>
        <w:tc>
          <w:tcPr>
            <w:tcW w:w="836" w:type="dxa"/>
            <w:vAlign w:val="center"/>
          </w:tcPr>
          <w:p w14:paraId="66DC54C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7D51278F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07CF0CF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Respiratory</w:t>
            </w:r>
          </w:p>
        </w:tc>
        <w:tc>
          <w:tcPr>
            <w:tcW w:w="1047" w:type="dxa"/>
            <w:vAlign w:val="center"/>
          </w:tcPr>
          <w:p w14:paraId="2D3022E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2400 (19.2)</w:t>
            </w:r>
          </w:p>
        </w:tc>
        <w:tc>
          <w:tcPr>
            <w:tcW w:w="1045" w:type="dxa"/>
            <w:vAlign w:val="center"/>
          </w:tcPr>
          <w:p w14:paraId="2AB828A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260 (19.4)</w:t>
            </w:r>
          </w:p>
        </w:tc>
        <w:tc>
          <w:tcPr>
            <w:tcW w:w="1055" w:type="dxa"/>
          </w:tcPr>
          <w:p w14:paraId="75FD3B2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93 (19.4)</w:t>
            </w:r>
          </w:p>
        </w:tc>
        <w:tc>
          <w:tcPr>
            <w:tcW w:w="1055" w:type="dxa"/>
            <w:gridSpan w:val="2"/>
          </w:tcPr>
          <w:p w14:paraId="0ED2495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167 (19.4)</w:t>
            </w:r>
          </w:p>
        </w:tc>
        <w:tc>
          <w:tcPr>
            <w:tcW w:w="1043" w:type="dxa"/>
            <w:gridSpan w:val="2"/>
          </w:tcPr>
          <w:p w14:paraId="34554FA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7DE5FF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2140 (19.2)</w:t>
            </w:r>
          </w:p>
        </w:tc>
        <w:tc>
          <w:tcPr>
            <w:tcW w:w="836" w:type="dxa"/>
            <w:vAlign w:val="center"/>
          </w:tcPr>
          <w:p w14:paraId="391532F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1F3A134C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2D67A67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Gastrointestinal &amp; hepatobiliary</w:t>
            </w:r>
          </w:p>
        </w:tc>
        <w:tc>
          <w:tcPr>
            <w:tcW w:w="1047" w:type="dxa"/>
            <w:vAlign w:val="center"/>
          </w:tcPr>
          <w:p w14:paraId="7C6AE7E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899 (7.2)</w:t>
            </w:r>
          </w:p>
        </w:tc>
        <w:tc>
          <w:tcPr>
            <w:tcW w:w="1045" w:type="dxa"/>
            <w:vAlign w:val="center"/>
          </w:tcPr>
          <w:p w14:paraId="2C4F17E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75 (5.6)</w:t>
            </w:r>
          </w:p>
        </w:tc>
        <w:tc>
          <w:tcPr>
            <w:tcW w:w="1055" w:type="dxa"/>
          </w:tcPr>
          <w:p w14:paraId="7154DF5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25 (5.2)</w:t>
            </w:r>
          </w:p>
        </w:tc>
        <w:tc>
          <w:tcPr>
            <w:tcW w:w="1055" w:type="dxa"/>
            <w:gridSpan w:val="2"/>
          </w:tcPr>
          <w:p w14:paraId="6009186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50 (5.8)</w:t>
            </w:r>
          </w:p>
        </w:tc>
        <w:tc>
          <w:tcPr>
            <w:tcW w:w="1043" w:type="dxa"/>
            <w:gridSpan w:val="2"/>
          </w:tcPr>
          <w:p w14:paraId="57FABEF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97D4B3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824 (7.4)</w:t>
            </w:r>
          </w:p>
        </w:tc>
        <w:tc>
          <w:tcPr>
            <w:tcW w:w="836" w:type="dxa"/>
            <w:vAlign w:val="center"/>
          </w:tcPr>
          <w:p w14:paraId="66BA96D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2DB55B1B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120305E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Nephrologic</w:t>
            </w:r>
          </w:p>
        </w:tc>
        <w:tc>
          <w:tcPr>
            <w:tcW w:w="1047" w:type="dxa"/>
            <w:vAlign w:val="center"/>
          </w:tcPr>
          <w:p w14:paraId="1905563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457 (3.7)</w:t>
            </w:r>
          </w:p>
        </w:tc>
        <w:tc>
          <w:tcPr>
            <w:tcW w:w="1045" w:type="dxa"/>
            <w:vAlign w:val="center"/>
          </w:tcPr>
          <w:p w14:paraId="7CC94EC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51 (3.8)</w:t>
            </w:r>
          </w:p>
        </w:tc>
        <w:tc>
          <w:tcPr>
            <w:tcW w:w="1055" w:type="dxa"/>
          </w:tcPr>
          <w:p w14:paraId="51DFF71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15 (3.1)</w:t>
            </w:r>
          </w:p>
        </w:tc>
        <w:tc>
          <w:tcPr>
            <w:tcW w:w="1055" w:type="dxa"/>
            <w:gridSpan w:val="2"/>
          </w:tcPr>
          <w:p w14:paraId="1818170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36 (4.2)</w:t>
            </w:r>
          </w:p>
        </w:tc>
        <w:tc>
          <w:tcPr>
            <w:tcW w:w="1043" w:type="dxa"/>
            <w:gridSpan w:val="2"/>
          </w:tcPr>
          <w:p w14:paraId="6F3885A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666BC87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406 (3.6)</w:t>
            </w:r>
          </w:p>
        </w:tc>
        <w:tc>
          <w:tcPr>
            <w:tcW w:w="836" w:type="dxa"/>
            <w:vAlign w:val="center"/>
          </w:tcPr>
          <w:p w14:paraId="4FF60F4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5BDEE334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2174F0C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Oncologic</w:t>
            </w:r>
          </w:p>
        </w:tc>
        <w:tc>
          <w:tcPr>
            <w:tcW w:w="1047" w:type="dxa"/>
            <w:vAlign w:val="center"/>
          </w:tcPr>
          <w:p w14:paraId="1E44DCB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633 (5.1)</w:t>
            </w:r>
          </w:p>
        </w:tc>
        <w:tc>
          <w:tcPr>
            <w:tcW w:w="1045" w:type="dxa"/>
            <w:vAlign w:val="center"/>
          </w:tcPr>
          <w:p w14:paraId="52D3AEE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47 (3.5)</w:t>
            </w:r>
          </w:p>
        </w:tc>
        <w:tc>
          <w:tcPr>
            <w:tcW w:w="1055" w:type="dxa"/>
          </w:tcPr>
          <w:p w14:paraId="1DE9684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 (4.0)</w:t>
            </w:r>
          </w:p>
        </w:tc>
        <w:tc>
          <w:tcPr>
            <w:tcW w:w="1055" w:type="dxa"/>
            <w:gridSpan w:val="2"/>
          </w:tcPr>
          <w:p w14:paraId="1E53150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28 (3.3)</w:t>
            </w:r>
          </w:p>
        </w:tc>
        <w:tc>
          <w:tcPr>
            <w:tcW w:w="1043" w:type="dxa"/>
            <w:gridSpan w:val="2"/>
          </w:tcPr>
          <w:p w14:paraId="745AC38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590CC46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586 (5.3)</w:t>
            </w:r>
          </w:p>
        </w:tc>
        <w:tc>
          <w:tcPr>
            <w:tcW w:w="836" w:type="dxa"/>
            <w:vAlign w:val="center"/>
          </w:tcPr>
          <w:p w14:paraId="59D8591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18E5B922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10BF3AE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Infection</w:t>
            </w:r>
          </w:p>
        </w:tc>
        <w:tc>
          <w:tcPr>
            <w:tcW w:w="1047" w:type="dxa"/>
            <w:vAlign w:val="center"/>
          </w:tcPr>
          <w:p w14:paraId="134370C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365 (2.9)</w:t>
            </w:r>
          </w:p>
        </w:tc>
        <w:tc>
          <w:tcPr>
            <w:tcW w:w="1045" w:type="dxa"/>
            <w:vAlign w:val="center"/>
          </w:tcPr>
          <w:p w14:paraId="1D4B743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37 (2.8)</w:t>
            </w:r>
          </w:p>
        </w:tc>
        <w:tc>
          <w:tcPr>
            <w:tcW w:w="1055" w:type="dxa"/>
          </w:tcPr>
          <w:p w14:paraId="72B6329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 (1.9)</w:t>
            </w:r>
          </w:p>
        </w:tc>
        <w:tc>
          <w:tcPr>
            <w:tcW w:w="1055" w:type="dxa"/>
            <w:gridSpan w:val="2"/>
          </w:tcPr>
          <w:p w14:paraId="52C028D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28 (3.3)</w:t>
            </w:r>
          </w:p>
        </w:tc>
        <w:tc>
          <w:tcPr>
            <w:tcW w:w="1043" w:type="dxa"/>
            <w:gridSpan w:val="2"/>
          </w:tcPr>
          <w:p w14:paraId="30ECAE4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2E6CDA3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328 (2.9)</w:t>
            </w:r>
          </w:p>
        </w:tc>
        <w:tc>
          <w:tcPr>
            <w:tcW w:w="836" w:type="dxa"/>
            <w:vAlign w:val="center"/>
          </w:tcPr>
          <w:p w14:paraId="6B6B92A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362E50D7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3FFC1B3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Hematologic</w:t>
            </w:r>
          </w:p>
        </w:tc>
        <w:tc>
          <w:tcPr>
            <w:tcW w:w="1047" w:type="dxa"/>
            <w:vAlign w:val="center"/>
          </w:tcPr>
          <w:p w14:paraId="45AC692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199 (1.6)</w:t>
            </w:r>
          </w:p>
        </w:tc>
        <w:tc>
          <w:tcPr>
            <w:tcW w:w="1045" w:type="dxa"/>
            <w:vAlign w:val="center"/>
          </w:tcPr>
          <w:p w14:paraId="024B50D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29 (2.2)</w:t>
            </w:r>
          </w:p>
        </w:tc>
        <w:tc>
          <w:tcPr>
            <w:tcW w:w="1055" w:type="dxa"/>
          </w:tcPr>
          <w:p w14:paraId="1E69271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7 (1.5)</w:t>
            </w:r>
          </w:p>
        </w:tc>
        <w:tc>
          <w:tcPr>
            <w:tcW w:w="1055" w:type="dxa"/>
            <w:gridSpan w:val="2"/>
          </w:tcPr>
          <w:p w14:paraId="430E69A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22 (2.6)</w:t>
            </w:r>
          </w:p>
        </w:tc>
        <w:tc>
          <w:tcPr>
            <w:tcW w:w="1043" w:type="dxa"/>
            <w:gridSpan w:val="2"/>
          </w:tcPr>
          <w:p w14:paraId="1AF87F5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A3A0B9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170 (1.5)</w:t>
            </w:r>
          </w:p>
        </w:tc>
        <w:tc>
          <w:tcPr>
            <w:tcW w:w="836" w:type="dxa"/>
            <w:vAlign w:val="center"/>
          </w:tcPr>
          <w:p w14:paraId="2FDC6C2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5A3992EC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29E009D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Rheumatologic</w:t>
            </w:r>
          </w:p>
        </w:tc>
        <w:tc>
          <w:tcPr>
            <w:tcW w:w="1047" w:type="dxa"/>
            <w:vAlign w:val="center"/>
          </w:tcPr>
          <w:p w14:paraId="12E57C3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 (&lt;0.1)</w:t>
            </w:r>
          </w:p>
        </w:tc>
        <w:tc>
          <w:tcPr>
            <w:tcW w:w="1045" w:type="dxa"/>
            <w:vAlign w:val="center"/>
          </w:tcPr>
          <w:p w14:paraId="08DBAD1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0(0)</w:t>
            </w:r>
          </w:p>
        </w:tc>
        <w:tc>
          <w:tcPr>
            <w:tcW w:w="1055" w:type="dxa"/>
          </w:tcPr>
          <w:p w14:paraId="6E8C140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  <w:tc>
          <w:tcPr>
            <w:tcW w:w="1055" w:type="dxa"/>
            <w:gridSpan w:val="2"/>
          </w:tcPr>
          <w:p w14:paraId="0EE97E7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  <w:tc>
          <w:tcPr>
            <w:tcW w:w="1043" w:type="dxa"/>
            <w:gridSpan w:val="2"/>
          </w:tcPr>
          <w:p w14:paraId="2EA4F23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8EE270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 (&lt;0.1)</w:t>
            </w:r>
          </w:p>
        </w:tc>
        <w:tc>
          <w:tcPr>
            <w:tcW w:w="836" w:type="dxa"/>
            <w:vAlign w:val="center"/>
          </w:tcPr>
          <w:p w14:paraId="335B8CE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777A9F0A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6DC63E2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Neurologic</w:t>
            </w:r>
          </w:p>
        </w:tc>
        <w:tc>
          <w:tcPr>
            <w:tcW w:w="1047" w:type="dxa"/>
            <w:vAlign w:val="center"/>
          </w:tcPr>
          <w:p w14:paraId="694A3C0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1953 (15.7)</w:t>
            </w:r>
          </w:p>
        </w:tc>
        <w:tc>
          <w:tcPr>
            <w:tcW w:w="1045" w:type="dxa"/>
            <w:vAlign w:val="center"/>
          </w:tcPr>
          <w:p w14:paraId="5FED895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133 (9.9)</w:t>
            </w:r>
          </w:p>
        </w:tc>
        <w:tc>
          <w:tcPr>
            <w:tcW w:w="1055" w:type="dxa"/>
          </w:tcPr>
          <w:p w14:paraId="36B9F22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43 (9.0)</w:t>
            </w:r>
          </w:p>
        </w:tc>
        <w:tc>
          <w:tcPr>
            <w:tcW w:w="1055" w:type="dxa"/>
            <w:gridSpan w:val="2"/>
          </w:tcPr>
          <w:p w14:paraId="168B49B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90 (10.5)</w:t>
            </w:r>
          </w:p>
        </w:tc>
        <w:tc>
          <w:tcPr>
            <w:tcW w:w="1043" w:type="dxa"/>
            <w:gridSpan w:val="2"/>
          </w:tcPr>
          <w:p w14:paraId="7898986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111B588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1820 (16.4)</w:t>
            </w:r>
          </w:p>
        </w:tc>
        <w:tc>
          <w:tcPr>
            <w:tcW w:w="836" w:type="dxa"/>
            <w:vAlign w:val="center"/>
          </w:tcPr>
          <w:p w14:paraId="611ED913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0090EB1F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36344D7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Others</w:t>
            </w:r>
          </w:p>
        </w:tc>
        <w:tc>
          <w:tcPr>
            <w:tcW w:w="1047" w:type="dxa"/>
            <w:vAlign w:val="center"/>
          </w:tcPr>
          <w:p w14:paraId="0F8D0B2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458 (3.7)</w:t>
            </w:r>
          </w:p>
        </w:tc>
        <w:tc>
          <w:tcPr>
            <w:tcW w:w="1045" w:type="dxa"/>
            <w:vAlign w:val="center"/>
          </w:tcPr>
          <w:p w14:paraId="30F0A13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 (0.6)</w:t>
            </w:r>
          </w:p>
        </w:tc>
        <w:tc>
          <w:tcPr>
            <w:tcW w:w="1055" w:type="dxa"/>
          </w:tcPr>
          <w:p w14:paraId="1A66A07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 (0.6)</w:t>
            </w:r>
          </w:p>
        </w:tc>
        <w:tc>
          <w:tcPr>
            <w:tcW w:w="1055" w:type="dxa"/>
            <w:gridSpan w:val="2"/>
          </w:tcPr>
          <w:p w14:paraId="6E26C00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 (0.6)</w:t>
            </w:r>
          </w:p>
        </w:tc>
        <w:tc>
          <w:tcPr>
            <w:tcW w:w="1043" w:type="dxa"/>
            <w:gridSpan w:val="2"/>
          </w:tcPr>
          <w:p w14:paraId="5FA0F13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C52480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450 (4.0)</w:t>
            </w:r>
          </w:p>
        </w:tc>
        <w:tc>
          <w:tcPr>
            <w:tcW w:w="836" w:type="dxa"/>
            <w:vAlign w:val="center"/>
          </w:tcPr>
          <w:p w14:paraId="3BA33E1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709B447F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5298A8A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Operative admission diagnoses</w:t>
            </w:r>
          </w:p>
        </w:tc>
        <w:tc>
          <w:tcPr>
            <w:tcW w:w="1047" w:type="dxa"/>
            <w:vAlign w:val="center"/>
          </w:tcPr>
          <w:p w14:paraId="458BD95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211D40B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55" w:type="dxa"/>
          </w:tcPr>
          <w:p w14:paraId="7A484DB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55" w:type="dxa"/>
            <w:gridSpan w:val="2"/>
          </w:tcPr>
          <w:p w14:paraId="42DB8B1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gridSpan w:val="2"/>
          </w:tcPr>
          <w:p w14:paraId="7B7441E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0.038</w:t>
            </w:r>
          </w:p>
        </w:tc>
        <w:tc>
          <w:tcPr>
            <w:tcW w:w="1315" w:type="dxa"/>
            <w:vAlign w:val="center"/>
          </w:tcPr>
          <w:p w14:paraId="361041F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36" w:type="dxa"/>
            <w:vAlign w:val="center"/>
          </w:tcPr>
          <w:p w14:paraId="28C0341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A26F61" w:rsidRPr="009900CC" w14:paraId="68E5AED9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0F9FBCC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Cardiovascular</w:t>
            </w:r>
          </w:p>
        </w:tc>
        <w:tc>
          <w:tcPr>
            <w:tcW w:w="1047" w:type="dxa"/>
            <w:vAlign w:val="center"/>
          </w:tcPr>
          <w:p w14:paraId="7E1A6693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5740 (33.7)</w:t>
            </w:r>
          </w:p>
        </w:tc>
        <w:tc>
          <w:tcPr>
            <w:tcW w:w="1045" w:type="dxa"/>
            <w:vAlign w:val="center"/>
          </w:tcPr>
          <w:p w14:paraId="55DE036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523 (38.8)</w:t>
            </w:r>
          </w:p>
        </w:tc>
        <w:tc>
          <w:tcPr>
            <w:tcW w:w="1055" w:type="dxa"/>
          </w:tcPr>
          <w:p w14:paraId="41352C6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194 (37.3)</w:t>
            </w:r>
          </w:p>
        </w:tc>
        <w:tc>
          <w:tcPr>
            <w:tcW w:w="1055" w:type="dxa"/>
            <w:gridSpan w:val="2"/>
          </w:tcPr>
          <w:p w14:paraId="2FF56F2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338 (39.7)</w:t>
            </w:r>
          </w:p>
        </w:tc>
        <w:tc>
          <w:tcPr>
            <w:tcW w:w="1043" w:type="dxa"/>
            <w:gridSpan w:val="2"/>
          </w:tcPr>
          <w:p w14:paraId="75B59E5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5388E093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5208 (33.3)</w:t>
            </w:r>
          </w:p>
        </w:tc>
        <w:tc>
          <w:tcPr>
            <w:tcW w:w="836" w:type="dxa"/>
            <w:vAlign w:val="center"/>
          </w:tcPr>
          <w:p w14:paraId="451C473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1E69FAAB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4E71A3C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Gastrointestinal &amp; hepatobiliary</w:t>
            </w:r>
          </w:p>
        </w:tc>
        <w:tc>
          <w:tcPr>
            <w:tcW w:w="1047" w:type="dxa"/>
            <w:vAlign w:val="center"/>
          </w:tcPr>
          <w:p w14:paraId="78A6020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3624 (21.3)</w:t>
            </w:r>
          </w:p>
        </w:tc>
        <w:tc>
          <w:tcPr>
            <w:tcW w:w="1045" w:type="dxa"/>
            <w:vAlign w:val="center"/>
          </w:tcPr>
          <w:p w14:paraId="13A8D1D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416 (30.3)</w:t>
            </w:r>
          </w:p>
        </w:tc>
        <w:tc>
          <w:tcPr>
            <w:tcW w:w="1055" w:type="dxa"/>
          </w:tcPr>
          <w:p w14:paraId="4E86CBF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152 (29.2)</w:t>
            </w:r>
          </w:p>
        </w:tc>
        <w:tc>
          <w:tcPr>
            <w:tcW w:w="1055" w:type="dxa"/>
            <w:gridSpan w:val="2"/>
          </w:tcPr>
          <w:p w14:paraId="244CB38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264 (31.0)</w:t>
            </w:r>
          </w:p>
        </w:tc>
        <w:tc>
          <w:tcPr>
            <w:tcW w:w="1043" w:type="dxa"/>
            <w:gridSpan w:val="2"/>
          </w:tcPr>
          <w:p w14:paraId="2D901D3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CBE3C73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3208 (20.5)</w:t>
            </w:r>
          </w:p>
        </w:tc>
        <w:tc>
          <w:tcPr>
            <w:tcW w:w="836" w:type="dxa"/>
            <w:vAlign w:val="center"/>
          </w:tcPr>
          <w:p w14:paraId="7921BD5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30EBC5C5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62C224F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Orthopedic</w:t>
            </w:r>
          </w:p>
        </w:tc>
        <w:tc>
          <w:tcPr>
            <w:tcW w:w="1047" w:type="dxa"/>
            <w:vAlign w:val="center"/>
          </w:tcPr>
          <w:p w14:paraId="4D12314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547 (3.2)</w:t>
            </w:r>
          </w:p>
        </w:tc>
        <w:tc>
          <w:tcPr>
            <w:tcW w:w="1045" w:type="dxa"/>
            <w:vAlign w:val="center"/>
          </w:tcPr>
          <w:p w14:paraId="4DF9B7E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46 (3.4)</w:t>
            </w:r>
          </w:p>
        </w:tc>
        <w:tc>
          <w:tcPr>
            <w:tcW w:w="1055" w:type="dxa"/>
          </w:tcPr>
          <w:p w14:paraId="000FFDF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17 (3.3)</w:t>
            </w:r>
          </w:p>
        </w:tc>
        <w:tc>
          <w:tcPr>
            <w:tcW w:w="1055" w:type="dxa"/>
            <w:gridSpan w:val="2"/>
          </w:tcPr>
          <w:p w14:paraId="008ED4A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29 (3.4)</w:t>
            </w:r>
          </w:p>
        </w:tc>
        <w:tc>
          <w:tcPr>
            <w:tcW w:w="1043" w:type="dxa"/>
            <w:gridSpan w:val="2"/>
          </w:tcPr>
          <w:p w14:paraId="0281086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2B2C109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501 (3.2)</w:t>
            </w:r>
          </w:p>
        </w:tc>
        <w:tc>
          <w:tcPr>
            <w:tcW w:w="836" w:type="dxa"/>
            <w:vAlign w:val="center"/>
          </w:tcPr>
          <w:p w14:paraId="5485ED4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562B7F0A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600EEEF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Renal</w:t>
            </w:r>
          </w:p>
        </w:tc>
        <w:tc>
          <w:tcPr>
            <w:tcW w:w="1047" w:type="dxa"/>
            <w:vAlign w:val="center"/>
          </w:tcPr>
          <w:p w14:paraId="37F2F9E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469 (2.8)</w:t>
            </w:r>
          </w:p>
        </w:tc>
        <w:tc>
          <w:tcPr>
            <w:tcW w:w="1045" w:type="dxa"/>
            <w:vAlign w:val="center"/>
          </w:tcPr>
          <w:p w14:paraId="7F6A3A9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27 (2.0)</w:t>
            </w:r>
          </w:p>
        </w:tc>
        <w:tc>
          <w:tcPr>
            <w:tcW w:w="1055" w:type="dxa"/>
          </w:tcPr>
          <w:p w14:paraId="295739C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 (1.7)</w:t>
            </w:r>
          </w:p>
        </w:tc>
        <w:tc>
          <w:tcPr>
            <w:tcW w:w="1055" w:type="dxa"/>
            <w:gridSpan w:val="2"/>
          </w:tcPr>
          <w:p w14:paraId="12506FA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18 (2.1)</w:t>
            </w:r>
          </w:p>
        </w:tc>
        <w:tc>
          <w:tcPr>
            <w:tcW w:w="1043" w:type="dxa"/>
            <w:gridSpan w:val="2"/>
          </w:tcPr>
          <w:p w14:paraId="32D8CDEF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261295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442 (2.8)</w:t>
            </w:r>
          </w:p>
        </w:tc>
        <w:tc>
          <w:tcPr>
            <w:tcW w:w="836" w:type="dxa"/>
            <w:vAlign w:val="center"/>
          </w:tcPr>
          <w:p w14:paraId="247C789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54EB1D08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5DB58D54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Neurologic</w:t>
            </w:r>
          </w:p>
        </w:tc>
        <w:tc>
          <w:tcPr>
            <w:tcW w:w="1047" w:type="dxa"/>
            <w:vAlign w:val="center"/>
          </w:tcPr>
          <w:p w14:paraId="18FBC28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3529 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(20.7)</w:t>
            </w:r>
          </w:p>
        </w:tc>
        <w:tc>
          <w:tcPr>
            <w:tcW w:w="1045" w:type="dxa"/>
            <w:vAlign w:val="center"/>
          </w:tcPr>
          <w:p w14:paraId="0D62AE4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233 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(17.0)</w:t>
            </w:r>
          </w:p>
        </w:tc>
        <w:tc>
          <w:tcPr>
            <w:tcW w:w="1055" w:type="dxa"/>
          </w:tcPr>
          <w:p w14:paraId="1DC4AF97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86 (16.5)</w:t>
            </w:r>
          </w:p>
        </w:tc>
        <w:tc>
          <w:tcPr>
            <w:tcW w:w="1055" w:type="dxa"/>
            <w:gridSpan w:val="2"/>
          </w:tcPr>
          <w:p w14:paraId="1D90E68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147 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(17.3)</w:t>
            </w:r>
          </w:p>
        </w:tc>
        <w:tc>
          <w:tcPr>
            <w:tcW w:w="1043" w:type="dxa"/>
            <w:gridSpan w:val="2"/>
          </w:tcPr>
          <w:p w14:paraId="5AE7DAF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BC862D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3296 (21.0)</w:t>
            </w:r>
          </w:p>
        </w:tc>
        <w:tc>
          <w:tcPr>
            <w:tcW w:w="836" w:type="dxa"/>
            <w:vAlign w:val="center"/>
          </w:tcPr>
          <w:p w14:paraId="2183B60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47561DBC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5AC5AAB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Respiratory</w:t>
            </w:r>
          </w:p>
        </w:tc>
        <w:tc>
          <w:tcPr>
            <w:tcW w:w="1047" w:type="dxa"/>
            <w:vAlign w:val="center"/>
          </w:tcPr>
          <w:p w14:paraId="6C336DD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2540 (14.9)</w:t>
            </w:r>
          </w:p>
        </w:tc>
        <w:tc>
          <w:tcPr>
            <w:tcW w:w="1045" w:type="dxa"/>
            <w:vAlign w:val="center"/>
          </w:tcPr>
          <w:p w14:paraId="0C09F43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71 (5.2)</w:t>
            </w:r>
          </w:p>
        </w:tc>
        <w:tc>
          <w:tcPr>
            <w:tcW w:w="1055" w:type="dxa"/>
          </w:tcPr>
          <w:p w14:paraId="74EB192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41 (7.9)</w:t>
            </w:r>
          </w:p>
        </w:tc>
        <w:tc>
          <w:tcPr>
            <w:tcW w:w="1055" w:type="dxa"/>
            <w:gridSpan w:val="2"/>
          </w:tcPr>
          <w:p w14:paraId="7A31D7D1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30 (3.5)</w:t>
            </w:r>
          </w:p>
        </w:tc>
        <w:tc>
          <w:tcPr>
            <w:tcW w:w="1043" w:type="dxa"/>
            <w:gridSpan w:val="2"/>
          </w:tcPr>
          <w:p w14:paraId="6531728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503536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2469 (15.8)</w:t>
            </w:r>
          </w:p>
        </w:tc>
        <w:tc>
          <w:tcPr>
            <w:tcW w:w="836" w:type="dxa"/>
            <w:vAlign w:val="center"/>
          </w:tcPr>
          <w:p w14:paraId="5BA440C8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129FA263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4DBF9069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Gynecologic</w:t>
            </w:r>
          </w:p>
        </w:tc>
        <w:tc>
          <w:tcPr>
            <w:tcW w:w="1047" w:type="dxa"/>
            <w:vAlign w:val="center"/>
          </w:tcPr>
          <w:p w14:paraId="4913E13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134 (0.5)</w:t>
            </w:r>
          </w:p>
        </w:tc>
        <w:tc>
          <w:tcPr>
            <w:tcW w:w="1045" w:type="dxa"/>
            <w:vAlign w:val="center"/>
          </w:tcPr>
          <w:p w14:paraId="1AB2CE8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7 (0.5)</w:t>
            </w:r>
          </w:p>
        </w:tc>
        <w:tc>
          <w:tcPr>
            <w:tcW w:w="1055" w:type="dxa"/>
          </w:tcPr>
          <w:p w14:paraId="58A8B2B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 (0.4)</w:t>
            </w:r>
          </w:p>
        </w:tc>
        <w:tc>
          <w:tcPr>
            <w:tcW w:w="1055" w:type="dxa"/>
            <w:gridSpan w:val="2"/>
          </w:tcPr>
          <w:p w14:paraId="5ADD8C8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 (0.6)</w:t>
            </w:r>
          </w:p>
        </w:tc>
        <w:tc>
          <w:tcPr>
            <w:tcW w:w="1043" w:type="dxa"/>
            <w:gridSpan w:val="2"/>
          </w:tcPr>
          <w:p w14:paraId="00659DD2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5564354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127 (0.8)</w:t>
            </w:r>
          </w:p>
        </w:tc>
        <w:tc>
          <w:tcPr>
            <w:tcW w:w="836" w:type="dxa"/>
            <w:vAlign w:val="center"/>
          </w:tcPr>
          <w:p w14:paraId="005D33FA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26F61" w:rsidRPr="009900CC" w14:paraId="6928BB1C" w14:textId="77777777" w:rsidTr="00CA53AD">
        <w:trPr>
          <w:trHeight w:val="272"/>
        </w:trPr>
        <w:tc>
          <w:tcPr>
            <w:tcW w:w="1629" w:type="dxa"/>
            <w:vAlign w:val="center"/>
          </w:tcPr>
          <w:p w14:paraId="11257C06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Others</w:t>
            </w:r>
          </w:p>
        </w:tc>
        <w:tc>
          <w:tcPr>
            <w:tcW w:w="1047" w:type="dxa"/>
            <w:vAlign w:val="center"/>
          </w:tcPr>
          <w:p w14:paraId="66139BAB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452 (2.7)</w:t>
            </w:r>
          </w:p>
        </w:tc>
        <w:tc>
          <w:tcPr>
            <w:tcW w:w="1045" w:type="dxa"/>
            <w:vAlign w:val="center"/>
          </w:tcPr>
          <w:p w14:paraId="1947E8F0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40 (2.9)</w:t>
            </w:r>
          </w:p>
        </w:tc>
        <w:tc>
          <w:tcPr>
            <w:tcW w:w="1055" w:type="dxa"/>
          </w:tcPr>
          <w:p w14:paraId="76C007D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 (3.7)</w:t>
            </w:r>
          </w:p>
        </w:tc>
        <w:tc>
          <w:tcPr>
            <w:tcW w:w="1055" w:type="dxa"/>
            <w:gridSpan w:val="2"/>
          </w:tcPr>
          <w:p w14:paraId="3FFAB0D5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21 (2.5)</w:t>
            </w:r>
          </w:p>
        </w:tc>
        <w:tc>
          <w:tcPr>
            <w:tcW w:w="1043" w:type="dxa"/>
            <w:gridSpan w:val="2"/>
          </w:tcPr>
          <w:p w14:paraId="0F5EA57C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CFF522D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412 (2.6)</w:t>
            </w:r>
          </w:p>
        </w:tc>
        <w:tc>
          <w:tcPr>
            <w:tcW w:w="836" w:type="dxa"/>
            <w:vAlign w:val="center"/>
          </w:tcPr>
          <w:p w14:paraId="2A0050CE" w14:textId="77777777" w:rsidR="00A26F61" w:rsidRPr="009900CC" w:rsidRDefault="00A26F61" w:rsidP="00124D2D">
            <w:pPr>
              <w:wordWrap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73919EFB" w14:textId="347F32A4" w:rsidR="00A26F61" w:rsidRDefault="00A26F61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t>Data are presented as number (%), unless otherwise indicated.</w:t>
      </w:r>
    </w:p>
    <w:p w14:paraId="7A8AC758" w14:textId="77777777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390E86B6" w14:textId="77777777" w:rsidR="007954F2" w:rsidRPr="009900CC" w:rsidRDefault="007954F2" w:rsidP="00124D2D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7D52C4D0" w14:textId="57CE5623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Supplementary Table </w:t>
      </w:r>
      <w:r w:rsidR="005B6C11">
        <w:rPr>
          <w:rFonts w:ascii="Times New Roman" w:hAnsi="Times New Roman" w:cs="Times New Roman"/>
          <w:color w:val="000000" w:themeColor="text1"/>
          <w:sz w:val="22"/>
        </w:rPr>
        <w:t>2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>. Outcomes and service use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54F2" w:rsidRPr="009900CC" w14:paraId="0E32C315" w14:textId="77777777" w:rsidTr="00124D2D">
        <w:tc>
          <w:tcPr>
            <w:tcW w:w="1803" w:type="dxa"/>
          </w:tcPr>
          <w:p w14:paraId="6B55517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1803" w:type="dxa"/>
          </w:tcPr>
          <w:p w14:paraId="4322AC9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Readmission</w:t>
            </w:r>
          </w:p>
          <w:p w14:paraId="244370B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(n=2711)</w:t>
            </w:r>
          </w:p>
        </w:tc>
        <w:tc>
          <w:tcPr>
            <w:tcW w:w="1803" w:type="dxa"/>
          </w:tcPr>
          <w:p w14:paraId="4A48439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Early readmission (≤72 hours)</w:t>
            </w:r>
          </w:p>
        </w:tc>
        <w:tc>
          <w:tcPr>
            <w:tcW w:w="1803" w:type="dxa"/>
          </w:tcPr>
          <w:p w14:paraId="5155142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Delayed readmission </w:t>
            </w:r>
          </w:p>
          <w:p w14:paraId="47F1F28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(&gt;72 hours)</w:t>
            </w:r>
          </w:p>
        </w:tc>
        <w:tc>
          <w:tcPr>
            <w:tcW w:w="1804" w:type="dxa"/>
          </w:tcPr>
          <w:p w14:paraId="27F21C41" w14:textId="3D1BB355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</w:tc>
      </w:tr>
      <w:tr w:rsidR="007954F2" w:rsidRPr="009900CC" w14:paraId="61729DCD" w14:textId="77777777" w:rsidTr="00124D2D">
        <w:tc>
          <w:tcPr>
            <w:tcW w:w="1803" w:type="dxa"/>
          </w:tcPr>
          <w:p w14:paraId="4C72AB7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ICU mortality</w:t>
            </w:r>
          </w:p>
        </w:tc>
        <w:tc>
          <w:tcPr>
            <w:tcW w:w="1803" w:type="dxa"/>
          </w:tcPr>
          <w:p w14:paraId="6628957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326 (12.0)</w:t>
            </w:r>
          </w:p>
        </w:tc>
        <w:tc>
          <w:tcPr>
            <w:tcW w:w="1803" w:type="dxa"/>
          </w:tcPr>
          <w:p w14:paraId="3DFC1BD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106 (10.6)</w:t>
            </w:r>
          </w:p>
        </w:tc>
        <w:tc>
          <w:tcPr>
            <w:tcW w:w="1803" w:type="dxa"/>
          </w:tcPr>
          <w:p w14:paraId="0BC5578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220 (12.9)</w:t>
            </w:r>
          </w:p>
        </w:tc>
        <w:tc>
          <w:tcPr>
            <w:tcW w:w="1804" w:type="dxa"/>
          </w:tcPr>
          <w:p w14:paraId="2CBCC8D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0.081</w:t>
            </w:r>
          </w:p>
        </w:tc>
      </w:tr>
      <w:tr w:rsidR="007954F2" w:rsidRPr="009900CC" w14:paraId="1B3B6696" w14:textId="77777777" w:rsidTr="00124D2D">
        <w:tc>
          <w:tcPr>
            <w:tcW w:w="1803" w:type="dxa"/>
          </w:tcPr>
          <w:p w14:paraId="051CA14F" w14:textId="3A9B8DA5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day ICU mortality</w:t>
            </w:r>
          </w:p>
        </w:tc>
        <w:tc>
          <w:tcPr>
            <w:tcW w:w="1803" w:type="dxa"/>
          </w:tcPr>
          <w:p w14:paraId="3665136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241 (8.9)</w:t>
            </w:r>
          </w:p>
        </w:tc>
        <w:tc>
          <w:tcPr>
            <w:tcW w:w="1803" w:type="dxa"/>
          </w:tcPr>
          <w:p w14:paraId="5EA5A5F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78 (7.8)</w:t>
            </w:r>
          </w:p>
        </w:tc>
        <w:tc>
          <w:tcPr>
            <w:tcW w:w="1803" w:type="dxa"/>
          </w:tcPr>
          <w:p w14:paraId="13DBD46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163 (9.5)</w:t>
            </w:r>
          </w:p>
        </w:tc>
        <w:tc>
          <w:tcPr>
            <w:tcW w:w="1804" w:type="dxa"/>
          </w:tcPr>
          <w:p w14:paraId="736F988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0.127</w:t>
            </w:r>
          </w:p>
        </w:tc>
      </w:tr>
      <w:tr w:rsidR="007954F2" w:rsidRPr="009900CC" w14:paraId="0619251D" w14:textId="77777777" w:rsidTr="00124D2D">
        <w:tc>
          <w:tcPr>
            <w:tcW w:w="1803" w:type="dxa"/>
          </w:tcPr>
          <w:p w14:paraId="50DB3F90" w14:textId="1A6ABFFE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In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hospital mortality</w:t>
            </w:r>
          </w:p>
        </w:tc>
        <w:tc>
          <w:tcPr>
            <w:tcW w:w="1803" w:type="dxa"/>
          </w:tcPr>
          <w:p w14:paraId="0622649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515 (19.0)</w:t>
            </w:r>
          </w:p>
        </w:tc>
        <w:tc>
          <w:tcPr>
            <w:tcW w:w="1803" w:type="dxa"/>
          </w:tcPr>
          <w:p w14:paraId="7078955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162 (16.2)</w:t>
            </w:r>
          </w:p>
        </w:tc>
        <w:tc>
          <w:tcPr>
            <w:tcW w:w="1803" w:type="dxa"/>
          </w:tcPr>
          <w:p w14:paraId="5D06312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353 (20.6)</w:t>
            </w:r>
          </w:p>
        </w:tc>
        <w:tc>
          <w:tcPr>
            <w:tcW w:w="1804" w:type="dxa"/>
          </w:tcPr>
          <w:p w14:paraId="51996DE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0.005</w:t>
            </w:r>
          </w:p>
        </w:tc>
      </w:tr>
      <w:tr w:rsidR="007954F2" w:rsidRPr="009900CC" w14:paraId="2CD9A56D" w14:textId="77777777" w:rsidTr="00124D2D">
        <w:tc>
          <w:tcPr>
            <w:tcW w:w="1803" w:type="dxa"/>
          </w:tcPr>
          <w:p w14:paraId="0DB16AE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Support during index ICU stay</w:t>
            </w:r>
          </w:p>
        </w:tc>
        <w:tc>
          <w:tcPr>
            <w:tcW w:w="1803" w:type="dxa"/>
          </w:tcPr>
          <w:p w14:paraId="6A5E0D0E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14:paraId="3527D1B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14:paraId="53A4339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4" w:type="dxa"/>
          </w:tcPr>
          <w:p w14:paraId="5D5BFBD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633B8F01" w14:textId="77777777" w:rsidTr="00124D2D">
        <w:tc>
          <w:tcPr>
            <w:tcW w:w="1803" w:type="dxa"/>
          </w:tcPr>
          <w:p w14:paraId="34AC082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Mechanical ventilation</w:t>
            </w:r>
          </w:p>
        </w:tc>
        <w:tc>
          <w:tcPr>
            <w:tcW w:w="1803" w:type="dxa"/>
          </w:tcPr>
          <w:p w14:paraId="46C1E44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1928 (71.1)</w:t>
            </w:r>
          </w:p>
        </w:tc>
        <w:tc>
          <w:tcPr>
            <w:tcW w:w="1803" w:type="dxa"/>
          </w:tcPr>
          <w:p w14:paraId="175EB03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680 (68.0)</w:t>
            </w:r>
          </w:p>
        </w:tc>
        <w:tc>
          <w:tcPr>
            <w:tcW w:w="1803" w:type="dxa"/>
          </w:tcPr>
          <w:p w14:paraId="269BDC1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1248 (72.9)</w:t>
            </w:r>
          </w:p>
        </w:tc>
        <w:tc>
          <w:tcPr>
            <w:tcW w:w="1804" w:type="dxa"/>
          </w:tcPr>
          <w:p w14:paraId="4457469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0.006</w:t>
            </w:r>
          </w:p>
        </w:tc>
      </w:tr>
      <w:tr w:rsidR="007954F2" w:rsidRPr="009900CC" w14:paraId="347752A3" w14:textId="77777777" w:rsidTr="00124D2D">
        <w:tc>
          <w:tcPr>
            <w:tcW w:w="1803" w:type="dxa"/>
          </w:tcPr>
          <w:p w14:paraId="7EEA012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Noninvasive ventilation</w:t>
            </w:r>
          </w:p>
        </w:tc>
        <w:tc>
          <w:tcPr>
            <w:tcW w:w="1803" w:type="dxa"/>
          </w:tcPr>
          <w:p w14:paraId="723A8B8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39 (1.4)</w:t>
            </w:r>
          </w:p>
        </w:tc>
        <w:tc>
          <w:tcPr>
            <w:tcW w:w="1803" w:type="dxa"/>
          </w:tcPr>
          <w:p w14:paraId="4B06D45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 (0.8)</w:t>
            </w:r>
          </w:p>
        </w:tc>
        <w:tc>
          <w:tcPr>
            <w:tcW w:w="1803" w:type="dxa"/>
          </w:tcPr>
          <w:p w14:paraId="600DE16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31 (1.8)</w:t>
            </w:r>
          </w:p>
        </w:tc>
        <w:tc>
          <w:tcPr>
            <w:tcW w:w="1804" w:type="dxa"/>
          </w:tcPr>
          <w:p w14:paraId="0F8D22A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0.033</w:t>
            </w:r>
          </w:p>
        </w:tc>
      </w:tr>
      <w:tr w:rsidR="007954F2" w:rsidRPr="009900CC" w14:paraId="5534C454" w14:textId="77777777" w:rsidTr="00124D2D">
        <w:tc>
          <w:tcPr>
            <w:tcW w:w="1803" w:type="dxa"/>
          </w:tcPr>
          <w:p w14:paraId="60A9F54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Vasopressors</w:t>
            </w:r>
          </w:p>
        </w:tc>
        <w:tc>
          <w:tcPr>
            <w:tcW w:w="1803" w:type="dxa"/>
          </w:tcPr>
          <w:p w14:paraId="7332A7B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846 (31.2)</w:t>
            </w:r>
          </w:p>
        </w:tc>
        <w:tc>
          <w:tcPr>
            <w:tcW w:w="1803" w:type="dxa"/>
          </w:tcPr>
          <w:p w14:paraId="7959D16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306 (30.6)</w:t>
            </w:r>
          </w:p>
        </w:tc>
        <w:tc>
          <w:tcPr>
            <w:tcW w:w="1803" w:type="dxa"/>
          </w:tcPr>
          <w:p w14:paraId="05C445C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540 (31.6)</w:t>
            </w:r>
          </w:p>
        </w:tc>
        <w:tc>
          <w:tcPr>
            <w:tcW w:w="1804" w:type="dxa"/>
          </w:tcPr>
          <w:p w14:paraId="55B67F0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0.603</w:t>
            </w:r>
          </w:p>
        </w:tc>
      </w:tr>
      <w:tr w:rsidR="007954F2" w:rsidRPr="009900CC" w14:paraId="4CAE5430" w14:textId="77777777" w:rsidTr="00124D2D">
        <w:tc>
          <w:tcPr>
            <w:tcW w:w="1803" w:type="dxa"/>
          </w:tcPr>
          <w:p w14:paraId="645CA39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Renal replacement therapy</w:t>
            </w:r>
          </w:p>
        </w:tc>
        <w:tc>
          <w:tcPr>
            <w:tcW w:w="1803" w:type="dxa"/>
          </w:tcPr>
          <w:p w14:paraId="50FD4A0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263 (9.7)</w:t>
            </w:r>
          </w:p>
        </w:tc>
        <w:tc>
          <w:tcPr>
            <w:tcW w:w="1803" w:type="dxa"/>
          </w:tcPr>
          <w:p w14:paraId="200DA46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82 (8.2)</w:t>
            </w:r>
          </w:p>
        </w:tc>
        <w:tc>
          <w:tcPr>
            <w:tcW w:w="1803" w:type="dxa"/>
          </w:tcPr>
          <w:p w14:paraId="4669675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181 (10.6)</w:t>
            </w:r>
          </w:p>
        </w:tc>
        <w:tc>
          <w:tcPr>
            <w:tcW w:w="1804" w:type="dxa"/>
          </w:tcPr>
          <w:p w14:paraId="54AEB04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0.044</w:t>
            </w:r>
          </w:p>
        </w:tc>
      </w:tr>
      <w:tr w:rsidR="00CB308A" w:rsidRPr="009900CC" w14:paraId="6DB34217" w14:textId="77777777" w:rsidTr="00124D2D">
        <w:tc>
          <w:tcPr>
            <w:tcW w:w="1803" w:type="dxa"/>
          </w:tcPr>
          <w:p w14:paraId="56E08396" w14:textId="29303232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ICU LOS</w:t>
            </w:r>
            <w:r w:rsidR="002060CA">
              <w:rPr>
                <w:rFonts w:ascii="Times New Roman" w:hAnsi="Times New Roman" w:cs="Times New Roman"/>
                <w:color w:val="000000" w:themeColor="text1"/>
                <w:sz w:val="22"/>
              </w:rPr>
              <w:t>, days</w:t>
            </w:r>
          </w:p>
        </w:tc>
        <w:tc>
          <w:tcPr>
            <w:tcW w:w="1803" w:type="dxa"/>
          </w:tcPr>
          <w:p w14:paraId="7E24FCA3" w14:textId="6576428A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(2 – 7)</w:t>
            </w:r>
          </w:p>
        </w:tc>
        <w:tc>
          <w:tcPr>
            <w:tcW w:w="1803" w:type="dxa"/>
          </w:tcPr>
          <w:p w14:paraId="6BFCEFAD" w14:textId="6DB434D9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(2 – 6)</w:t>
            </w:r>
          </w:p>
        </w:tc>
        <w:tc>
          <w:tcPr>
            <w:tcW w:w="1803" w:type="dxa"/>
          </w:tcPr>
          <w:p w14:paraId="6183A06E" w14:textId="42771042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(2 – 7)</w:t>
            </w:r>
          </w:p>
        </w:tc>
        <w:tc>
          <w:tcPr>
            <w:tcW w:w="1804" w:type="dxa"/>
          </w:tcPr>
          <w:p w14:paraId="11AE7B0C" w14:textId="77777777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CB308A" w:rsidRPr="009900CC" w14:paraId="6C043A35" w14:textId="77777777" w:rsidTr="00124D2D">
        <w:tc>
          <w:tcPr>
            <w:tcW w:w="1803" w:type="dxa"/>
          </w:tcPr>
          <w:p w14:paraId="10FB582E" w14:textId="29E5AF29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Hospital LOS</w:t>
            </w:r>
            <w:r w:rsidR="002060CA">
              <w:rPr>
                <w:rFonts w:ascii="Times New Roman" w:hAnsi="Times New Roman" w:cs="Times New Roman"/>
                <w:color w:val="000000" w:themeColor="text1"/>
                <w:sz w:val="22"/>
              </w:rPr>
              <w:t>, days</w:t>
            </w:r>
          </w:p>
        </w:tc>
        <w:tc>
          <w:tcPr>
            <w:tcW w:w="1803" w:type="dxa"/>
          </w:tcPr>
          <w:p w14:paraId="15729EE0" w14:textId="04E38FC3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(18 – 64)</w:t>
            </w:r>
          </w:p>
        </w:tc>
        <w:tc>
          <w:tcPr>
            <w:tcW w:w="1803" w:type="dxa"/>
          </w:tcPr>
          <w:p w14:paraId="6945B9C2" w14:textId="2F3D5C72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3.5 (14 – 49)</w:t>
            </w:r>
          </w:p>
        </w:tc>
        <w:tc>
          <w:tcPr>
            <w:tcW w:w="1803" w:type="dxa"/>
          </w:tcPr>
          <w:p w14:paraId="32F44522" w14:textId="4C2AFCAB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 (22 – 72)</w:t>
            </w:r>
          </w:p>
        </w:tc>
        <w:tc>
          <w:tcPr>
            <w:tcW w:w="1804" w:type="dxa"/>
          </w:tcPr>
          <w:p w14:paraId="600CF447" w14:textId="77777777" w:rsidR="00CB308A" w:rsidRPr="009900CC" w:rsidRDefault="00CB308A" w:rsidP="00CB308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</w:tbl>
    <w:p w14:paraId="7939EB1A" w14:textId="56207799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t>Data are presented as mean ± standard deviation or number (%)</w:t>
      </w:r>
      <w:r w:rsidR="00CB308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308A" w:rsidRPr="00CB308A">
        <w:rPr>
          <w:rFonts w:ascii="Times New Roman" w:hAnsi="Times New Roman" w:cs="Times New Roman"/>
          <w:color w:val="000000" w:themeColor="text1"/>
          <w:sz w:val="22"/>
        </w:rPr>
        <w:t>and median and interquartile range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 xml:space="preserve">, unless otherwise indicated. </w:t>
      </w:r>
    </w:p>
    <w:p w14:paraId="3DFD3B5B" w14:textId="77777777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t>ICU, intensive care unit; LOS, length of stay</w:t>
      </w:r>
    </w:p>
    <w:p w14:paraId="36DAF617" w14:textId="77777777" w:rsidR="007954F2" w:rsidRPr="009900CC" w:rsidRDefault="007954F2" w:rsidP="00124D2D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091F96A4" w14:textId="77777777" w:rsidR="007954F2" w:rsidRPr="009900CC" w:rsidRDefault="007954F2" w:rsidP="00124D2D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1BE2D398" w14:textId="77777777" w:rsidR="007954F2" w:rsidRPr="009900CC" w:rsidRDefault="007954F2" w:rsidP="00124D2D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  <w:sectPr w:rsidR="007954F2" w:rsidRPr="009900CC" w:rsidSect="00B519A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7DC22AB" w14:textId="178CB551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Supplementary Table </w:t>
      </w:r>
      <w:r w:rsidR="005B6C11">
        <w:rPr>
          <w:rFonts w:ascii="Times New Roman" w:hAnsi="Times New Roman" w:cs="Times New Roman"/>
          <w:color w:val="000000" w:themeColor="text1"/>
          <w:sz w:val="22"/>
        </w:rPr>
        <w:t>3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>. Univariate and multivariate logistic regression analysis addressing the risk factors for in</w:t>
      </w:r>
      <w:r w:rsidR="006C3DDC">
        <w:rPr>
          <w:rFonts w:ascii="Times New Roman" w:hAnsi="Times New Roman" w:cs="Times New Roman"/>
          <w:color w:val="000000" w:themeColor="text1"/>
          <w:sz w:val="22"/>
        </w:rPr>
        <w:t>–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>hospital mortality</w:t>
      </w:r>
    </w:p>
    <w:tbl>
      <w:tblPr>
        <w:tblStyle w:val="a3"/>
        <w:tblW w:w="136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85"/>
        <w:gridCol w:w="1956"/>
        <w:gridCol w:w="1956"/>
        <w:gridCol w:w="1956"/>
        <w:gridCol w:w="1956"/>
        <w:gridCol w:w="1956"/>
      </w:tblGrid>
      <w:tr w:rsidR="007954F2" w:rsidRPr="009900CC" w14:paraId="120575D2" w14:textId="77777777" w:rsidTr="00ED3C18">
        <w:trPr>
          <w:trHeight w:val="342"/>
        </w:trPr>
        <w:tc>
          <w:tcPr>
            <w:tcW w:w="2127" w:type="dxa"/>
            <w:vMerge w:val="restart"/>
          </w:tcPr>
          <w:p w14:paraId="032AD9A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697" w:type="dxa"/>
            <w:gridSpan w:val="3"/>
          </w:tcPr>
          <w:p w14:paraId="1DECCC3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Univariate analysis</w:t>
            </w:r>
          </w:p>
        </w:tc>
        <w:tc>
          <w:tcPr>
            <w:tcW w:w="5868" w:type="dxa"/>
            <w:gridSpan w:val="3"/>
          </w:tcPr>
          <w:p w14:paraId="206306B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Multivariate analysis</w:t>
            </w:r>
          </w:p>
        </w:tc>
      </w:tr>
      <w:tr w:rsidR="007954F2" w:rsidRPr="009900CC" w14:paraId="5A0EBCBF" w14:textId="77777777" w:rsidTr="00ED3C18">
        <w:trPr>
          <w:trHeight w:val="332"/>
        </w:trPr>
        <w:tc>
          <w:tcPr>
            <w:tcW w:w="2127" w:type="dxa"/>
            <w:vMerge/>
          </w:tcPr>
          <w:p w14:paraId="7685BCD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03ABB11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OR</w:t>
            </w:r>
          </w:p>
        </w:tc>
        <w:tc>
          <w:tcPr>
            <w:tcW w:w="1956" w:type="dxa"/>
          </w:tcPr>
          <w:p w14:paraId="6CB4D55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95% CI</w:t>
            </w:r>
          </w:p>
        </w:tc>
        <w:tc>
          <w:tcPr>
            <w:tcW w:w="1956" w:type="dxa"/>
          </w:tcPr>
          <w:p w14:paraId="7068F6E4" w14:textId="0D3C88C8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</w:tc>
        <w:tc>
          <w:tcPr>
            <w:tcW w:w="1956" w:type="dxa"/>
          </w:tcPr>
          <w:p w14:paraId="05D480F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OR</w:t>
            </w:r>
          </w:p>
        </w:tc>
        <w:tc>
          <w:tcPr>
            <w:tcW w:w="1956" w:type="dxa"/>
          </w:tcPr>
          <w:p w14:paraId="4463579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95% CI</w:t>
            </w:r>
          </w:p>
        </w:tc>
        <w:tc>
          <w:tcPr>
            <w:tcW w:w="1956" w:type="dxa"/>
          </w:tcPr>
          <w:p w14:paraId="32253FD6" w14:textId="5ED20DF3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</w:tc>
      </w:tr>
      <w:tr w:rsidR="007954F2" w:rsidRPr="009900CC" w14:paraId="3F9AE1E6" w14:textId="77777777" w:rsidTr="00ED3C18">
        <w:trPr>
          <w:trHeight w:val="342"/>
        </w:trPr>
        <w:tc>
          <w:tcPr>
            <w:tcW w:w="2127" w:type="dxa"/>
          </w:tcPr>
          <w:p w14:paraId="026BDA96" w14:textId="17859DF6" w:rsidR="007954F2" w:rsidRPr="009900CC" w:rsidRDefault="00ED3C18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Age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(over 85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y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ea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s)</w:t>
            </w:r>
          </w:p>
        </w:tc>
        <w:tc>
          <w:tcPr>
            <w:tcW w:w="1785" w:type="dxa"/>
          </w:tcPr>
          <w:p w14:paraId="7EAD4EE1" w14:textId="2424DB80" w:rsidR="007954F2" w:rsidRPr="009900CC" w:rsidRDefault="00ED3C18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.598</w:t>
            </w:r>
          </w:p>
        </w:tc>
        <w:tc>
          <w:tcPr>
            <w:tcW w:w="1956" w:type="dxa"/>
          </w:tcPr>
          <w:p w14:paraId="59B81C41" w14:textId="481CBCA9" w:rsidR="007954F2" w:rsidRPr="009900CC" w:rsidRDefault="00ED3C18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.066 – 2.397</w:t>
            </w:r>
          </w:p>
        </w:tc>
        <w:tc>
          <w:tcPr>
            <w:tcW w:w="1956" w:type="dxa"/>
          </w:tcPr>
          <w:p w14:paraId="0720C69A" w14:textId="327BA545" w:rsidR="007954F2" w:rsidRPr="009900CC" w:rsidRDefault="00ED3C18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.023</w:t>
            </w:r>
          </w:p>
        </w:tc>
        <w:tc>
          <w:tcPr>
            <w:tcW w:w="1956" w:type="dxa"/>
          </w:tcPr>
          <w:p w14:paraId="0F6FC562" w14:textId="030E0854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.885</w:t>
            </w:r>
          </w:p>
        </w:tc>
        <w:tc>
          <w:tcPr>
            <w:tcW w:w="1956" w:type="dxa"/>
          </w:tcPr>
          <w:p w14:paraId="4DF4065C" w14:textId="0289FF44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.222 – 2.906</w:t>
            </w:r>
          </w:p>
        </w:tc>
        <w:tc>
          <w:tcPr>
            <w:tcW w:w="1956" w:type="dxa"/>
          </w:tcPr>
          <w:p w14:paraId="25A4D562" w14:textId="477FD86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.004</w:t>
            </w:r>
          </w:p>
        </w:tc>
      </w:tr>
      <w:tr w:rsidR="007954F2" w:rsidRPr="009900CC" w14:paraId="7B323889" w14:textId="77777777" w:rsidTr="00ED3C18">
        <w:trPr>
          <w:trHeight w:val="332"/>
        </w:trPr>
        <w:tc>
          <w:tcPr>
            <w:tcW w:w="2127" w:type="dxa"/>
          </w:tcPr>
          <w:p w14:paraId="33D9117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Men</w:t>
            </w:r>
          </w:p>
        </w:tc>
        <w:tc>
          <w:tcPr>
            <w:tcW w:w="1785" w:type="dxa"/>
          </w:tcPr>
          <w:p w14:paraId="297FE51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1.272</w:t>
            </w:r>
          </w:p>
        </w:tc>
        <w:tc>
          <w:tcPr>
            <w:tcW w:w="1956" w:type="dxa"/>
          </w:tcPr>
          <w:p w14:paraId="2A8360B2" w14:textId="0793E28E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1.038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1.558</w:t>
            </w:r>
          </w:p>
        </w:tc>
        <w:tc>
          <w:tcPr>
            <w:tcW w:w="1956" w:type="dxa"/>
          </w:tcPr>
          <w:p w14:paraId="0D2143E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0.020</w:t>
            </w:r>
          </w:p>
        </w:tc>
        <w:tc>
          <w:tcPr>
            <w:tcW w:w="1956" w:type="dxa"/>
          </w:tcPr>
          <w:p w14:paraId="50363048" w14:textId="1687BA8B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.894</w:t>
            </w:r>
          </w:p>
        </w:tc>
        <w:tc>
          <w:tcPr>
            <w:tcW w:w="1956" w:type="dxa"/>
          </w:tcPr>
          <w:p w14:paraId="49E72BAC" w14:textId="1693CD2A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.723 – 1.105</w:t>
            </w:r>
          </w:p>
        </w:tc>
        <w:tc>
          <w:tcPr>
            <w:tcW w:w="1956" w:type="dxa"/>
          </w:tcPr>
          <w:p w14:paraId="44834671" w14:textId="664BCC50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.298</w:t>
            </w:r>
          </w:p>
        </w:tc>
      </w:tr>
      <w:tr w:rsidR="007954F2" w:rsidRPr="009900CC" w14:paraId="102F695F" w14:textId="77777777" w:rsidTr="00ED3C18">
        <w:trPr>
          <w:trHeight w:val="342"/>
        </w:trPr>
        <w:tc>
          <w:tcPr>
            <w:tcW w:w="2127" w:type="dxa"/>
          </w:tcPr>
          <w:p w14:paraId="50AFD7A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SOFA score</w:t>
            </w:r>
          </w:p>
        </w:tc>
        <w:tc>
          <w:tcPr>
            <w:tcW w:w="1785" w:type="dxa"/>
          </w:tcPr>
          <w:p w14:paraId="04F1137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1.072</w:t>
            </w:r>
          </w:p>
        </w:tc>
        <w:tc>
          <w:tcPr>
            <w:tcW w:w="1956" w:type="dxa"/>
          </w:tcPr>
          <w:p w14:paraId="2F855284" w14:textId="3FDC614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1.050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1.095</w:t>
            </w:r>
          </w:p>
        </w:tc>
        <w:tc>
          <w:tcPr>
            <w:tcW w:w="1956" w:type="dxa"/>
          </w:tcPr>
          <w:p w14:paraId="28BB5CF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956" w:type="dxa"/>
          </w:tcPr>
          <w:p w14:paraId="36E9F606" w14:textId="086E4B3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.081</w:t>
            </w:r>
          </w:p>
        </w:tc>
        <w:tc>
          <w:tcPr>
            <w:tcW w:w="1956" w:type="dxa"/>
          </w:tcPr>
          <w:p w14:paraId="489027E9" w14:textId="54BAF81A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.058 – 1.1015</w:t>
            </w:r>
          </w:p>
        </w:tc>
        <w:tc>
          <w:tcPr>
            <w:tcW w:w="1956" w:type="dxa"/>
          </w:tcPr>
          <w:p w14:paraId="5D57E66A" w14:textId="2BD9B6A0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7954F2" w:rsidRPr="009900CC" w14:paraId="01EC65A2" w14:textId="77777777" w:rsidTr="00ED3C18">
        <w:trPr>
          <w:trHeight w:val="342"/>
        </w:trPr>
        <w:tc>
          <w:tcPr>
            <w:tcW w:w="2127" w:type="dxa"/>
          </w:tcPr>
          <w:p w14:paraId="05EA147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Medical ICU admission</w:t>
            </w:r>
          </w:p>
        </w:tc>
        <w:tc>
          <w:tcPr>
            <w:tcW w:w="1785" w:type="dxa"/>
          </w:tcPr>
          <w:p w14:paraId="001FE07E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1.369</w:t>
            </w:r>
          </w:p>
        </w:tc>
        <w:tc>
          <w:tcPr>
            <w:tcW w:w="1956" w:type="dxa"/>
          </w:tcPr>
          <w:p w14:paraId="61F3EB48" w14:textId="4A7AD066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1.129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1.660</w:t>
            </w:r>
          </w:p>
        </w:tc>
        <w:tc>
          <w:tcPr>
            <w:tcW w:w="1956" w:type="dxa"/>
          </w:tcPr>
          <w:p w14:paraId="65961B1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956" w:type="dxa"/>
          </w:tcPr>
          <w:p w14:paraId="4A9B670D" w14:textId="28361D03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.169</w:t>
            </w:r>
          </w:p>
        </w:tc>
        <w:tc>
          <w:tcPr>
            <w:tcW w:w="1956" w:type="dxa"/>
          </w:tcPr>
          <w:p w14:paraId="46CD420D" w14:textId="6A93C656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.942 – 1.451</w:t>
            </w:r>
          </w:p>
        </w:tc>
        <w:tc>
          <w:tcPr>
            <w:tcW w:w="1956" w:type="dxa"/>
          </w:tcPr>
          <w:p w14:paraId="4B6BCEE1" w14:textId="347DDFFC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.155.0</w:t>
            </w:r>
          </w:p>
        </w:tc>
      </w:tr>
      <w:tr w:rsidR="007954F2" w:rsidRPr="009900CC" w14:paraId="62C3AE09" w14:textId="77777777" w:rsidTr="00ED3C18">
        <w:trPr>
          <w:trHeight w:val="332"/>
        </w:trPr>
        <w:tc>
          <w:tcPr>
            <w:tcW w:w="2127" w:type="dxa"/>
          </w:tcPr>
          <w:p w14:paraId="6503ADC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Admission source</w:t>
            </w:r>
          </w:p>
        </w:tc>
        <w:tc>
          <w:tcPr>
            <w:tcW w:w="1785" w:type="dxa"/>
          </w:tcPr>
          <w:p w14:paraId="592F62E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09F2D33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439E033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1FEEB9E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45E0FE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47960ED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67D59A8D" w14:textId="77777777" w:rsidTr="00ED3C18">
        <w:trPr>
          <w:trHeight w:val="342"/>
        </w:trPr>
        <w:tc>
          <w:tcPr>
            <w:tcW w:w="2127" w:type="dxa"/>
          </w:tcPr>
          <w:p w14:paraId="07F8730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Ward</w:t>
            </w:r>
          </w:p>
        </w:tc>
        <w:tc>
          <w:tcPr>
            <w:tcW w:w="1785" w:type="dxa"/>
          </w:tcPr>
          <w:p w14:paraId="616097C5" w14:textId="7200D03F" w:rsidR="007954F2" w:rsidRPr="009900CC" w:rsidRDefault="006C3DDC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="007954F2"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</w:p>
        </w:tc>
        <w:tc>
          <w:tcPr>
            <w:tcW w:w="1956" w:type="dxa"/>
          </w:tcPr>
          <w:p w14:paraId="51AB596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59283E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50DB6F44" w14:textId="697BB601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0D48539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ABB205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09F75C09" w14:textId="77777777" w:rsidTr="00ED3C18">
        <w:trPr>
          <w:trHeight w:val="332"/>
        </w:trPr>
        <w:tc>
          <w:tcPr>
            <w:tcW w:w="2127" w:type="dxa"/>
          </w:tcPr>
          <w:p w14:paraId="0896FC5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Emergency room</w:t>
            </w:r>
          </w:p>
        </w:tc>
        <w:tc>
          <w:tcPr>
            <w:tcW w:w="1785" w:type="dxa"/>
          </w:tcPr>
          <w:p w14:paraId="235BB61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1.195</w:t>
            </w:r>
          </w:p>
        </w:tc>
        <w:tc>
          <w:tcPr>
            <w:tcW w:w="1956" w:type="dxa"/>
          </w:tcPr>
          <w:p w14:paraId="1065E023" w14:textId="10146501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0.984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1.452</w:t>
            </w:r>
          </w:p>
        </w:tc>
        <w:tc>
          <w:tcPr>
            <w:tcW w:w="1956" w:type="dxa"/>
          </w:tcPr>
          <w:p w14:paraId="2F54464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0.072</w:t>
            </w:r>
          </w:p>
        </w:tc>
        <w:tc>
          <w:tcPr>
            <w:tcW w:w="1956" w:type="dxa"/>
          </w:tcPr>
          <w:p w14:paraId="4F18E809" w14:textId="586B2C68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.980</w:t>
            </w:r>
          </w:p>
        </w:tc>
        <w:tc>
          <w:tcPr>
            <w:tcW w:w="1956" w:type="dxa"/>
          </w:tcPr>
          <w:p w14:paraId="098A7DBC" w14:textId="00D33AF2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.797 – 1.204</w:t>
            </w:r>
          </w:p>
        </w:tc>
        <w:tc>
          <w:tcPr>
            <w:tcW w:w="1956" w:type="dxa"/>
          </w:tcPr>
          <w:p w14:paraId="21064E52" w14:textId="60DF034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.844</w:t>
            </w:r>
          </w:p>
        </w:tc>
      </w:tr>
      <w:tr w:rsidR="007954F2" w:rsidRPr="009900CC" w14:paraId="42BD0E59" w14:textId="77777777" w:rsidTr="00ED3C18">
        <w:trPr>
          <w:trHeight w:val="342"/>
        </w:trPr>
        <w:tc>
          <w:tcPr>
            <w:tcW w:w="2127" w:type="dxa"/>
          </w:tcPr>
          <w:p w14:paraId="71927A3E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Others</w:t>
            </w:r>
          </w:p>
        </w:tc>
        <w:tc>
          <w:tcPr>
            <w:tcW w:w="1785" w:type="dxa"/>
          </w:tcPr>
          <w:p w14:paraId="1B68867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0.179</w:t>
            </w:r>
          </w:p>
        </w:tc>
        <w:tc>
          <w:tcPr>
            <w:tcW w:w="1956" w:type="dxa"/>
          </w:tcPr>
          <w:p w14:paraId="13FBA3CE" w14:textId="614044AA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0.024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1.329</w:t>
            </w:r>
          </w:p>
        </w:tc>
        <w:tc>
          <w:tcPr>
            <w:tcW w:w="1956" w:type="dxa"/>
          </w:tcPr>
          <w:p w14:paraId="37C7D32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0.093</w:t>
            </w:r>
          </w:p>
        </w:tc>
        <w:tc>
          <w:tcPr>
            <w:tcW w:w="1956" w:type="dxa"/>
          </w:tcPr>
          <w:p w14:paraId="07FB62CC" w14:textId="6210F1F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.170</w:t>
            </w:r>
          </w:p>
        </w:tc>
        <w:tc>
          <w:tcPr>
            <w:tcW w:w="1956" w:type="dxa"/>
          </w:tcPr>
          <w:p w14:paraId="5209DC5D" w14:textId="12AEBFF5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.022 – 1.312</w:t>
            </w:r>
          </w:p>
        </w:tc>
        <w:tc>
          <w:tcPr>
            <w:tcW w:w="1956" w:type="dxa"/>
          </w:tcPr>
          <w:p w14:paraId="5F57B4B9" w14:textId="5F3208EF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.089</w:t>
            </w:r>
          </w:p>
        </w:tc>
      </w:tr>
      <w:tr w:rsidR="007954F2" w:rsidRPr="009900CC" w14:paraId="4DF40E80" w14:textId="77777777" w:rsidTr="00ED3C18">
        <w:trPr>
          <w:trHeight w:val="332"/>
        </w:trPr>
        <w:tc>
          <w:tcPr>
            <w:tcW w:w="2127" w:type="dxa"/>
          </w:tcPr>
          <w:p w14:paraId="69DC50C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Underlying disease</w:t>
            </w:r>
          </w:p>
        </w:tc>
        <w:tc>
          <w:tcPr>
            <w:tcW w:w="1785" w:type="dxa"/>
          </w:tcPr>
          <w:p w14:paraId="4415054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7578DDE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8E5774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561CC32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878183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2450C4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5434CD78" w14:textId="77777777" w:rsidTr="00ED3C18">
        <w:trPr>
          <w:trHeight w:val="342"/>
        </w:trPr>
        <w:tc>
          <w:tcPr>
            <w:tcW w:w="2127" w:type="dxa"/>
          </w:tcPr>
          <w:p w14:paraId="26DD2C21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Chronic heart disease</w:t>
            </w:r>
          </w:p>
        </w:tc>
        <w:tc>
          <w:tcPr>
            <w:tcW w:w="1785" w:type="dxa"/>
          </w:tcPr>
          <w:p w14:paraId="0DF2A97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1.097</w:t>
            </w:r>
          </w:p>
        </w:tc>
        <w:tc>
          <w:tcPr>
            <w:tcW w:w="1956" w:type="dxa"/>
          </w:tcPr>
          <w:p w14:paraId="315CB611" w14:textId="328404D3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0.867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1.386</w:t>
            </w:r>
          </w:p>
        </w:tc>
        <w:tc>
          <w:tcPr>
            <w:tcW w:w="1956" w:type="dxa"/>
          </w:tcPr>
          <w:p w14:paraId="4CC1709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0.441</w:t>
            </w:r>
          </w:p>
        </w:tc>
        <w:tc>
          <w:tcPr>
            <w:tcW w:w="1956" w:type="dxa"/>
          </w:tcPr>
          <w:p w14:paraId="3409E09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79FB065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E2ECB2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19DD3935" w14:textId="77777777" w:rsidTr="00ED3C18">
        <w:trPr>
          <w:trHeight w:val="342"/>
        </w:trPr>
        <w:tc>
          <w:tcPr>
            <w:tcW w:w="2127" w:type="dxa"/>
          </w:tcPr>
          <w:p w14:paraId="08BB4BD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Hematologic malignancy</w:t>
            </w:r>
          </w:p>
        </w:tc>
        <w:tc>
          <w:tcPr>
            <w:tcW w:w="1785" w:type="dxa"/>
          </w:tcPr>
          <w:p w14:paraId="14582E8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2.341</w:t>
            </w:r>
          </w:p>
        </w:tc>
        <w:tc>
          <w:tcPr>
            <w:tcW w:w="1956" w:type="dxa"/>
          </w:tcPr>
          <w:p w14:paraId="15FD9ADB" w14:textId="2DB0121B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0.862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6.361</w:t>
            </w:r>
          </w:p>
        </w:tc>
        <w:tc>
          <w:tcPr>
            <w:tcW w:w="1956" w:type="dxa"/>
          </w:tcPr>
          <w:p w14:paraId="3D2A84A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0.095</w:t>
            </w:r>
          </w:p>
        </w:tc>
        <w:tc>
          <w:tcPr>
            <w:tcW w:w="1956" w:type="dxa"/>
          </w:tcPr>
          <w:p w14:paraId="23308E68" w14:textId="5B82AEC8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.750 </w:t>
            </w:r>
          </w:p>
        </w:tc>
        <w:tc>
          <w:tcPr>
            <w:tcW w:w="1956" w:type="dxa"/>
          </w:tcPr>
          <w:p w14:paraId="18D3F00B" w14:textId="26F376F1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.956 – 7.913</w:t>
            </w:r>
          </w:p>
        </w:tc>
        <w:tc>
          <w:tcPr>
            <w:tcW w:w="1956" w:type="dxa"/>
          </w:tcPr>
          <w:p w14:paraId="15AC9BAF" w14:textId="40534DB2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.061</w:t>
            </w:r>
          </w:p>
        </w:tc>
      </w:tr>
      <w:tr w:rsidR="007954F2" w:rsidRPr="009900CC" w14:paraId="32936449" w14:textId="77777777" w:rsidTr="00ED3C18">
        <w:trPr>
          <w:trHeight w:val="332"/>
        </w:trPr>
        <w:tc>
          <w:tcPr>
            <w:tcW w:w="2127" w:type="dxa"/>
          </w:tcPr>
          <w:p w14:paraId="56E8554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Solid tumor</w:t>
            </w:r>
          </w:p>
        </w:tc>
        <w:tc>
          <w:tcPr>
            <w:tcW w:w="1785" w:type="dxa"/>
          </w:tcPr>
          <w:p w14:paraId="2A1D943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1.221</w:t>
            </w:r>
          </w:p>
        </w:tc>
        <w:tc>
          <w:tcPr>
            <w:tcW w:w="1956" w:type="dxa"/>
          </w:tcPr>
          <w:p w14:paraId="4BCCA826" w14:textId="3B8753B8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0.760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1.960</w:t>
            </w:r>
          </w:p>
        </w:tc>
        <w:tc>
          <w:tcPr>
            <w:tcW w:w="1956" w:type="dxa"/>
          </w:tcPr>
          <w:p w14:paraId="055B984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0.409</w:t>
            </w:r>
          </w:p>
        </w:tc>
        <w:tc>
          <w:tcPr>
            <w:tcW w:w="1956" w:type="dxa"/>
          </w:tcPr>
          <w:p w14:paraId="25EE2A9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CE4EFA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5CA726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60F26239" w14:textId="77777777" w:rsidTr="00ED3C18">
        <w:trPr>
          <w:trHeight w:val="342"/>
        </w:trPr>
        <w:tc>
          <w:tcPr>
            <w:tcW w:w="2127" w:type="dxa"/>
          </w:tcPr>
          <w:p w14:paraId="5B7B04F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Chronic liver disease</w:t>
            </w:r>
          </w:p>
        </w:tc>
        <w:tc>
          <w:tcPr>
            <w:tcW w:w="1785" w:type="dxa"/>
          </w:tcPr>
          <w:p w14:paraId="197A0CF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1.034</w:t>
            </w:r>
          </w:p>
        </w:tc>
        <w:tc>
          <w:tcPr>
            <w:tcW w:w="1956" w:type="dxa"/>
          </w:tcPr>
          <w:p w14:paraId="7A4F162C" w14:textId="0CBE62BB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0.475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2.253</w:t>
            </w:r>
          </w:p>
        </w:tc>
        <w:tc>
          <w:tcPr>
            <w:tcW w:w="1956" w:type="dxa"/>
          </w:tcPr>
          <w:p w14:paraId="47127EA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0.932</w:t>
            </w:r>
          </w:p>
        </w:tc>
        <w:tc>
          <w:tcPr>
            <w:tcW w:w="1956" w:type="dxa"/>
          </w:tcPr>
          <w:p w14:paraId="2B91E9C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17C2E6C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B1BB4C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5417290C" w14:textId="77777777" w:rsidTr="00ED3C18">
        <w:trPr>
          <w:trHeight w:val="332"/>
        </w:trPr>
        <w:tc>
          <w:tcPr>
            <w:tcW w:w="2127" w:type="dxa"/>
          </w:tcPr>
          <w:p w14:paraId="4DAF0630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Chronic lung disease</w:t>
            </w:r>
          </w:p>
        </w:tc>
        <w:tc>
          <w:tcPr>
            <w:tcW w:w="1785" w:type="dxa"/>
          </w:tcPr>
          <w:p w14:paraId="4E8D455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0.989</w:t>
            </w:r>
          </w:p>
        </w:tc>
        <w:tc>
          <w:tcPr>
            <w:tcW w:w="1956" w:type="dxa"/>
          </w:tcPr>
          <w:p w14:paraId="1CA9F5A5" w14:textId="32C26E5A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0.639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1.533</w:t>
            </w:r>
          </w:p>
        </w:tc>
        <w:tc>
          <w:tcPr>
            <w:tcW w:w="1956" w:type="dxa"/>
          </w:tcPr>
          <w:p w14:paraId="3F418904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0.962</w:t>
            </w:r>
          </w:p>
        </w:tc>
        <w:tc>
          <w:tcPr>
            <w:tcW w:w="1956" w:type="dxa"/>
          </w:tcPr>
          <w:p w14:paraId="503242A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333151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49BC33A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42FC2CF9" w14:textId="77777777" w:rsidTr="00ED3C18">
        <w:trPr>
          <w:trHeight w:val="342"/>
        </w:trPr>
        <w:tc>
          <w:tcPr>
            <w:tcW w:w="2127" w:type="dxa"/>
          </w:tcPr>
          <w:p w14:paraId="178E89D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DM</w:t>
            </w:r>
          </w:p>
        </w:tc>
        <w:tc>
          <w:tcPr>
            <w:tcW w:w="1785" w:type="dxa"/>
          </w:tcPr>
          <w:p w14:paraId="524B378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1.186</w:t>
            </w:r>
          </w:p>
        </w:tc>
        <w:tc>
          <w:tcPr>
            <w:tcW w:w="1956" w:type="dxa"/>
          </w:tcPr>
          <w:p w14:paraId="2A9E0CE3" w14:textId="52218ECA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0.971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1.449</w:t>
            </w:r>
          </w:p>
        </w:tc>
        <w:tc>
          <w:tcPr>
            <w:tcW w:w="1956" w:type="dxa"/>
          </w:tcPr>
          <w:p w14:paraId="0C6127F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0.094</w:t>
            </w:r>
          </w:p>
        </w:tc>
        <w:tc>
          <w:tcPr>
            <w:tcW w:w="1956" w:type="dxa"/>
          </w:tcPr>
          <w:p w14:paraId="064653B2" w14:textId="77C94A39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.102</w:t>
            </w:r>
          </w:p>
        </w:tc>
        <w:tc>
          <w:tcPr>
            <w:tcW w:w="1956" w:type="dxa"/>
          </w:tcPr>
          <w:p w14:paraId="530592E7" w14:textId="6D8C305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.892 – 1.361</w:t>
            </w:r>
          </w:p>
        </w:tc>
        <w:tc>
          <w:tcPr>
            <w:tcW w:w="1956" w:type="dxa"/>
          </w:tcPr>
          <w:p w14:paraId="17E18D73" w14:textId="31BCDA2A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.367</w:t>
            </w:r>
          </w:p>
        </w:tc>
      </w:tr>
      <w:tr w:rsidR="007954F2" w:rsidRPr="009900CC" w14:paraId="2D0C7A91" w14:textId="77777777" w:rsidTr="00ED3C18">
        <w:trPr>
          <w:trHeight w:val="342"/>
        </w:trPr>
        <w:tc>
          <w:tcPr>
            <w:tcW w:w="2127" w:type="dxa"/>
          </w:tcPr>
          <w:p w14:paraId="5F562F2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CKD</w:t>
            </w:r>
          </w:p>
        </w:tc>
        <w:tc>
          <w:tcPr>
            <w:tcW w:w="1785" w:type="dxa"/>
          </w:tcPr>
          <w:p w14:paraId="085B340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1.779</w:t>
            </w:r>
          </w:p>
        </w:tc>
        <w:tc>
          <w:tcPr>
            <w:tcW w:w="1956" w:type="dxa"/>
          </w:tcPr>
          <w:p w14:paraId="2DE789A5" w14:textId="14C75A89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1.193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2.653</w:t>
            </w:r>
          </w:p>
        </w:tc>
        <w:tc>
          <w:tcPr>
            <w:tcW w:w="1956" w:type="dxa"/>
          </w:tcPr>
          <w:p w14:paraId="2698530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0.005</w:t>
            </w:r>
          </w:p>
        </w:tc>
        <w:tc>
          <w:tcPr>
            <w:tcW w:w="1956" w:type="dxa"/>
          </w:tcPr>
          <w:p w14:paraId="3CB56C49" w14:textId="6E63B435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.491</w:t>
            </w:r>
          </w:p>
        </w:tc>
        <w:tc>
          <w:tcPr>
            <w:tcW w:w="1956" w:type="dxa"/>
          </w:tcPr>
          <w:p w14:paraId="17081054" w14:textId="7BBF8AB2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.976 – 2.277</w:t>
            </w:r>
          </w:p>
        </w:tc>
        <w:tc>
          <w:tcPr>
            <w:tcW w:w="1956" w:type="dxa"/>
          </w:tcPr>
          <w:p w14:paraId="2B6717E5" w14:textId="744D765F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.064</w:t>
            </w:r>
          </w:p>
        </w:tc>
      </w:tr>
      <w:tr w:rsidR="007954F2" w:rsidRPr="009900CC" w14:paraId="576C5F8E" w14:textId="77777777" w:rsidTr="00ED3C18">
        <w:trPr>
          <w:trHeight w:val="332"/>
        </w:trPr>
        <w:tc>
          <w:tcPr>
            <w:tcW w:w="2127" w:type="dxa"/>
          </w:tcPr>
          <w:p w14:paraId="52C6E65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CKD on HD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1785" w:type="dxa"/>
          </w:tcPr>
          <w:p w14:paraId="338067E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2.465</w:t>
            </w:r>
          </w:p>
        </w:tc>
        <w:tc>
          <w:tcPr>
            <w:tcW w:w="1956" w:type="dxa"/>
          </w:tcPr>
          <w:p w14:paraId="601E2ABB" w14:textId="0C7A322E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1.349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4.504</w:t>
            </w:r>
          </w:p>
        </w:tc>
        <w:tc>
          <w:tcPr>
            <w:tcW w:w="1956" w:type="dxa"/>
          </w:tcPr>
          <w:p w14:paraId="005A3BC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0.003</w:t>
            </w:r>
          </w:p>
        </w:tc>
        <w:tc>
          <w:tcPr>
            <w:tcW w:w="1956" w:type="dxa"/>
          </w:tcPr>
          <w:p w14:paraId="20B3EDB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1B3C76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58F5593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37E8CB8D" w14:textId="77777777" w:rsidTr="00ED3C18">
        <w:trPr>
          <w:trHeight w:val="342"/>
        </w:trPr>
        <w:tc>
          <w:tcPr>
            <w:tcW w:w="2127" w:type="dxa"/>
          </w:tcPr>
          <w:p w14:paraId="739ABCD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CVA</w:t>
            </w:r>
          </w:p>
        </w:tc>
        <w:tc>
          <w:tcPr>
            <w:tcW w:w="1785" w:type="dxa"/>
          </w:tcPr>
          <w:p w14:paraId="124BD11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1.190</w:t>
            </w:r>
          </w:p>
        </w:tc>
        <w:tc>
          <w:tcPr>
            <w:tcW w:w="1956" w:type="dxa"/>
          </w:tcPr>
          <w:p w14:paraId="01A1F7D1" w14:textId="286456B8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0.856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1.653</w:t>
            </w:r>
          </w:p>
        </w:tc>
        <w:tc>
          <w:tcPr>
            <w:tcW w:w="1956" w:type="dxa"/>
          </w:tcPr>
          <w:p w14:paraId="3DACBBD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0.300</w:t>
            </w:r>
          </w:p>
        </w:tc>
        <w:tc>
          <w:tcPr>
            <w:tcW w:w="1956" w:type="dxa"/>
          </w:tcPr>
          <w:p w14:paraId="26AEA8F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159578E2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24B257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0E0AD6B4" w14:textId="77777777" w:rsidTr="00ED3C18">
        <w:trPr>
          <w:trHeight w:val="342"/>
        </w:trPr>
        <w:tc>
          <w:tcPr>
            <w:tcW w:w="2127" w:type="dxa"/>
          </w:tcPr>
          <w:p w14:paraId="78D5B61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Transplantation</w:t>
            </w:r>
          </w:p>
        </w:tc>
        <w:tc>
          <w:tcPr>
            <w:tcW w:w="1785" w:type="dxa"/>
          </w:tcPr>
          <w:p w14:paraId="39B7705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0.671</w:t>
            </w:r>
          </w:p>
        </w:tc>
        <w:tc>
          <w:tcPr>
            <w:tcW w:w="1956" w:type="dxa"/>
          </w:tcPr>
          <w:p w14:paraId="4D5D874E" w14:textId="68DF7E63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0.198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2.277</w:t>
            </w:r>
          </w:p>
        </w:tc>
        <w:tc>
          <w:tcPr>
            <w:tcW w:w="1956" w:type="dxa"/>
          </w:tcPr>
          <w:p w14:paraId="181CA30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0.523</w:t>
            </w:r>
          </w:p>
        </w:tc>
        <w:tc>
          <w:tcPr>
            <w:tcW w:w="1956" w:type="dxa"/>
          </w:tcPr>
          <w:p w14:paraId="1DA7791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CDD6BF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158442FE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3B7D04ED" w14:textId="77777777" w:rsidTr="00ED3C18">
        <w:trPr>
          <w:trHeight w:val="342"/>
        </w:trPr>
        <w:tc>
          <w:tcPr>
            <w:tcW w:w="2127" w:type="dxa"/>
          </w:tcPr>
          <w:p w14:paraId="50DB755B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Support during index ICU stay</w:t>
            </w:r>
          </w:p>
        </w:tc>
        <w:tc>
          <w:tcPr>
            <w:tcW w:w="1785" w:type="dxa"/>
          </w:tcPr>
          <w:p w14:paraId="0E32063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02543D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0A99E53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262BA79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73C9836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14C3ED8D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10E48F54" w14:textId="77777777" w:rsidTr="00ED3C18">
        <w:trPr>
          <w:trHeight w:val="342"/>
        </w:trPr>
        <w:tc>
          <w:tcPr>
            <w:tcW w:w="2127" w:type="dxa"/>
          </w:tcPr>
          <w:p w14:paraId="4632D59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Mechanical ventilation</w:t>
            </w:r>
          </w:p>
        </w:tc>
        <w:tc>
          <w:tcPr>
            <w:tcW w:w="1785" w:type="dxa"/>
          </w:tcPr>
          <w:p w14:paraId="27398F8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5.020</w:t>
            </w:r>
          </w:p>
        </w:tc>
        <w:tc>
          <w:tcPr>
            <w:tcW w:w="1956" w:type="dxa"/>
          </w:tcPr>
          <w:p w14:paraId="6643D6F4" w14:textId="6E5A3BF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3.672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6.863</w:t>
            </w:r>
          </w:p>
        </w:tc>
        <w:tc>
          <w:tcPr>
            <w:tcW w:w="1956" w:type="dxa"/>
          </w:tcPr>
          <w:p w14:paraId="539A2F39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956" w:type="dxa"/>
          </w:tcPr>
          <w:p w14:paraId="5D127CB7" w14:textId="49F1E750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.482</w:t>
            </w:r>
          </w:p>
        </w:tc>
        <w:tc>
          <w:tcPr>
            <w:tcW w:w="1956" w:type="dxa"/>
          </w:tcPr>
          <w:p w14:paraId="29475E9C" w14:textId="7DEE4424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.995 – 7.524</w:t>
            </w:r>
          </w:p>
        </w:tc>
        <w:tc>
          <w:tcPr>
            <w:tcW w:w="1956" w:type="dxa"/>
          </w:tcPr>
          <w:p w14:paraId="32055041" w14:textId="767057CF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7954F2" w:rsidRPr="009900CC" w14:paraId="199CE97B" w14:textId="77777777" w:rsidTr="00ED3C18">
        <w:trPr>
          <w:trHeight w:val="342"/>
        </w:trPr>
        <w:tc>
          <w:tcPr>
            <w:tcW w:w="2127" w:type="dxa"/>
          </w:tcPr>
          <w:p w14:paraId="2B5B4875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Vasopressors</w:t>
            </w:r>
          </w:p>
        </w:tc>
        <w:tc>
          <w:tcPr>
            <w:tcW w:w="1785" w:type="dxa"/>
          </w:tcPr>
          <w:p w14:paraId="67F77A28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1.145</w:t>
            </w:r>
          </w:p>
        </w:tc>
        <w:tc>
          <w:tcPr>
            <w:tcW w:w="1956" w:type="dxa"/>
          </w:tcPr>
          <w:p w14:paraId="1C163F94" w14:textId="2D6C2CA5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0.933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1.404</w:t>
            </w:r>
          </w:p>
        </w:tc>
        <w:tc>
          <w:tcPr>
            <w:tcW w:w="1956" w:type="dxa"/>
          </w:tcPr>
          <w:p w14:paraId="1C91CB9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0.194</w:t>
            </w:r>
          </w:p>
        </w:tc>
        <w:tc>
          <w:tcPr>
            <w:tcW w:w="1956" w:type="dxa"/>
          </w:tcPr>
          <w:p w14:paraId="203C0386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95FF0D7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6" w:type="dxa"/>
          </w:tcPr>
          <w:p w14:paraId="30A734A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54F2" w:rsidRPr="009900CC" w14:paraId="127191CA" w14:textId="77777777" w:rsidTr="00ED3C18">
        <w:trPr>
          <w:trHeight w:val="342"/>
        </w:trPr>
        <w:tc>
          <w:tcPr>
            <w:tcW w:w="2127" w:type="dxa"/>
          </w:tcPr>
          <w:p w14:paraId="33B5C73C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Delayed readmission</w:t>
            </w:r>
          </w:p>
        </w:tc>
        <w:tc>
          <w:tcPr>
            <w:tcW w:w="1785" w:type="dxa"/>
          </w:tcPr>
          <w:p w14:paraId="5FA9216F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1.345</w:t>
            </w:r>
          </w:p>
        </w:tc>
        <w:tc>
          <w:tcPr>
            <w:tcW w:w="1956" w:type="dxa"/>
          </w:tcPr>
          <w:p w14:paraId="76749AF4" w14:textId="64F6E9DF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1.095 </w:t>
            </w:r>
            <w:r w:rsidR="006C3DDC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1.651</w:t>
            </w:r>
          </w:p>
        </w:tc>
        <w:tc>
          <w:tcPr>
            <w:tcW w:w="1956" w:type="dxa"/>
          </w:tcPr>
          <w:p w14:paraId="7269779A" w14:textId="77777777" w:rsidR="007954F2" w:rsidRPr="009900CC" w:rsidRDefault="007954F2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00CC">
              <w:rPr>
                <w:rFonts w:ascii="Times New Roman" w:hAnsi="Times New Roman" w:cs="Times New Roman"/>
                <w:color w:val="000000" w:themeColor="text1"/>
                <w:sz w:val="22"/>
              </w:rPr>
              <w:t>0.005</w:t>
            </w:r>
          </w:p>
        </w:tc>
        <w:tc>
          <w:tcPr>
            <w:tcW w:w="1956" w:type="dxa"/>
          </w:tcPr>
          <w:p w14:paraId="531E3D9D" w14:textId="3ED95C00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.210</w:t>
            </w:r>
          </w:p>
        </w:tc>
        <w:tc>
          <w:tcPr>
            <w:tcW w:w="1956" w:type="dxa"/>
          </w:tcPr>
          <w:p w14:paraId="4A2E94D0" w14:textId="62C45A1F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.978 – 1.498</w:t>
            </w:r>
          </w:p>
        </w:tc>
        <w:tc>
          <w:tcPr>
            <w:tcW w:w="1956" w:type="dxa"/>
          </w:tcPr>
          <w:p w14:paraId="780FD52A" w14:textId="7193049D" w:rsidR="007954F2" w:rsidRPr="009900CC" w:rsidRDefault="008922FF" w:rsidP="00124D2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.079</w:t>
            </w:r>
          </w:p>
        </w:tc>
      </w:tr>
    </w:tbl>
    <w:p w14:paraId="29F2AAA8" w14:textId="424EE6D7" w:rsidR="007954F2" w:rsidRPr="009900CC" w:rsidRDefault="007954F2" w:rsidP="00124D2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9900CC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 xml:space="preserve"> CKD on HD was not included in the multivariate analysis due to co</w:t>
      </w:r>
      <w:r w:rsidR="006C3DDC">
        <w:rPr>
          <w:rFonts w:ascii="Times New Roman" w:hAnsi="Times New Roman" w:cs="Times New Roman"/>
          <w:color w:val="000000" w:themeColor="text1"/>
          <w:sz w:val="22"/>
        </w:rPr>
        <w:t>–</w:t>
      </w:r>
      <w:r w:rsidRPr="009900CC">
        <w:rPr>
          <w:rFonts w:ascii="Times New Roman" w:hAnsi="Times New Roman" w:cs="Times New Roman"/>
          <w:color w:val="000000" w:themeColor="text1"/>
          <w:sz w:val="22"/>
        </w:rPr>
        <w:t>linearity with CKD (r = 0.509, p &lt; 0.001).</w:t>
      </w:r>
    </w:p>
    <w:p w14:paraId="13B1F00D" w14:textId="6A867C73" w:rsidR="00B10CB1" w:rsidRPr="003920D4" w:rsidRDefault="00B10CB1" w:rsidP="00B10CB1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920D4">
        <w:rPr>
          <w:rFonts w:ascii="Times New Roman" w:hAnsi="Times New Roman" w:cs="Times New Roman"/>
          <w:sz w:val="22"/>
        </w:rPr>
        <w:t>CI, Confidence interval;</w:t>
      </w:r>
      <w:r>
        <w:rPr>
          <w:rFonts w:ascii="Times New Roman" w:hAnsi="Times New Roman" w:cs="Times New Roman"/>
          <w:sz w:val="22"/>
        </w:rPr>
        <w:t xml:space="preserve"> </w:t>
      </w:r>
      <w:r w:rsidRPr="003920D4">
        <w:rPr>
          <w:rFonts w:ascii="Times New Roman" w:hAnsi="Times New Roman" w:cs="Times New Roman"/>
          <w:sz w:val="22"/>
        </w:rPr>
        <w:t>CKD, chronic kidney disease; CVA, cerebrovascular accident; DM, diabetes mellitus; HD, hemodialysis; ICU, intensive care unit;</w:t>
      </w:r>
      <w:r>
        <w:rPr>
          <w:rFonts w:ascii="Times New Roman" w:hAnsi="Times New Roman" w:cs="Times New Roman"/>
          <w:sz w:val="22"/>
        </w:rPr>
        <w:t xml:space="preserve"> </w:t>
      </w:r>
      <w:r w:rsidRPr="003920D4">
        <w:rPr>
          <w:rFonts w:ascii="Times New Roman" w:hAnsi="Times New Roman" w:cs="Times New Roman"/>
          <w:sz w:val="22"/>
        </w:rPr>
        <w:t>OR, Odds ratio; SOFA, sequential organ failure assessment</w:t>
      </w:r>
    </w:p>
    <w:p w14:paraId="068AAB9D" w14:textId="77777777" w:rsidR="007954F2" w:rsidRPr="00B10CB1" w:rsidRDefault="007954F2" w:rsidP="009900CC">
      <w:pPr>
        <w:spacing w:line="480" w:lineRule="auto"/>
        <w:jc w:val="left"/>
        <w:rPr>
          <w:rFonts w:ascii="Times New Roman" w:hAnsi="Times New Roman" w:cs="Times New Roman"/>
        </w:rPr>
      </w:pPr>
    </w:p>
    <w:sectPr w:rsidR="007954F2" w:rsidRPr="00B10CB1" w:rsidSect="007954F2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4649" w14:textId="77777777" w:rsidR="00884EED" w:rsidRDefault="00884EED" w:rsidP="009900CC">
      <w:pPr>
        <w:spacing w:after="0" w:line="240" w:lineRule="auto"/>
      </w:pPr>
      <w:r>
        <w:separator/>
      </w:r>
    </w:p>
  </w:endnote>
  <w:endnote w:type="continuationSeparator" w:id="0">
    <w:p w14:paraId="2A707BC7" w14:textId="77777777" w:rsidR="00884EED" w:rsidRDefault="00884EED" w:rsidP="0099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66C5" w14:textId="77777777" w:rsidR="00884EED" w:rsidRDefault="00884EED" w:rsidP="009900CC">
      <w:pPr>
        <w:spacing w:after="0" w:line="240" w:lineRule="auto"/>
      </w:pPr>
      <w:r>
        <w:separator/>
      </w:r>
    </w:p>
  </w:footnote>
  <w:footnote w:type="continuationSeparator" w:id="0">
    <w:p w14:paraId="40B7FA30" w14:textId="77777777" w:rsidR="00884EED" w:rsidRDefault="00884EED" w:rsidP="0099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F2"/>
    <w:rsid w:val="00124D2D"/>
    <w:rsid w:val="002060CA"/>
    <w:rsid w:val="00271C60"/>
    <w:rsid w:val="002F3970"/>
    <w:rsid w:val="003C1FD9"/>
    <w:rsid w:val="005B6C11"/>
    <w:rsid w:val="006C3DDC"/>
    <w:rsid w:val="007954F2"/>
    <w:rsid w:val="007A6DB6"/>
    <w:rsid w:val="00884EED"/>
    <w:rsid w:val="008922FF"/>
    <w:rsid w:val="008960DC"/>
    <w:rsid w:val="009900CC"/>
    <w:rsid w:val="009B6793"/>
    <w:rsid w:val="00A26F61"/>
    <w:rsid w:val="00A8479A"/>
    <w:rsid w:val="00B10CB1"/>
    <w:rsid w:val="00CA53AD"/>
    <w:rsid w:val="00CB308A"/>
    <w:rsid w:val="00CD54BA"/>
    <w:rsid w:val="00DB7200"/>
    <w:rsid w:val="00ED3C18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D22C"/>
  <w15:chartTrackingRefBased/>
  <w15:docId w15:val="{E938EE69-4C92-494B-9982-A421B77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00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900CC"/>
  </w:style>
  <w:style w:type="paragraph" w:styleId="a5">
    <w:name w:val="footer"/>
    <w:basedOn w:val="a"/>
    <w:link w:val="Char0"/>
    <w:uiPriority w:val="99"/>
    <w:unhideWhenUsed/>
    <w:rsid w:val="009900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900CC"/>
  </w:style>
  <w:style w:type="paragraph" w:styleId="a6">
    <w:name w:val="Balloon Text"/>
    <w:basedOn w:val="a"/>
    <w:link w:val="Char1"/>
    <w:uiPriority w:val="99"/>
    <w:semiHidden/>
    <w:unhideWhenUsed/>
    <w:rsid w:val="00124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 Song-I</cp:lastModifiedBy>
  <cp:revision>3</cp:revision>
  <dcterms:created xsi:type="dcterms:W3CDTF">2021-02-16T05:33:00Z</dcterms:created>
  <dcterms:modified xsi:type="dcterms:W3CDTF">2021-02-16T05:34:00Z</dcterms:modified>
</cp:coreProperties>
</file>