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62F6" w14:textId="03B61782" w:rsidR="002C121F" w:rsidRPr="000C6E47" w:rsidRDefault="000C6E47">
      <w:pPr>
        <w:rPr>
          <w:sz w:val="24"/>
          <w:szCs w:val="24"/>
        </w:rPr>
      </w:pPr>
      <w:proofErr w:type="spellStart"/>
      <w:r w:rsidRPr="000C6E47">
        <w:rPr>
          <w:b/>
          <w:bCs/>
          <w:sz w:val="24"/>
          <w:szCs w:val="24"/>
        </w:rPr>
        <w:t>Suppl</w:t>
      </w:r>
      <w:proofErr w:type="spellEnd"/>
      <w:r w:rsidRPr="000C6E47">
        <w:rPr>
          <w:b/>
          <w:bCs/>
          <w:sz w:val="24"/>
          <w:szCs w:val="24"/>
        </w:rPr>
        <w:t xml:space="preserve"> </w:t>
      </w:r>
      <w:proofErr w:type="spellStart"/>
      <w:r w:rsidRPr="000C6E47">
        <w:rPr>
          <w:b/>
          <w:bCs/>
          <w:sz w:val="24"/>
          <w:szCs w:val="24"/>
        </w:rPr>
        <w:t>Table</w:t>
      </w:r>
      <w:proofErr w:type="spellEnd"/>
      <w:r w:rsidRPr="000C6E47">
        <w:rPr>
          <w:b/>
          <w:bCs/>
          <w:sz w:val="24"/>
          <w:szCs w:val="24"/>
        </w:rPr>
        <w:t xml:space="preserve"> 1</w:t>
      </w:r>
      <w:r w:rsidRPr="000C6E47">
        <w:rPr>
          <w:sz w:val="24"/>
          <w:szCs w:val="24"/>
        </w:rPr>
        <w:t xml:space="preserve">. Baseline </w:t>
      </w:r>
      <w:proofErr w:type="spellStart"/>
      <w:r w:rsidRPr="000C6E47">
        <w:rPr>
          <w:sz w:val="24"/>
          <w:szCs w:val="24"/>
        </w:rPr>
        <w:t>characteristics</w:t>
      </w:r>
      <w:proofErr w:type="spellEnd"/>
      <w:r w:rsidRPr="000C6E47">
        <w:rPr>
          <w:sz w:val="24"/>
          <w:szCs w:val="24"/>
        </w:rPr>
        <w:t xml:space="preserve"> of </w:t>
      </w:r>
      <w:proofErr w:type="spellStart"/>
      <w:r w:rsidRPr="000C6E47">
        <w:rPr>
          <w:sz w:val="24"/>
          <w:szCs w:val="24"/>
        </w:rPr>
        <w:t>patients</w:t>
      </w:r>
      <w:proofErr w:type="spellEnd"/>
      <w:r w:rsidRPr="000C6E47">
        <w:rPr>
          <w:sz w:val="24"/>
          <w:szCs w:val="24"/>
        </w:rPr>
        <w:t xml:space="preserve"> with </w:t>
      </w:r>
      <w:proofErr w:type="spellStart"/>
      <w:r w:rsidR="005D079E">
        <w:rPr>
          <w:sz w:val="24"/>
          <w:szCs w:val="24"/>
        </w:rPr>
        <w:t>fasting</w:t>
      </w:r>
      <w:proofErr w:type="spellEnd"/>
      <w:r w:rsidR="005D079E">
        <w:rPr>
          <w:sz w:val="24"/>
          <w:szCs w:val="24"/>
        </w:rPr>
        <w:t xml:space="preserve"> plasma </w:t>
      </w:r>
      <w:proofErr w:type="spellStart"/>
      <w:r w:rsidR="005D079E">
        <w:rPr>
          <w:sz w:val="24"/>
          <w:szCs w:val="24"/>
        </w:rPr>
        <w:t>glucose</w:t>
      </w:r>
      <w:proofErr w:type="spellEnd"/>
      <w:r w:rsidRPr="000C6E47">
        <w:rPr>
          <w:sz w:val="24"/>
          <w:szCs w:val="24"/>
        </w:rPr>
        <w:t xml:space="preserve"> </w:t>
      </w:r>
      <w:r w:rsidR="005D079E">
        <w:rPr>
          <w:sz w:val="24"/>
          <w:szCs w:val="24"/>
        </w:rPr>
        <w:t xml:space="preserve">(FPG) </w:t>
      </w:r>
      <w:proofErr w:type="spellStart"/>
      <w:r w:rsidR="005D079E">
        <w:rPr>
          <w:sz w:val="24"/>
          <w:szCs w:val="24"/>
        </w:rPr>
        <w:t>levels</w:t>
      </w:r>
      <w:proofErr w:type="spellEnd"/>
      <w:r w:rsidR="005D079E">
        <w:rPr>
          <w:sz w:val="24"/>
          <w:szCs w:val="24"/>
        </w:rPr>
        <w:t xml:space="preserve"> </w:t>
      </w:r>
      <w:proofErr w:type="spellStart"/>
      <w:r w:rsidRPr="000C6E47">
        <w:rPr>
          <w:sz w:val="24"/>
          <w:szCs w:val="24"/>
        </w:rPr>
        <w:t>available</w:t>
      </w:r>
      <w:proofErr w:type="spellEnd"/>
      <w:r w:rsidRPr="000C6E47">
        <w:rPr>
          <w:sz w:val="24"/>
          <w:szCs w:val="24"/>
        </w:rPr>
        <w:t xml:space="preserve"> vs </w:t>
      </w:r>
      <w:proofErr w:type="spellStart"/>
      <w:r w:rsidRPr="000C6E47">
        <w:rPr>
          <w:sz w:val="24"/>
          <w:szCs w:val="24"/>
        </w:rPr>
        <w:t>those</w:t>
      </w:r>
      <w:proofErr w:type="spellEnd"/>
      <w:r w:rsidRPr="000C6E47">
        <w:rPr>
          <w:sz w:val="24"/>
          <w:szCs w:val="24"/>
        </w:rPr>
        <w:t xml:space="preserve"> </w:t>
      </w:r>
      <w:proofErr w:type="spellStart"/>
      <w:r w:rsidRPr="000C6E47">
        <w:rPr>
          <w:sz w:val="24"/>
          <w:szCs w:val="24"/>
        </w:rPr>
        <w:t>without</w:t>
      </w:r>
      <w:proofErr w:type="spellEnd"/>
      <w:r w:rsidRPr="000C6E47">
        <w:rPr>
          <w:sz w:val="24"/>
          <w:szCs w:val="24"/>
        </w:rPr>
        <w:t xml:space="preserve"> </w:t>
      </w:r>
      <w:r w:rsidR="005D079E">
        <w:rPr>
          <w:sz w:val="24"/>
          <w:szCs w:val="24"/>
        </w:rPr>
        <w:t>FPG</w:t>
      </w:r>
      <w:r w:rsidRPr="000C6E47">
        <w:rPr>
          <w:rFonts w:ascii="Arial" w:hAnsi="Arial" w:cs="Arial"/>
          <w:sz w:val="24"/>
          <w:szCs w:val="24"/>
        </w:rPr>
        <w:t xml:space="preserve"> </w:t>
      </w:r>
    </w:p>
    <w:p w14:paraId="41D7F4F7" w14:textId="14DD7668" w:rsidR="000C6E47" w:rsidRPr="000C6E47" w:rsidRDefault="000C6E47">
      <w:pPr>
        <w:rPr>
          <w:sz w:val="24"/>
          <w:szCs w:val="24"/>
        </w:rPr>
      </w:pPr>
    </w:p>
    <w:tbl>
      <w:tblPr>
        <w:tblW w:w="10631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592"/>
        <w:gridCol w:w="2154"/>
        <w:gridCol w:w="2298"/>
        <w:gridCol w:w="2587"/>
      </w:tblGrid>
      <w:tr w:rsidR="000C6E47" w:rsidRPr="000C6E47" w14:paraId="7E5CB15D" w14:textId="77777777" w:rsidTr="00D475BC">
        <w:trPr>
          <w:trHeight w:val="588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right w:val="single" w:sz="4" w:space="0" w:color="BFBFBF"/>
            </w:tcBorders>
            <w:shd w:val="clear" w:color="auto" w:fill="auto"/>
          </w:tcPr>
          <w:p w14:paraId="17EF7AEA" w14:textId="77777777" w:rsidR="000C6E47" w:rsidRPr="000C6E47" w:rsidRDefault="000C6E47" w:rsidP="00D475B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BFBFBF"/>
              <w:right w:val="single" w:sz="4" w:space="0" w:color="BFBFBF"/>
            </w:tcBorders>
            <w:vAlign w:val="center"/>
          </w:tcPr>
          <w:p w14:paraId="24EF55CF" w14:textId="5252C4B1" w:rsidR="000C6E47" w:rsidRPr="000C6E47" w:rsidRDefault="005D079E" w:rsidP="00D475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FPG</w:t>
            </w:r>
            <w:r w:rsidR="000C6E47" w:rsidRPr="000C6E47">
              <w:rPr>
                <w:sz w:val="22"/>
                <w:szCs w:val="22"/>
              </w:rPr>
              <w:t xml:space="preserve"> </w:t>
            </w:r>
            <w:proofErr w:type="spellStart"/>
            <w:r w:rsidR="000C6E47" w:rsidRPr="000C6E47">
              <w:rPr>
                <w:sz w:val="22"/>
                <w:szCs w:val="22"/>
              </w:rPr>
              <w:t>available</w:t>
            </w:r>
            <w:proofErr w:type="spellEnd"/>
          </w:p>
          <w:p w14:paraId="594B301C" w14:textId="466DE8AB" w:rsidR="000C6E47" w:rsidRPr="000C6E47" w:rsidRDefault="000C6E47" w:rsidP="00D475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GB" w:eastAsia="en-GB"/>
              </w:rPr>
            </w:pPr>
            <w:r w:rsidRPr="000C6E47">
              <w:rPr>
                <w:sz w:val="22"/>
                <w:szCs w:val="22"/>
              </w:rPr>
              <w:t>(n=</w:t>
            </w:r>
            <w:r w:rsidR="005D079E">
              <w:rPr>
                <w:sz w:val="22"/>
                <w:szCs w:val="22"/>
              </w:rPr>
              <w:t>3778</w:t>
            </w:r>
            <w:r w:rsidRPr="000C6E47">
              <w:rPr>
                <w:sz w:val="22"/>
                <w:szCs w:val="22"/>
              </w:rPr>
              <w:t>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BFBFBF"/>
            </w:tcBorders>
            <w:shd w:val="clear" w:color="auto" w:fill="auto"/>
            <w:vAlign w:val="center"/>
          </w:tcPr>
          <w:p w14:paraId="07AB5FAF" w14:textId="6411149D" w:rsidR="000C6E47" w:rsidRPr="000C6E47" w:rsidRDefault="005D079E" w:rsidP="000C6E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FPG</w:t>
            </w:r>
            <w:r w:rsidR="000C6E47" w:rsidRPr="000C6E47">
              <w:rPr>
                <w:sz w:val="22"/>
                <w:szCs w:val="22"/>
              </w:rPr>
              <w:t xml:space="preserve"> </w:t>
            </w:r>
            <w:proofErr w:type="spellStart"/>
            <w:r w:rsidR="000C6E47" w:rsidRPr="000C6E47">
              <w:rPr>
                <w:sz w:val="22"/>
                <w:szCs w:val="22"/>
              </w:rPr>
              <w:t>not</w:t>
            </w:r>
            <w:proofErr w:type="spellEnd"/>
            <w:r w:rsidR="000C6E47" w:rsidRPr="000C6E47">
              <w:rPr>
                <w:sz w:val="22"/>
                <w:szCs w:val="22"/>
              </w:rPr>
              <w:t xml:space="preserve"> </w:t>
            </w:r>
            <w:proofErr w:type="spellStart"/>
            <w:r w:rsidR="000C6E47" w:rsidRPr="000C6E47">
              <w:rPr>
                <w:sz w:val="22"/>
                <w:szCs w:val="22"/>
              </w:rPr>
              <w:t>available</w:t>
            </w:r>
            <w:proofErr w:type="spellEnd"/>
          </w:p>
          <w:p w14:paraId="3481787E" w14:textId="4E4ED133" w:rsidR="000C6E47" w:rsidRPr="000C6E47" w:rsidRDefault="000C6E47" w:rsidP="00D475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GB" w:eastAsia="en-GB"/>
              </w:rPr>
            </w:pPr>
            <w:r w:rsidRPr="000C6E47">
              <w:rPr>
                <w:sz w:val="22"/>
                <w:szCs w:val="22"/>
              </w:rPr>
              <w:t>(n=</w:t>
            </w:r>
            <w:r w:rsidR="005D079E">
              <w:rPr>
                <w:sz w:val="22"/>
                <w:szCs w:val="22"/>
              </w:rPr>
              <w:t>1292</w:t>
            </w:r>
            <w:r w:rsidRPr="000C6E47">
              <w:rPr>
                <w:sz w:val="22"/>
                <w:szCs w:val="22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F836D7" w14:textId="77777777" w:rsidR="000C6E47" w:rsidRPr="000C6E47" w:rsidRDefault="000C6E47" w:rsidP="00D475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GB" w:eastAsia="en-GB"/>
              </w:rPr>
            </w:pPr>
            <w:r w:rsidRPr="000C6E47">
              <w:rPr>
                <w:sz w:val="22"/>
                <w:szCs w:val="22"/>
                <w:lang w:val="en-GB" w:eastAsia="en-GB"/>
              </w:rPr>
              <w:t>P</w:t>
            </w:r>
          </w:p>
        </w:tc>
      </w:tr>
      <w:tr w:rsidR="000C6E47" w:rsidRPr="000C6E47" w14:paraId="2286AC03" w14:textId="77777777" w:rsidTr="00D475BC">
        <w:trPr>
          <w:trHeight w:val="33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3BB9F12F" w14:textId="77777777" w:rsidR="000C6E47" w:rsidRPr="000C6E47" w:rsidRDefault="000C6E47" w:rsidP="00D475BC">
            <w:pPr>
              <w:rPr>
                <w:sz w:val="22"/>
                <w:szCs w:val="22"/>
                <w:lang w:val="en-GB"/>
              </w:rPr>
            </w:pPr>
            <w:r w:rsidRPr="000C6E47">
              <w:rPr>
                <w:sz w:val="22"/>
                <w:szCs w:val="22"/>
                <w:lang w:val="en-GB"/>
              </w:rPr>
              <w:t>Age (years), mean ± SD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BFBFBF"/>
              <w:right w:val="single" w:sz="4" w:space="0" w:color="BFBFBF"/>
            </w:tcBorders>
            <w:vAlign w:val="center"/>
          </w:tcPr>
          <w:p w14:paraId="676662B3" w14:textId="0C8FEE2A" w:rsidR="000C6E47" w:rsidRPr="000C6E47" w:rsidRDefault="005D079E" w:rsidP="00D475B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67.7</w:t>
            </w:r>
            <w:r w:rsidR="000C6E47" w:rsidRPr="000C6E47">
              <w:rPr>
                <w:sz w:val="22"/>
                <w:szCs w:val="22"/>
                <w:lang w:val="en-GB"/>
              </w:rPr>
              <w:t>±</w:t>
            </w:r>
            <w:r>
              <w:rPr>
                <w:sz w:val="22"/>
                <w:szCs w:val="22"/>
                <w:lang w:val="en-GB"/>
              </w:rPr>
              <w:t xml:space="preserve">10.3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E569EE" w14:textId="60F9DB37" w:rsidR="000C6E47" w:rsidRPr="000C6E47" w:rsidRDefault="005D079E" w:rsidP="00D475B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67.1</w:t>
            </w:r>
            <w:r w:rsidRPr="000C6E47">
              <w:rPr>
                <w:sz w:val="22"/>
                <w:szCs w:val="22"/>
                <w:lang w:val="en-GB"/>
              </w:rPr>
              <w:t>±</w:t>
            </w:r>
            <w:r>
              <w:rPr>
                <w:sz w:val="22"/>
                <w:szCs w:val="22"/>
                <w:lang w:val="en-GB"/>
              </w:rPr>
              <w:t>11.2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51DC7CC" w14:textId="2AE99F55" w:rsidR="000C6E47" w:rsidRPr="000C6E47" w:rsidRDefault="005D079E" w:rsidP="00D475B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0.11</w:t>
            </w:r>
          </w:p>
        </w:tc>
      </w:tr>
      <w:tr w:rsidR="000C6E47" w:rsidRPr="000C6E47" w14:paraId="04459FA2" w14:textId="77777777" w:rsidTr="00D475BC">
        <w:trPr>
          <w:trHeight w:val="294"/>
        </w:trPr>
        <w:tc>
          <w:tcPr>
            <w:tcW w:w="3592" w:type="dxa"/>
            <w:tcBorders>
              <w:left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2381ACD5" w14:textId="77777777" w:rsidR="000C6E47" w:rsidRPr="000C6E47" w:rsidRDefault="000C6E47" w:rsidP="00D475BC">
            <w:pPr>
              <w:rPr>
                <w:sz w:val="22"/>
                <w:szCs w:val="22"/>
                <w:lang w:val="en-GB"/>
              </w:rPr>
            </w:pPr>
            <w:r w:rsidRPr="000C6E47">
              <w:rPr>
                <w:sz w:val="22"/>
                <w:szCs w:val="22"/>
                <w:lang w:val="en-GB"/>
              </w:rPr>
              <w:t>Age &gt;75 years, n (%)</w:t>
            </w:r>
          </w:p>
        </w:tc>
        <w:tc>
          <w:tcPr>
            <w:tcW w:w="2154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0D034A1" w14:textId="60190F7A" w:rsidR="000C6E47" w:rsidRPr="000C6E47" w:rsidRDefault="005D079E" w:rsidP="00D475B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939 (24.9)</w:t>
            </w:r>
          </w:p>
        </w:tc>
        <w:tc>
          <w:tcPr>
            <w:tcW w:w="229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7FE8BF" w14:textId="7EA7C1EB" w:rsidR="000C6E47" w:rsidRPr="000C6E47" w:rsidRDefault="005D079E" w:rsidP="00D475B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344 (26.6)</w:t>
            </w:r>
          </w:p>
        </w:tc>
        <w:tc>
          <w:tcPr>
            <w:tcW w:w="2587" w:type="dxa"/>
            <w:tcBorders>
              <w:left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C109C36" w14:textId="61908769" w:rsidR="000C6E47" w:rsidRPr="000C6E47" w:rsidRDefault="005D079E" w:rsidP="00D475B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0.21</w:t>
            </w:r>
          </w:p>
        </w:tc>
      </w:tr>
      <w:tr w:rsidR="005D079E" w:rsidRPr="000C6E47" w14:paraId="3C190E8A" w14:textId="77777777" w:rsidTr="00D475BC">
        <w:trPr>
          <w:trHeight w:val="330"/>
        </w:trPr>
        <w:tc>
          <w:tcPr>
            <w:tcW w:w="3592" w:type="dxa"/>
            <w:tcBorders>
              <w:left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7E09BF6C" w14:textId="77777777" w:rsidR="005D079E" w:rsidRPr="000C6E47" w:rsidRDefault="005D079E" w:rsidP="005D079E">
            <w:pPr>
              <w:rPr>
                <w:sz w:val="22"/>
                <w:szCs w:val="22"/>
                <w:lang w:val="en-GB"/>
              </w:rPr>
            </w:pPr>
            <w:r w:rsidRPr="000C6E47">
              <w:rPr>
                <w:sz w:val="22"/>
                <w:szCs w:val="22"/>
                <w:lang w:val="en-GB"/>
              </w:rPr>
              <w:t>Females, n (%)</w:t>
            </w:r>
          </w:p>
        </w:tc>
        <w:tc>
          <w:tcPr>
            <w:tcW w:w="2154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7018D91" w14:textId="5FA017F5" w:rsidR="005D079E" w:rsidRPr="000C6E47" w:rsidRDefault="005D079E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736 (19.5)</w:t>
            </w:r>
          </w:p>
        </w:tc>
        <w:tc>
          <w:tcPr>
            <w:tcW w:w="229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A0CCEA" w14:textId="1BC40013" w:rsidR="005D079E" w:rsidRPr="000C6E47" w:rsidRDefault="005D079E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272 (21.1)</w:t>
            </w:r>
          </w:p>
        </w:tc>
        <w:tc>
          <w:tcPr>
            <w:tcW w:w="2587" w:type="dxa"/>
            <w:tcBorders>
              <w:left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0E213A9" w14:textId="4943AC39" w:rsidR="005D079E" w:rsidRPr="000C6E47" w:rsidRDefault="005D079E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0.22</w:t>
            </w:r>
          </w:p>
        </w:tc>
      </w:tr>
      <w:tr w:rsidR="005D079E" w:rsidRPr="000C6E47" w14:paraId="69DBE3A9" w14:textId="77777777" w:rsidTr="00D475BC">
        <w:trPr>
          <w:trHeight w:val="294"/>
        </w:trPr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284F9D4D" w14:textId="77777777" w:rsidR="005D079E" w:rsidRPr="000C6E47" w:rsidRDefault="005D079E" w:rsidP="005D079E">
            <w:pPr>
              <w:rPr>
                <w:sz w:val="22"/>
                <w:szCs w:val="22"/>
                <w:lang w:val="en-GB"/>
              </w:rPr>
            </w:pPr>
            <w:r w:rsidRPr="000C6E47">
              <w:rPr>
                <w:sz w:val="22"/>
                <w:szCs w:val="22"/>
                <w:lang w:val="en-GB"/>
              </w:rPr>
              <w:t>BMI (kg/m</w:t>
            </w:r>
            <w:r w:rsidRPr="000C6E47">
              <w:rPr>
                <w:sz w:val="22"/>
                <w:szCs w:val="22"/>
                <w:vertAlign w:val="superscript"/>
                <w:lang w:val="en-GB"/>
              </w:rPr>
              <w:t>2</w:t>
            </w:r>
            <w:r w:rsidRPr="000C6E47">
              <w:rPr>
                <w:sz w:val="22"/>
                <w:szCs w:val="22"/>
                <w:lang w:val="en-GB"/>
              </w:rPr>
              <w:t>), mean ± SD</w:t>
            </w:r>
          </w:p>
        </w:tc>
        <w:tc>
          <w:tcPr>
            <w:tcW w:w="2154" w:type="dxa"/>
            <w:tcBorders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11524C4C" w14:textId="4FF8DE40" w:rsidR="005D079E" w:rsidRPr="000C6E47" w:rsidRDefault="005D079E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27.4</w:t>
            </w:r>
            <w:r w:rsidRPr="000C6E47">
              <w:rPr>
                <w:sz w:val="22"/>
                <w:szCs w:val="22"/>
                <w:lang w:val="en-GB"/>
              </w:rPr>
              <w:t>±</w:t>
            </w:r>
            <w:r>
              <w:rPr>
                <w:sz w:val="22"/>
                <w:szCs w:val="22"/>
                <w:lang w:val="en-GB"/>
              </w:rPr>
              <w:t>4.0</w:t>
            </w:r>
          </w:p>
        </w:tc>
        <w:tc>
          <w:tcPr>
            <w:tcW w:w="2298" w:type="dxa"/>
            <w:tcBorders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1D45B15D" w14:textId="1DE3C8B1" w:rsidR="005D079E" w:rsidRPr="000C6E47" w:rsidRDefault="005D079E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27.2</w:t>
            </w:r>
            <w:r w:rsidRPr="000C6E47">
              <w:rPr>
                <w:sz w:val="22"/>
                <w:szCs w:val="22"/>
                <w:lang w:val="en-GB"/>
              </w:rPr>
              <w:t>±</w:t>
            </w:r>
            <w:r>
              <w:rPr>
                <w:sz w:val="22"/>
                <w:szCs w:val="22"/>
                <w:lang w:val="en-GB"/>
              </w:rPr>
              <w:t>4.0</w:t>
            </w:r>
          </w:p>
        </w:tc>
        <w:tc>
          <w:tcPr>
            <w:tcW w:w="2587" w:type="dxa"/>
            <w:tcBorders>
              <w:left w:val="single" w:sz="4" w:space="0" w:color="BFBFB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207A4" w14:textId="1F6B7DBE" w:rsidR="005D079E" w:rsidRPr="000C6E47" w:rsidRDefault="005D079E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0.03</w:t>
            </w:r>
          </w:p>
        </w:tc>
      </w:tr>
      <w:tr w:rsidR="005D079E" w:rsidRPr="000C6E47" w14:paraId="7696042B" w14:textId="77777777" w:rsidTr="00D475BC">
        <w:trPr>
          <w:trHeight w:val="330"/>
        </w:trPr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B9B65E" w14:textId="77777777" w:rsidR="005D079E" w:rsidRPr="000C6E47" w:rsidRDefault="005D079E" w:rsidP="005D079E">
            <w:pPr>
              <w:rPr>
                <w:b/>
                <w:sz w:val="22"/>
                <w:szCs w:val="22"/>
                <w:lang w:val="en-GB"/>
              </w:rPr>
            </w:pPr>
            <w:r w:rsidRPr="000C6E47">
              <w:rPr>
                <w:b/>
                <w:sz w:val="22"/>
                <w:szCs w:val="22"/>
                <w:lang w:val="en-GB"/>
              </w:rPr>
              <w:t>Risk factors and comorbidities, n (%)</w:t>
            </w:r>
          </w:p>
        </w:tc>
      </w:tr>
      <w:tr w:rsidR="005D079E" w:rsidRPr="000C6E47" w14:paraId="7CC13193" w14:textId="77777777" w:rsidTr="00D475BC">
        <w:trPr>
          <w:trHeight w:val="294"/>
        </w:trPr>
        <w:tc>
          <w:tcPr>
            <w:tcW w:w="3592" w:type="dxa"/>
            <w:tcBorders>
              <w:left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742AE585" w14:textId="77777777" w:rsidR="005D079E" w:rsidRPr="000C6E47" w:rsidRDefault="005D079E" w:rsidP="005D079E">
            <w:pPr>
              <w:rPr>
                <w:sz w:val="22"/>
                <w:szCs w:val="22"/>
                <w:lang w:val="en-GB"/>
              </w:rPr>
            </w:pPr>
            <w:r w:rsidRPr="000C6E47">
              <w:rPr>
                <w:sz w:val="22"/>
                <w:szCs w:val="22"/>
                <w:lang w:val="en-GB"/>
              </w:rPr>
              <w:t>Active smokers</w:t>
            </w:r>
          </w:p>
        </w:tc>
        <w:tc>
          <w:tcPr>
            <w:tcW w:w="2154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CB421EB" w14:textId="79FA335F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659 (17.4)</w:t>
            </w:r>
          </w:p>
        </w:tc>
        <w:tc>
          <w:tcPr>
            <w:tcW w:w="229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85FEED" w14:textId="27C31C03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228 (17.7)</w:t>
            </w:r>
          </w:p>
        </w:tc>
        <w:tc>
          <w:tcPr>
            <w:tcW w:w="2587" w:type="dxa"/>
            <w:tcBorders>
              <w:left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09199AC" w14:textId="18C70DD6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0.87</w:t>
            </w:r>
          </w:p>
        </w:tc>
      </w:tr>
      <w:tr w:rsidR="005D079E" w:rsidRPr="000C6E47" w14:paraId="6CD43585" w14:textId="77777777" w:rsidTr="00D475BC">
        <w:trPr>
          <w:trHeight w:val="330"/>
        </w:trPr>
        <w:tc>
          <w:tcPr>
            <w:tcW w:w="3592" w:type="dxa"/>
            <w:tcBorders>
              <w:left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1A97C94B" w14:textId="77777777" w:rsidR="005D079E" w:rsidRPr="000C6E47" w:rsidRDefault="005D079E" w:rsidP="005D079E">
            <w:pPr>
              <w:rPr>
                <w:sz w:val="22"/>
                <w:szCs w:val="22"/>
                <w:lang w:val="en-GB"/>
              </w:rPr>
            </w:pPr>
            <w:r w:rsidRPr="000C6E47">
              <w:rPr>
                <w:sz w:val="22"/>
                <w:szCs w:val="22"/>
                <w:lang w:val="en-GB"/>
              </w:rPr>
              <w:t>Hypercholesterolaemia</w:t>
            </w:r>
          </w:p>
        </w:tc>
        <w:tc>
          <w:tcPr>
            <w:tcW w:w="2154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C120382" w14:textId="10F285B7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2858 (75.7)</w:t>
            </w:r>
          </w:p>
        </w:tc>
        <w:tc>
          <w:tcPr>
            <w:tcW w:w="229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1D7415" w14:textId="1171F3B0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932 (72.1)</w:t>
            </w:r>
          </w:p>
        </w:tc>
        <w:tc>
          <w:tcPr>
            <w:tcW w:w="2587" w:type="dxa"/>
            <w:tcBorders>
              <w:left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6FB2C03" w14:textId="4155688A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0.01</w:t>
            </w:r>
          </w:p>
        </w:tc>
      </w:tr>
      <w:tr w:rsidR="005D079E" w:rsidRPr="000C6E47" w14:paraId="470CEC3D" w14:textId="77777777" w:rsidTr="00D475BC">
        <w:trPr>
          <w:trHeight w:val="294"/>
        </w:trPr>
        <w:tc>
          <w:tcPr>
            <w:tcW w:w="3592" w:type="dxa"/>
            <w:tcBorders>
              <w:left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241625A1" w14:textId="77777777" w:rsidR="005D079E" w:rsidRPr="000C6E47" w:rsidRDefault="005D079E" w:rsidP="005D079E">
            <w:pPr>
              <w:rPr>
                <w:sz w:val="22"/>
                <w:szCs w:val="22"/>
                <w:lang w:val="en-GB"/>
              </w:rPr>
            </w:pPr>
            <w:r w:rsidRPr="000C6E47">
              <w:rPr>
                <w:sz w:val="22"/>
                <w:szCs w:val="22"/>
                <w:lang w:val="en-GB"/>
              </w:rPr>
              <w:t>Diabetes mellitus</w:t>
            </w:r>
          </w:p>
        </w:tc>
        <w:tc>
          <w:tcPr>
            <w:tcW w:w="2154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0AE6423" w14:textId="660448F4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1221 (32.3)</w:t>
            </w:r>
          </w:p>
        </w:tc>
        <w:tc>
          <w:tcPr>
            <w:tcW w:w="229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44539A" w14:textId="66E7364E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337 (26.1)</w:t>
            </w:r>
          </w:p>
        </w:tc>
        <w:tc>
          <w:tcPr>
            <w:tcW w:w="2587" w:type="dxa"/>
            <w:tcBorders>
              <w:left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1482054" w14:textId="5AC8CBB0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&lt;0.0001</w:t>
            </w:r>
          </w:p>
        </w:tc>
      </w:tr>
      <w:tr w:rsidR="005D079E" w:rsidRPr="000C6E47" w14:paraId="1D62E386" w14:textId="77777777" w:rsidTr="00D475BC">
        <w:trPr>
          <w:trHeight w:val="330"/>
        </w:trPr>
        <w:tc>
          <w:tcPr>
            <w:tcW w:w="3592" w:type="dxa"/>
            <w:tcBorders>
              <w:left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55CFC311" w14:textId="77777777" w:rsidR="005D079E" w:rsidRPr="000C6E47" w:rsidRDefault="005D079E" w:rsidP="005D079E">
            <w:pPr>
              <w:rPr>
                <w:sz w:val="22"/>
                <w:szCs w:val="22"/>
                <w:lang w:val="en-GB"/>
              </w:rPr>
            </w:pPr>
            <w:r w:rsidRPr="000C6E47">
              <w:rPr>
                <w:sz w:val="22"/>
                <w:szCs w:val="22"/>
                <w:lang w:val="en-GB"/>
              </w:rPr>
              <w:t>Hypertension</w:t>
            </w:r>
          </w:p>
        </w:tc>
        <w:tc>
          <w:tcPr>
            <w:tcW w:w="2154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E7B3F7D" w14:textId="6BE2A608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3020 (79.9)</w:t>
            </w:r>
          </w:p>
        </w:tc>
        <w:tc>
          <w:tcPr>
            <w:tcW w:w="229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3F6FDB" w14:textId="328948D5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1004 (77.7)</w:t>
            </w:r>
          </w:p>
        </w:tc>
        <w:tc>
          <w:tcPr>
            <w:tcW w:w="2587" w:type="dxa"/>
            <w:tcBorders>
              <w:left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1B30F69" w14:textId="415E59A4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0.09</w:t>
            </w:r>
          </w:p>
        </w:tc>
      </w:tr>
      <w:tr w:rsidR="005D079E" w:rsidRPr="000C6E47" w14:paraId="6A7812F8" w14:textId="77777777" w:rsidTr="00D475BC">
        <w:trPr>
          <w:trHeight w:val="294"/>
        </w:trPr>
        <w:tc>
          <w:tcPr>
            <w:tcW w:w="3592" w:type="dxa"/>
            <w:tcBorders>
              <w:left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75BF3DE1" w14:textId="77777777" w:rsidR="005D079E" w:rsidRPr="000C6E47" w:rsidRDefault="005D079E" w:rsidP="005D079E">
            <w:pPr>
              <w:rPr>
                <w:bCs/>
                <w:sz w:val="22"/>
                <w:szCs w:val="22"/>
                <w:lang w:val="en-GB"/>
              </w:rPr>
            </w:pPr>
            <w:r w:rsidRPr="000C6E47">
              <w:rPr>
                <w:sz w:val="22"/>
                <w:szCs w:val="22"/>
                <w:lang w:val="en-GB"/>
              </w:rPr>
              <w:t>Chronic renal dysfunction*</w:t>
            </w:r>
          </w:p>
        </w:tc>
        <w:tc>
          <w:tcPr>
            <w:tcW w:w="2154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4B5D567" w14:textId="0ED69FB9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477 (12.6)</w:t>
            </w:r>
          </w:p>
        </w:tc>
        <w:tc>
          <w:tcPr>
            <w:tcW w:w="229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C8A338" w14:textId="767DCCB0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125 (9.7)</w:t>
            </w:r>
          </w:p>
        </w:tc>
        <w:tc>
          <w:tcPr>
            <w:tcW w:w="2587" w:type="dxa"/>
            <w:tcBorders>
              <w:left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22A43CE" w14:textId="1399CC88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0.005</w:t>
            </w:r>
          </w:p>
        </w:tc>
      </w:tr>
      <w:tr w:rsidR="005D079E" w:rsidRPr="000C6E47" w14:paraId="202F040D" w14:textId="77777777" w:rsidTr="00D475BC">
        <w:trPr>
          <w:trHeight w:val="330"/>
        </w:trPr>
        <w:tc>
          <w:tcPr>
            <w:tcW w:w="3592" w:type="dxa"/>
            <w:tcBorders>
              <w:left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1B7CABD5" w14:textId="77777777" w:rsidR="005D079E" w:rsidRPr="000C6E47" w:rsidRDefault="005D079E" w:rsidP="005D079E">
            <w:pPr>
              <w:rPr>
                <w:sz w:val="22"/>
                <w:szCs w:val="22"/>
                <w:lang w:val="en-GB"/>
              </w:rPr>
            </w:pPr>
            <w:r w:rsidRPr="000C6E47">
              <w:rPr>
                <w:sz w:val="22"/>
                <w:szCs w:val="22"/>
                <w:lang w:val="en-GB"/>
              </w:rPr>
              <w:t>Peripheral artery disease</w:t>
            </w:r>
          </w:p>
        </w:tc>
        <w:tc>
          <w:tcPr>
            <w:tcW w:w="2154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8D8C7E6" w14:textId="2F081933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366 (9.7)</w:t>
            </w:r>
          </w:p>
        </w:tc>
        <w:tc>
          <w:tcPr>
            <w:tcW w:w="229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797AE6" w14:textId="5ED00CC1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85 (6.6)</w:t>
            </w:r>
          </w:p>
        </w:tc>
        <w:tc>
          <w:tcPr>
            <w:tcW w:w="2587" w:type="dxa"/>
            <w:tcBorders>
              <w:left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26CBA2D" w14:textId="1914B979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0.0007</w:t>
            </w:r>
          </w:p>
        </w:tc>
      </w:tr>
      <w:tr w:rsidR="005D079E" w:rsidRPr="000C6E47" w14:paraId="29D26A51" w14:textId="77777777" w:rsidTr="00D475BC">
        <w:trPr>
          <w:trHeight w:val="294"/>
        </w:trPr>
        <w:tc>
          <w:tcPr>
            <w:tcW w:w="3592" w:type="dxa"/>
            <w:tcBorders>
              <w:left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46BB26F0" w14:textId="77777777" w:rsidR="005D079E" w:rsidRPr="000C6E47" w:rsidRDefault="005D079E" w:rsidP="005D079E">
            <w:pPr>
              <w:rPr>
                <w:sz w:val="22"/>
                <w:szCs w:val="22"/>
                <w:lang w:val="en-GB"/>
              </w:rPr>
            </w:pPr>
            <w:r w:rsidRPr="000C6E47">
              <w:rPr>
                <w:sz w:val="22"/>
                <w:szCs w:val="22"/>
                <w:lang w:val="en-GB"/>
              </w:rPr>
              <w:t>COPD</w:t>
            </w:r>
          </w:p>
        </w:tc>
        <w:tc>
          <w:tcPr>
            <w:tcW w:w="2154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4D1A938" w14:textId="219A5DC8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461 (12.2)</w:t>
            </w:r>
          </w:p>
        </w:tc>
        <w:tc>
          <w:tcPr>
            <w:tcW w:w="229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558FA0" w14:textId="14A4235B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142 (11.0)</w:t>
            </w:r>
          </w:p>
        </w:tc>
        <w:tc>
          <w:tcPr>
            <w:tcW w:w="2587" w:type="dxa"/>
            <w:tcBorders>
              <w:left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F73D580" w14:textId="2CDEC8CB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0.25</w:t>
            </w:r>
          </w:p>
        </w:tc>
      </w:tr>
      <w:tr w:rsidR="005D079E" w:rsidRPr="000C6E47" w14:paraId="77D6C454" w14:textId="77777777" w:rsidTr="00D475BC">
        <w:trPr>
          <w:trHeight w:val="330"/>
        </w:trPr>
        <w:tc>
          <w:tcPr>
            <w:tcW w:w="3592" w:type="dxa"/>
            <w:tcBorders>
              <w:left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08455E9A" w14:textId="77777777" w:rsidR="005D079E" w:rsidRPr="000C6E47" w:rsidRDefault="005D079E" w:rsidP="005D079E">
            <w:pPr>
              <w:rPr>
                <w:sz w:val="22"/>
                <w:szCs w:val="22"/>
                <w:lang w:val="en-GB"/>
              </w:rPr>
            </w:pPr>
            <w:r w:rsidRPr="000C6E47">
              <w:rPr>
                <w:sz w:val="22"/>
                <w:szCs w:val="22"/>
                <w:lang w:val="en-GB"/>
              </w:rPr>
              <w:t>Malignancy</w:t>
            </w:r>
          </w:p>
        </w:tc>
        <w:tc>
          <w:tcPr>
            <w:tcW w:w="2154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84ADDC2" w14:textId="1899A6C4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257 (6.8)</w:t>
            </w:r>
          </w:p>
        </w:tc>
        <w:tc>
          <w:tcPr>
            <w:tcW w:w="229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2A54F0" w14:textId="4053F230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74 (5.7)</w:t>
            </w:r>
          </w:p>
        </w:tc>
        <w:tc>
          <w:tcPr>
            <w:tcW w:w="2587" w:type="dxa"/>
            <w:tcBorders>
              <w:left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2093F86" w14:textId="7D96FFB7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0.18</w:t>
            </w:r>
          </w:p>
        </w:tc>
      </w:tr>
      <w:tr w:rsidR="005D079E" w:rsidRPr="000C6E47" w14:paraId="7EBD0BBC" w14:textId="77777777" w:rsidTr="00D475BC">
        <w:trPr>
          <w:trHeight w:val="330"/>
        </w:trPr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2021CA" w14:textId="77777777" w:rsidR="005D079E" w:rsidRPr="000C6E47" w:rsidRDefault="005D079E" w:rsidP="005D079E">
            <w:pPr>
              <w:rPr>
                <w:b/>
                <w:sz w:val="22"/>
                <w:szCs w:val="22"/>
                <w:lang w:val="en-GB"/>
              </w:rPr>
            </w:pPr>
            <w:r w:rsidRPr="000C6E47">
              <w:rPr>
                <w:b/>
                <w:sz w:val="22"/>
                <w:szCs w:val="22"/>
                <w:lang w:val="en-GB"/>
              </w:rPr>
              <w:t>Cardiovascular history, n (%)</w:t>
            </w:r>
          </w:p>
        </w:tc>
      </w:tr>
      <w:tr w:rsidR="005D079E" w:rsidRPr="000C6E47" w14:paraId="099E12C4" w14:textId="77777777" w:rsidTr="00D475BC">
        <w:trPr>
          <w:trHeight w:val="294"/>
        </w:trPr>
        <w:tc>
          <w:tcPr>
            <w:tcW w:w="3592" w:type="dxa"/>
            <w:tcBorders>
              <w:left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357824D5" w14:textId="77777777" w:rsidR="005D079E" w:rsidRPr="000C6E47" w:rsidRDefault="005D079E" w:rsidP="005D079E">
            <w:pPr>
              <w:rPr>
                <w:sz w:val="22"/>
                <w:szCs w:val="22"/>
                <w:lang w:val="en-GB"/>
              </w:rPr>
            </w:pPr>
            <w:r w:rsidRPr="000C6E47">
              <w:rPr>
                <w:sz w:val="22"/>
                <w:szCs w:val="22"/>
                <w:lang w:val="en-GB"/>
              </w:rPr>
              <w:t>Previous stroke/TIA</w:t>
            </w:r>
          </w:p>
        </w:tc>
        <w:tc>
          <w:tcPr>
            <w:tcW w:w="2154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D29CAD5" w14:textId="1A27828D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221 (5.9)</w:t>
            </w:r>
          </w:p>
        </w:tc>
        <w:tc>
          <w:tcPr>
            <w:tcW w:w="229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5723D9" w14:textId="7219FA0A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55 (4.3)</w:t>
            </w:r>
          </w:p>
        </w:tc>
        <w:tc>
          <w:tcPr>
            <w:tcW w:w="2587" w:type="dxa"/>
            <w:tcBorders>
              <w:left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50706D6" w14:textId="2EB06C0A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0.03</w:t>
            </w:r>
          </w:p>
        </w:tc>
      </w:tr>
      <w:tr w:rsidR="005D079E" w:rsidRPr="000C6E47" w14:paraId="5B6F4775" w14:textId="77777777" w:rsidTr="00D475BC">
        <w:trPr>
          <w:trHeight w:val="330"/>
        </w:trPr>
        <w:tc>
          <w:tcPr>
            <w:tcW w:w="3592" w:type="dxa"/>
            <w:tcBorders>
              <w:left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1042A693" w14:textId="77777777" w:rsidR="005D079E" w:rsidRPr="000C6E47" w:rsidRDefault="005D079E" w:rsidP="005D079E">
            <w:pPr>
              <w:rPr>
                <w:sz w:val="22"/>
                <w:szCs w:val="22"/>
                <w:lang w:val="en-GB"/>
              </w:rPr>
            </w:pPr>
            <w:r w:rsidRPr="000C6E47">
              <w:rPr>
                <w:sz w:val="22"/>
                <w:szCs w:val="22"/>
                <w:lang w:val="en-GB"/>
              </w:rPr>
              <w:t xml:space="preserve">History of major bleeding </w:t>
            </w:r>
          </w:p>
        </w:tc>
        <w:tc>
          <w:tcPr>
            <w:tcW w:w="2154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7FCFFCF" w14:textId="6F308F1D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78 (2.1)</w:t>
            </w:r>
          </w:p>
        </w:tc>
        <w:tc>
          <w:tcPr>
            <w:tcW w:w="229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EEA10E" w14:textId="22FCC55E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17 (1.3)</w:t>
            </w:r>
          </w:p>
        </w:tc>
        <w:tc>
          <w:tcPr>
            <w:tcW w:w="2587" w:type="dxa"/>
            <w:tcBorders>
              <w:left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30A595C4" w14:textId="78C15FA9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0.9</w:t>
            </w:r>
          </w:p>
        </w:tc>
      </w:tr>
      <w:tr w:rsidR="005D079E" w:rsidRPr="000C6E47" w14:paraId="24FB9465" w14:textId="77777777" w:rsidTr="00D475BC">
        <w:trPr>
          <w:trHeight w:val="294"/>
        </w:trPr>
        <w:tc>
          <w:tcPr>
            <w:tcW w:w="3592" w:type="dxa"/>
            <w:tcBorders>
              <w:left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571549BD" w14:textId="77777777" w:rsidR="005D079E" w:rsidRPr="000C6E47" w:rsidRDefault="005D079E" w:rsidP="005D079E">
            <w:pPr>
              <w:rPr>
                <w:sz w:val="22"/>
                <w:szCs w:val="22"/>
                <w:lang w:val="en-GB"/>
              </w:rPr>
            </w:pPr>
            <w:r w:rsidRPr="000C6E47">
              <w:rPr>
                <w:sz w:val="22"/>
                <w:szCs w:val="22"/>
                <w:lang w:val="en-GB"/>
              </w:rPr>
              <w:t>Atrial fibrillation</w:t>
            </w:r>
          </w:p>
        </w:tc>
        <w:tc>
          <w:tcPr>
            <w:tcW w:w="2154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6BAC9A0" w14:textId="3232075E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521 (13.8)</w:t>
            </w:r>
          </w:p>
        </w:tc>
        <w:tc>
          <w:tcPr>
            <w:tcW w:w="229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D5E388" w14:textId="18B6F2F4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174 (13.5)</w:t>
            </w:r>
          </w:p>
        </w:tc>
        <w:tc>
          <w:tcPr>
            <w:tcW w:w="2587" w:type="dxa"/>
            <w:tcBorders>
              <w:left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6869B2A" w14:textId="466B88A5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0.78</w:t>
            </w:r>
          </w:p>
        </w:tc>
      </w:tr>
      <w:tr w:rsidR="005D079E" w:rsidRPr="000C6E47" w14:paraId="76D31F8F" w14:textId="77777777" w:rsidTr="00D475BC">
        <w:trPr>
          <w:trHeight w:val="330"/>
        </w:trPr>
        <w:tc>
          <w:tcPr>
            <w:tcW w:w="3592" w:type="dxa"/>
            <w:tcBorders>
              <w:left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62789D2A" w14:textId="77777777" w:rsidR="005D079E" w:rsidRPr="000C6E47" w:rsidRDefault="005D079E" w:rsidP="005D079E">
            <w:pPr>
              <w:rPr>
                <w:sz w:val="22"/>
                <w:szCs w:val="22"/>
                <w:lang w:val="en-GB"/>
              </w:rPr>
            </w:pPr>
            <w:r w:rsidRPr="000C6E47">
              <w:rPr>
                <w:sz w:val="22"/>
                <w:szCs w:val="22"/>
                <w:lang w:val="en-GB"/>
              </w:rPr>
              <w:t>History of heart failure</w:t>
            </w:r>
          </w:p>
        </w:tc>
        <w:tc>
          <w:tcPr>
            <w:tcW w:w="2154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832301F" w14:textId="76C8A90E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515 (13.6)</w:t>
            </w:r>
          </w:p>
        </w:tc>
        <w:tc>
          <w:tcPr>
            <w:tcW w:w="229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6CE343" w14:textId="354894F4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165 (12.8)</w:t>
            </w:r>
          </w:p>
        </w:tc>
        <w:tc>
          <w:tcPr>
            <w:tcW w:w="2587" w:type="dxa"/>
            <w:tcBorders>
              <w:left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4575E8E" w14:textId="2A284C27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0.43</w:t>
            </w:r>
          </w:p>
        </w:tc>
      </w:tr>
      <w:tr w:rsidR="005D079E" w:rsidRPr="000C6E47" w14:paraId="5294B718" w14:textId="77777777" w:rsidTr="00D475BC">
        <w:trPr>
          <w:trHeight w:val="294"/>
        </w:trPr>
        <w:tc>
          <w:tcPr>
            <w:tcW w:w="3592" w:type="dxa"/>
            <w:tcBorders>
              <w:left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1C6EB713" w14:textId="77777777" w:rsidR="005D079E" w:rsidRPr="000C6E47" w:rsidRDefault="005D079E" w:rsidP="005D079E">
            <w:pPr>
              <w:rPr>
                <w:sz w:val="22"/>
                <w:szCs w:val="22"/>
                <w:lang w:val="en-GB"/>
              </w:rPr>
            </w:pPr>
            <w:r w:rsidRPr="000C6E47">
              <w:rPr>
                <w:sz w:val="22"/>
                <w:szCs w:val="22"/>
                <w:lang w:val="en-GB"/>
              </w:rPr>
              <w:t>Prior MI</w:t>
            </w:r>
          </w:p>
        </w:tc>
        <w:tc>
          <w:tcPr>
            <w:tcW w:w="2154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E720CC5" w14:textId="36C4D6E8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2504 (66.3)</w:t>
            </w:r>
          </w:p>
        </w:tc>
        <w:tc>
          <w:tcPr>
            <w:tcW w:w="229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60DC99" w14:textId="2076E345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920 (71.2)</w:t>
            </w:r>
          </w:p>
        </w:tc>
        <w:tc>
          <w:tcPr>
            <w:tcW w:w="2587" w:type="dxa"/>
            <w:tcBorders>
              <w:left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6FBBD2A" w14:textId="38A9EA4A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0.001</w:t>
            </w:r>
          </w:p>
        </w:tc>
      </w:tr>
      <w:tr w:rsidR="005D079E" w:rsidRPr="000C6E47" w14:paraId="33D4E1DF" w14:textId="77777777" w:rsidTr="00D475BC">
        <w:trPr>
          <w:trHeight w:val="330"/>
        </w:trPr>
        <w:tc>
          <w:tcPr>
            <w:tcW w:w="3592" w:type="dxa"/>
            <w:tcBorders>
              <w:left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2E40EE75" w14:textId="723C493E" w:rsidR="005D079E" w:rsidRPr="000C6E47" w:rsidRDefault="005D079E" w:rsidP="005D079E">
            <w:pPr>
              <w:rPr>
                <w:sz w:val="22"/>
                <w:szCs w:val="22"/>
                <w:lang w:val="en-GB"/>
              </w:rPr>
            </w:pPr>
            <w:r w:rsidRPr="000C6E47">
              <w:rPr>
                <w:sz w:val="22"/>
                <w:szCs w:val="22"/>
                <w:lang w:val="en-GB"/>
              </w:rPr>
              <w:t xml:space="preserve">Previous </w:t>
            </w:r>
            <w:r>
              <w:rPr>
                <w:sz w:val="22"/>
                <w:szCs w:val="22"/>
                <w:lang w:val="en-GB"/>
              </w:rPr>
              <w:t>revascularization</w:t>
            </w:r>
          </w:p>
        </w:tc>
        <w:tc>
          <w:tcPr>
            <w:tcW w:w="2154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C08D713" w14:textId="275176EE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2937 (77.7)</w:t>
            </w:r>
          </w:p>
        </w:tc>
        <w:tc>
          <w:tcPr>
            <w:tcW w:w="229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2F9BD7" w14:textId="25A37578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1029 (79.6)</w:t>
            </w:r>
          </w:p>
        </w:tc>
        <w:tc>
          <w:tcPr>
            <w:tcW w:w="2587" w:type="dxa"/>
            <w:tcBorders>
              <w:left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F7A59D4" w14:textId="514355FB" w:rsidR="005D079E" w:rsidRPr="000C6E47" w:rsidRDefault="00FB6EF2" w:rsidP="005D07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0.15</w:t>
            </w:r>
          </w:p>
        </w:tc>
      </w:tr>
    </w:tbl>
    <w:p w14:paraId="0F1442FC" w14:textId="77777777" w:rsidR="000C6E47" w:rsidRDefault="000C6E47"/>
    <w:sectPr w:rsidR="000C6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47"/>
    <w:rsid w:val="000C6E47"/>
    <w:rsid w:val="002C121F"/>
    <w:rsid w:val="005D079E"/>
    <w:rsid w:val="00AA22C6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8723"/>
  <w15:chartTrackingRefBased/>
  <w15:docId w15:val="{EA735276-7CCB-4B57-8849-A1990241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 De Luca</cp:lastModifiedBy>
  <cp:revision>2</cp:revision>
  <dcterms:created xsi:type="dcterms:W3CDTF">2021-04-29T08:39:00Z</dcterms:created>
  <dcterms:modified xsi:type="dcterms:W3CDTF">2021-04-29T08:39:00Z</dcterms:modified>
</cp:coreProperties>
</file>