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A3" w:rsidRPr="00701B45" w:rsidRDefault="00AF11A3" w:rsidP="00AF11A3">
      <w:pPr>
        <w:rPr>
          <w:rFonts w:ascii="Times New Roman" w:hAnsi="Times New Roman" w:cs="Times New Roman"/>
          <w:b/>
          <w:sz w:val="24"/>
          <w:lang w:val="en-US"/>
        </w:rPr>
      </w:pPr>
      <w:r w:rsidRPr="00701B45">
        <w:rPr>
          <w:rFonts w:ascii="Times New Roman" w:hAnsi="Times New Roman" w:cs="Times New Roman"/>
          <w:b/>
          <w:sz w:val="24"/>
          <w:lang w:val="en-US"/>
        </w:rPr>
        <w:t xml:space="preserve">Supplemental Table 1. </w:t>
      </w:r>
      <w:r w:rsidRPr="00AF11A3">
        <w:rPr>
          <w:rFonts w:ascii="Times New Roman" w:hAnsi="Times New Roman" w:cs="Times New Roman"/>
          <w:sz w:val="24"/>
          <w:lang w:val="en-US"/>
        </w:rPr>
        <w:t>Univariate and Multivariate Analysis of Acute Kidney Injury Risk Scores as 30-day Mortality Predictors</w:t>
      </w:r>
    </w:p>
    <w:tbl>
      <w:tblPr>
        <w:tblStyle w:val="Tabelacomgrade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2"/>
        <w:gridCol w:w="2175"/>
        <w:gridCol w:w="1283"/>
        <w:gridCol w:w="2402"/>
        <w:gridCol w:w="1056"/>
      </w:tblGrid>
      <w:tr w:rsidR="00AF11A3" w:rsidRPr="00701B45" w:rsidTr="009C4E51">
        <w:tc>
          <w:tcPr>
            <w:tcW w:w="2362" w:type="dxa"/>
            <w:vMerge w:val="restart"/>
            <w:tcBorders>
              <w:top w:val="single" w:sz="4" w:space="0" w:color="auto"/>
            </w:tcBorders>
          </w:tcPr>
          <w:p w:rsidR="00AF11A3" w:rsidRPr="00701B45" w:rsidRDefault="00AF11A3" w:rsidP="009C4E51">
            <w:pPr>
              <w:rPr>
                <w:rFonts w:ascii="Times New Roman" w:hAnsi="Times New Roman" w:cs="Times New Roman"/>
                <w:b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30-day mortality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1A3" w:rsidRPr="00701B45" w:rsidRDefault="00AF11A3" w:rsidP="009C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B45">
              <w:rPr>
                <w:rFonts w:ascii="Times New Roman" w:hAnsi="Times New Roman" w:cs="Times New Roman"/>
                <w:b/>
              </w:rPr>
              <w:t>Univariate analysis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1A3" w:rsidRPr="00701B45" w:rsidRDefault="00AF11A3" w:rsidP="009C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B45">
              <w:rPr>
                <w:rFonts w:ascii="Times New Roman" w:hAnsi="Times New Roman" w:cs="Times New Roman"/>
                <w:b/>
              </w:rPr>
              <w:t>Multivariate analysis</w:t>
            </w:r>
          </w:p>
        </w:tc>
      </w:tr>
      <w:tr w:rsidR="00AF11A3" w:rsidRPr="00701B45" w:rsidTr="009C4E51">
        <w:tc>
          <w:tcPr>
            <w:tcW w:w="2362" w:type="dxa"/>
            <w:vMerge/>
            <w:tcBorders>
              <w:bottom w:val="single" w:sz="4" w:space="0" w:color="auto"/>
            </w:tcBorders>
          </w:tcPr>
          <w:p w:rsidR="00AF11A3" w:rsidRPr="00701B45" w:rsidRDefault="00AF11A3" w:rsidP="009C4E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OR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P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OR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P</w:t>
            </w:r>
          </w:p>
        </w:tc>
      </w:tr>
      <w:tr w:rsidR="00AF11A3" w:rsidRPr="00701B45" w:rsidTr="009C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1A3" w:rsidRPr="00701B45" w:rsidRDefault="00AF11A3" w:rsidP="009C4E5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val="en-US" w:eastAsia="pt-BR"/>
              </w:rPr>
              <w:t>Contrast material limit score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1.082 (1.005-1.165)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0.037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0.668 (0.426-1.048)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0.079</w:t>
            </w:r>
          </w:p>
        </w:tc>
      </w:tr>
      <w:tr w:rsidR="00AF11A3" w:rsidRPr="00701B45" w:rsidTr="009C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F11A3" w:rsidRPr="00701B45" w:rsidRDefault="00AF11A3" w:rsidP="009C4E5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val="en-US" w:eastAsia="pt-BR"/>
              </w:rPr>
              <w:t>Volume-to-Creatinine Clearance Ratio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1.072 (1.015-1.132)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0.012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1.432 (1.037-1.977)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0.029</w:t>
            </w:r>
          </w:p>
        </w:tc>
      </w:tr>
      <w:tr w:rsidR="00AF11A3" w:rsidRPr="00701B45" w:rsidTr="009C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F11A3" w:rsidRPr="00701B45" w:rsidRDefault="00AF11A3" w:rsidP="009C4E5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val="en-US" w:eastAsia="pt-BR"/>
              </w:rPr>
              <w:t>ACEF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0.95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 xml:space="preserve"> (0.563-1.601)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0.846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-</w:t>
            </w:r>
          </w:p>
        </w:tc>
      </w:tr>
      <w:tr w:rsidR="00AF11A3" w:rsidRPr="00701B45" w:rsidTr="009C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F11A3" w:rsidRPr="00701B45" w:rsidRDefault="00AF11A3" w:rsidP="009C4E5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val="en-US" w:eastAsia="pt-BR"/>
              </w:rPr>
              <w:t>CR4EATME3AD3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1.044 (0.942-1.157)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0.413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-</w:t>
            </w:r>
          </w:p>
        </w:tc>
      </w:tr>
      <w:tr w:rsidR="00AF11A3" w:rsidRPr="00701B45" w:rsidTr="009C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F11A3" w:rsidRPr="00701B45" w:rsidRDefault="00AF11A3" w:rsidP="009C4E5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val="en-US" w:eastAsia="pt-BR"/>
              </w:rPr>
              <w:t>Mehran model 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1.034 (0.954-1.120)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0.421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-</w:t>
            </w:r>
          </w:p>
        </w:tc>
      </w:tr>
      <w:tr w:rsidR="00AF11A3" w:rsidRPr="00701B45" w:rsidTr="009C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1A3" w:rsidRPr="00701B45" w:rsidRDefault="00AF11A3" w:rsidP="009C4E5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val="en-US" w:eastAsia="pt-BR"/>
              </w:rPr>
              <w:t>Mehran model B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1.078 (0.997-1.166)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lang w:eastAsia="pt-BR"/>
              </w:rPr>
              <w:t>0.059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lang w:eastAsia="pt-BR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1A3" w:rsidRPr="00701B45" w:rsidRDefault="00AF11A3" w:rsidP="009C4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01B4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-</w:t>
            </w:r>
          </w:p>
        </w:tc>
      </w:tr>
    </w:tbl>
    <w:p w:rsidR="0083550A" w:rsidRDefault="0083550A"/>
    <w:sectPr w:rsidR="0083550A" w:rsidSect="00835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F11A3"/>
    <w:rsid w:val="0083550A"/>
    <w:rsid w:val="00AF11A3"/>
    <w:rsid w:val="00B3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A3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Rosa</dc:creator>
  <cp:lastModifiedBy>Vitor Rosa</cp:lastModifiedBy>
  <cp:revision>1</cp:revision>
  <dcterms:created xsi:type="dcterms:W3CDTF">2021-04-12T19:29:00Z</dcterms:created>
  <dcterms:modified xsi:type="dcterms:W3CDTF">2021-04-12T19:37:00Z</dcterms:modified>
</cp:coreProperties>
</file>