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86AA0" w14:textId="3372DEC4" w:rsidR="00D65EE1" w:rsidRPr="002B70E6" w:rsidRDefault="002B70E6" w:rsidP="00D65EE1">
      <w:pPr>
        <w:rPr>
          <w:rFonts w:ascii="Calibri" w:eastAsia="Times New Roman" w:hAnsi="Calibri" w:cs="Calibri"/>
          <w:color w:val="000000"/>
        </w:rPr>
      </w:pPr>
      <w:r w:rsidRPr="00D94323">
        <w:rPr>
          <w:rFonts w:ascii="Calibri" w:eastAsia="Times New Roman" w:hAnsi="Calibri" w:cs="Calibri"/>
          <w:color w:val="000000"/>
        </w:rPr>
        <w:t xml:space="preserve">Supplementary Table </w:t>
      </w:r>
      <w:r>
        <w:rPr>
          <w:rFonts w:ascii="Calibri" w:eastAsia="Times New Roman" w:hAnsi="Calibri" w:cs="Calibri"/>
          <w:color w:val="000000"/>
        </w:rPr>
        <w:t xml:space="preserve">1: </w:t>
      </w:r>
      <w:r w:rsidR="00D65EE1" w:rsidRPr="00C83783">
        <w:rPr>
          <w:i/>
          <w:iCs/>
        </w:rPr>
        <w:t xml:space="preserve">Search strategy and </w:t>
      </w:r>
      <w:r>
        <w:rPr>
          <w:i/>
          <w:iCs/>
        </w:rPr>
        <w:t>study counts from electronic databases</w:t>
      </w:r>
    </w:p>
    <w:p w14:paraId="2B4F6D32" w14:textId="15025E06" w:rsidR="00D65EE1" w:rsidRDefault="00D65EE1" w:rsidP="00D65EE1">
      <w:pPr>
        <w:rPr>
          <w:lang w:val="en-CA"/>
        </w:rPr>
      </w:pPr>
      <w:r w:rsidRPr="00041562">
        <w:rPr>
          <w:lang w:val="en-CA"/>
        </w:rPr>
        <w:t xml:space="preserve">Our final search strategy utilized the key words: “pancreatic cancer or adenocarcinoma or advanced pancreatic cancer or advanced pancreatic adenocarcinoma or metastatic pancreatic cancer or metastatic pancreatic adenocarcinoma or resectable pancreatic cancer or resected pancreatic adenocarcinoma or resect pancreatic cancer” and “gemcitabine or capecitabine or nab paclitaxel or </w:t>
      </w:r>
      <w:r w:rsidR="004E22A9">
        <w:rPr>
          <w:lang w:val="en-CA"/>
        </w:rPr>
        <w:t>FOLFIRINOX</w:t>
      </w:r>
      <w:r w:rsidRPr="00041562">
        <w:rPr>
          <w:lang w:val="en-CA"/>
        </w:rPr>
        <w:t>” and “trial or clinical trial or randomized clinical trial or randomized controlled trial”</w:t>
      </w:r>
    </w:p>
    <w:tbl>
      <w:tblPr>
        <w:tblStyle w:val="TableGrid"/>
        <w:tblW w:w="0" w:type="auto"/>
        <w:tblLook w:val="04A0" w:firstRow="1" w:lastRow="0" w:firstColumn="1" w:lastColumn="0" w:noHBand="0" w:noVBand="1"/>
      </w:tblPr>
      <w:tblGrid>
        <w:gridCol w:w="3117"/>
        <w:gridCol w:w="3117"/>
      </w:tblGrid>
      <w:tr w:rsidR="00D65EE1" w14:paraId="05276A2D" w14:textId="77777777" w:rsidTr="00B31E49">
        <w:tc>
          <w:tcPr>
            <w:tcW w:w="3117" w:type="dxa"/>
          </w:tcPr>
          <w:p w14:paraId="211CCE63" w14:textId="77777777" w:rsidR="00D65EE1" w:rsidRDefault="00D65EE1" w:rsidP="00B31E49">
            <w:r>
              <w:t xml:space="preserve">Database searched </w:t>
            </w:r>
          </w:p>
        </w:tc>
        <w:tc>
          <w:tcPr>
            <w:tcW w:w="3117" w:type="dxa"/>
          </w:tcPr>
          <w:p w14:paraId="692680C8" w14:textId="77777777" w:rsidR="00D65EE1" w:rsidRDefault="00D65EE1" w:rsidP="00B31E49">
            <w:r>
              <w:t xml:space="preserve">Study count </w:t>
            </w:r>
          </w:p>
        </w:tc>
      </w:tr>
      <w:tr w:rsidR="00D65EE1" w14:paraId="2D451028" w14:textId="77777777" w:rsidTr="00B31E49">
        <w:tc>
          <w:tcPr>
            <w:tcW w:w="3117" w:type="dxa"/>
          </w:tcPr>
          <w:p w14:paraId="5420FAF1" w14:textId="77777777" w:rsidR="00D65EE1" w:rsidRDefault="00D65EE1" w:rsidP="00B31E49">
            <w:r>
              <w:t xml:space="preserve">PubMed </w:t>
            </w:r>
          </w:p>
        </w:tc>
        <w:tc>
          <w:tcPr>
            <w:tcW w:w="3117" w:type="dxa"/>
          </w:tcPr>
          <w:p w14:paraId="1047CB0B" w14:textId="77777777" w:rsidR="00D65EE1" w:rsidRDefault="00D65EE1" w:rsidP="00B31E49">
            <w:r w:rsidRPr="00302389">
              <w:rPr>
                <w:rFonts w:ascii="Calibri" w:hAnsi="Calibri" w:cs="Calibri"/>
              </w:rPr>
              <w:t>307</w:t>
            </w:r>
          </w:p>
        </w:tc>
      </w:tr>
      <w:tr w:rsidR="00D65EE1" w14:paraId="1D497775" w14:textId="77777777" w:rsidTr="00B31E49">
        <w:tc>
          <w:tcPr>
            <w:tcW w:w="3117" w:type="dxa"/>
          </w:tcPr>
          <w:p w14:paraId="4D8999FC" w14:textId="77777777" w:rsidR="00D65EE1" w:rsidRDefault="00D65EE1" w:rsidP="00B31E49">
            <w:r w:rsidRPr="00302389">
              <w:rPr>
                <w:rFonts w:ascii="Calibri" w:hAnsi="Calibri" w:cs="Calibri"/>
              </w:rPr>
              <w:t>Embase</w:t>
            </w:r>
          </w:p>
        </w:tc>
        <w:tc>
          <w:tcPr>
            <w:tcW w:w="3117" w:type="dxa"/>
          </w:tcPr>
          <w:p w14:paraId="32E52F04" w14:textId="77777777" w:rsidR="00D65EE1" w:rsidRDefault="00D65EE1" w:rsidP="00B31E49">
            <w:r w:rsidRPr="00302389">
              <w:rPr>
                <w:rFonts w:ascii="Calibri" w:hAnsi="Calibri" w:cs="Calibri"/>
              </w:rPr>
              <w:t>351</w:t>
            </w:r>
          </w:p>
        </w:tc>
      </w:tr>
      <w:tr w:rsidR="00D65EE1" w14:paraId="00526AEC" w14:textId="77777777" w:rsidTr="00B31E49">
        <w:tc>
          <w:tcPr>
            <w:tcW w:w="3117" w:type="dxa"/>
          </w:tcPr>
          <w:p w14:paraId="26789687" w14:textId="77777777" w:rsidR="00D65EE1" w:rsidRDefault="00D65EE1" w:rsidP="00B31E49">
            <w:r w:rsidRPr="00302389">
              <w:rPr>
                <w:rFonts w:ascii="Calibri" w:hAnsi="Calibri" w:cs="Calibri"/>
              </w:rPr>
              <w:t>Cochrane</w:t>
            </w:r>
          </w:p>
        </w:tc>
        <w:tc>
          <w:tcPr>
            <w:tcW w:w="3117" w:type="dxa"/>
          </w:tcPr>
          <w:p w14:paraId="7B337668" w14:textId="77777777" w:rsidR="00D65EE1" w:rsidRDefault="00D65EE1" w:rsidP="00B31E49">
            <w:r w:rsidRPr="00302389">
              <w:rPr>
                <w:rFonts w:ascii="Calibri" w:hAnsi="Calibri" w:cs="Calibri"/>
              </w:rPr>
              <w:t>1314</w:t>
            </w:r>
          </w:p>
        </w:tc>
      </w:tr>
      <w:tr w:rsidR="00D65EE1" w14:paraId="78955927" w14:textId="77777777" w:rsidTr="00B31E49">
        <w:tc>
          <w:tcPr>
            <w:tcW w:w="3117" w:type="dxa"/>
          </w:tcPr>
          <w:p w14:paraId="74DC8C04" w14:textId="77777777" w:rsidR="00D65EE1" w:rsidRDefault="00D65EE1" w:rsidP="00B31E49">
            <w:r>
              <w:rPr>
                <w:rFonts w:ascii="Calibri" w:hAnsi="Calibri" w:cs="Calibri"/>
              </w:rPr>
              <w:t>Clinicaltrials.gov</w:t>
            </w:r>
          </w:p>
        </w:tc>
        <w:tc>
          <w:tcPr>
            <w:tcW w:w="3117" w:type="dxa"/>
          </w:tcPr>
          <w:p w14:paraId="4BF45CB5" w14:textId="77777777" w:rsidR="00D65EE1" w:rsidRDefault="00D65EE1" w:rsidP="00B31E49">
            <w:r>
              <w:rPr>
                <w:rFonts w:ascii="Calibri" w:hAnsi="Calibri" w:cs="Calibri"/>
              </w:rPr>
              <w:t>12</w:t>
            </w:r>
          </w:p>
        </w:tc>
      </w:tr>
      <w:tr w:rsidR="00D65EE1" w14:paraId="2142F5E9" w14:textId="77777777" w:rsidTr="00B31E49">
        <w:tc>
          <w:tcPr>
            <w:tcW w:w="3117" w:type="dxa"/>
          </w:tcPr>
          <w:p w14:paraId="148A1F5D" w14:textId="77777777" w:rsidR="00D65EE1" w:rsidRDefault="00D65EE1" w:rsidP="00B31E49">
            <w:r>
              <w:t xml:space="preserve">Total </w:t>
            </w:r>
          </w:p>
        </w:tc>
        <w:tc>
          <w:tcPr>
            <w:tcW w:w="3117" w:type="dxa"/>
          </w:tcPr>
          <w:p w14:paraId="11E1DF5F" w14:textId="77777777" w:rsidR="00D65EE1" w:rsidRDefault="00D65EE1" w:rsidP="00B31E49">
            <w:r>
              <w:t xml:space="preserve">1984 </w:t>
            </w:r>
          </w:p>
        </w:tc>
      </w:tr>
    </w:tbl>
    <w:p w14:paraId="20E0C08A" w14:textId="77777777" w:rsidR="00D65EE1" w:rsidRDefault="00D65EE1" w:rsidP="00D65EE1">
      <w:pPr>
        <w:rPr>
          <w:lang w:val="en-CA"/>
        </w:rPr>
      </w:pPr>
    </w:p>
    <w:p w14:paraId="6C17F105" w14:textId="432D6C3A" w:rsidR="004462E5" w:rsidRPr="00A00BE1" w:rsidRDefault="004462E5" w:rsidP="00A00BE1">
      <w:pPr>
        <w:spacing w:after="0" w:line="240" w:lineRule="auto"/>
        <w:rPr>
          <w:b/>
          <w:bCs/>
          <w:lang w:val="en-CA"/>
        </w:rPr>
      </w:pPr>
    </w:p>
    <w:sectPr w:rsidR="004462E5" w:rsidRPr="00A00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92DF6"/>
    <w:multiLevelType w:val="hybridMultilevel"/>
    <w:tmpl w:val="E2BC0074"/>
    <w:lvl w:ilvl="0" w:tplc="2DACAB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E1"/>
    <w:rsid w:val="00022945"/>
    <w:rsid w:val="00054A7A"/>
    <w:rsid w:val="00074BC6"/>
    <w:rsid w:val="000861A1"/>
    <w:rsid w:val="000A0660"/>
    <w:rsid w:val="00144480"/>
    <w:rsid w:val="00242A50"/>
    <w:rsid w:val="002564FE"/>
    <w:rsid w:val="00264F29"/>
    <w:rsid w:val="002B70E6"/>
    <w:rsid w:val="002D3143"/>
    <w:rsid w:val="002F11EF"/>
    <w:rsid w:val="002F35DF"/>
    <w:rsid w:val="00304ECE"/>
    <w:rsid w:val="00307942"/>
    <w:rsid w:val="00321D82"/>
    <w:rsid w:val="00356AB7"/>
    <w:rsid w:val="00361269"/>
    <w:rsid w:val="003C02CD"/>
    <w:rsid w:val="003D2C8A"/>
    <w:rsid w:val="0040130B"/>
    <w:rsid w:val="00412C6E"/>
    <w:rsid w:val="0041368C"/>
    <w:rsid w:val="004462E5"/>
    <w:rsid w:val="004553B3"/>
    <w:rsid w:val="004713B4"/>
    <w:rsid w:val="0047510B"/>
    <w:rsid w:val="004838E9"/>
    <w:rsid w:val="004E22A9"/>
    <w:rsid w:val="0054694F"/>
    <w:rsid w:val="005C6EF7"/>
    <w:rsid w:val="00652E36"/>
    <w:rsid w:val="006531FD"/>
    <w:rsid w:val="00674B36"/>
    <w:rsid w:val="006F4BB0"/>
    <w:rsid w:val="007020D6"/>
    <w:rsid w:val="0075321B"/>
    <w:rsid w:val="007C1715"/>
    <w:rsid w:val="007F217E"/>
    <w:rsid w:val="0080395B"/>
    <w:rsid w:val="0081748F"/>
    <w:rsid w:val="00821332"/>
    <w:rsid w:val="00850AFB"/>
    <w:rsid w:val="00873C35"/>
    <w:rsid w:val="0087611D"/>
    <w:rsid w:val="0088014F"/>
    <w:rsid w:val="008838C5"/>
    <w:rsid w:val="008B55CC"/>
    <w:rsid w:val="008C4C1A"/>
    <w:rsid w:val="008E5241"/>
    <w:rsid w:val="009230F0"/>
    <w:rsid w:val="009767DF"/>
    <w:rsid w:val="009856A9"/>
    <w:rsid w:val="009B1E94"/>
    <w:rsid w:val="00A00BE1"/>
    <w:rsid w:val="00A37FBD"/>
    <w:rsid w:val="00A53B81"/>
    <w:rsid w:val="00A75108"/>
    <w:rsid w:val="00B20921"/>
    <w:rsid w:val="00B52B2C"/>
    <w:rsid w:val="00BC3753"/>
    <w:rsid w:val="00BC78F5"/>
    <w:rsid w:val="00BD6691"/>
    <w:rsid w:val="00C63A49"/>
    <w:rsid w:val="00CB10C3"/>
    <w:rsid w:val="00CE7F61"/>
    <w:rsid w:val="00CF125E"/>
    <w:rsid w:val="00CF7FA3"/>
    <w:rsid w:val="00D363C7"/>
    <w:rsid w:val="00D42EA7"/>
    <w:rsid w:val="00D5243E"/>
    <w:rsid w:val="00D545AF"/>
    <w:rsid w:val="00D6152E"/>
    <w:rsid w:val="00D65EE1"/>
    <w:rsid w:val="00D674CD"/>
    <w:rsid w:val="00D818C8"/>
    <w:rsid w:val="00DE7313"/>
    <w:rsid w:val="00E5641A"/>
    <w:rsid w:val="00EC17EE"/>
    <w:rsid w:val="00ED2730"/>
    <w:rsid w:val="00EF60D2"/>
    <w:rsid w:val="00F07669"/>
    <w:rsid w:val="00F10963"/>
    <w:rsid w:val="00F14615"/>
    <w:rsid w:val="00F46498"/>
    <w:rsid w:val="00F50E3F"/>
    <w:rsid w:val="00F82B6D"/>
    <w:rsid w:val="00F92064"/>
    <w:rsid w:val="00FD6BB4"/>
    <w:rsid w:val="00FD6CEA"/>
    <w:rsid w:val="00FF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1283E"/>
  <w15:chartTrackingRefBased/>
  <w15:docId w15:val="{E936BA7A-1E96-DE47-AFB3-E2C8DBB4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E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5EE1"/>
    <w:rPr>
      <w:b/>
      <w:bCs/>
      <w:lang w:val="en-CA"/>
    </w:rPr>
  </w:style>
  <w:style w:type="character" w:customStyle="1" w:styleId="BodyTextChar">
    <w:name w:val="Body Text Char"/>
    <w:basedOn w:val="DefaultParagraphFont"/>
    <w:link w:val="BodyText"/>
    <w:uiPriority w:val="99"/>
    <w:rsid w:val="00D65EE1"/>
    <w:rPr>
      <w:b/>
      <w:bCs/>
      <w:sz w:val="22"/>
      <w:szCs w:val="22"/>
      <w:lang w:val="en-CA"/>
    </w:rPr>
  </w:style>
  <w:style w:type="table" w:styleId="TableGrid">
    <w:name w:val="Table Grid"/>
    <w:basedOn w:val="TableNormal"/>
    <w:uiPriority w:val="39"/>
    <w:rsid w:val="00D65E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E1"/>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A KHARAT</dc:creator>
  <cp:keywords/>
  <dc:description/>
  <cp:lastModifiedBy>ADITI A KHARAT</cp:lastModifiedBy>
  <cp:revision>4</cp:revision>
  <dcterms:created xsi:type="dcterms:W3CDTF">2021-03-02T03:15:00Z</dcterms:created>
  <dcterms:modified xsi:type="dcterms:W3CDTF">2021-03-02T03:44:00Z</dcterms:modified>
</cp:coreProperties>
</file>