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B26FD" w14:textId="4B60471A" w:rsidR="00945937" w:rsidRDefault="00945937" w:rsidP="00945937">
      <w:pPr>
        <w:rPr>
          <w:b/>
          <w:bCs/>
          <w:sz w:val="28"/>
          <w:szCs w:val="28"/>
        </w:rPr>
      </w:pPr>
      <w:r w:rsidRPr="00945937">
        <w:rPr>
          <w:b/>
          <w:bCs/>
          <w:sz w:val="28"/>
          <w:szCs w:val="28"/>
        </w:rPr>
        <w:t>Supplementary Material</w:t>
      </w:r>
    </w:p>
    <w:p w14:paraId="1FF26A99" w14:textId="6DDA9ECE" w:rsidR="0010417C" w:rsidRDefault="0010417C" w:rsidP="00945937">
      <w:pPr>
        <w:rPr>
          <w:rFonts w:ascii="Calibri" w:eastAsia="Calibri" w:hAnsi="Calibri" w:cs="Arial"/>
          <w:color w:val="000000"/>
          <w:kern w:val="24"/>
          <w:sz w:val="24"/>
          <w:szCs w:val="24"/>
        </w:rPr>
      </w:pPr>
      <w:r>
        <w:rPr>
          <w:rFonts w:ascii="Calibri" w:eastAsia="Calibri" w:hAnsi="Calibri" w:cs="Arial"/>
          <w:b/>
          <w:bCs/>
          <w:color w:val="000000"/>
          <w:kern w:val="24"/>
          <w:sz w:val="24"/>
          <w:szCs w:val="24"/>
        </w:rPr>
        <w:t xml:space="preserve">Research title: </w:t>
      </w:r>
      <w:r w:rsidRPr="0010417C">
        <w:rPr>
          <w:rFonts w:ascii="Calibri" w:eastAsia="Calibri" w:hAnsi="Calibri" w:cs="Arial"/>
          <w:color w:val="000000"/>
          <w:kern w:val="24"/>
          <w:sz w:val="24"/>
          <w:szCs w:val="24"/>
        </w:rPr>
        <w:t>Reversal of root caries with CPP-ACP and fluoride varnish in xerostomia</w:t>
      </w:r>
    </w:p>
    <w:p w14:paraId="5676938E" w14:textId="026AD6D6" w:rsidR="0010417C" w:rsidRPr="0010417C" w:rsidRDefault="0010417C" w:rsidP="00FE7138">
      <w:pPr>
        <w:spacing w:after="200" w:line="256" w:lineRule="auto"/>
        <w:rPr>
          <w:rFonts w:ascii="Calibri" w:eastAsia="Calibri" w:hAnsi="Calibri" w:cs="Arial"/>
          <w:color w:val="000000"/>
          <w:kern w:val="24"/>
          <w:sz w:val="24"/>
          <w:szCs w:val="24"/>
        </w:rPr>
      </w:pPr>
      <w:r w:rsidRPr="00987D06">
        <w:rPr>
          <w:rFonts w:ascii="Calibri" w:eastAsia="Calibri" w:hAnsi="Calibri" w:cs="Arial"/>
          <w:b/>
          <w:bCs/>
          <w:color w:val="000000"/>
          <w:kern w:val="24"/>
          <w:sz w:val="24"/>
          <w:szCs w:val="24"/>
        </w:rPr>
        <w:t>Authors:</w:t>
      </w:r>
      <w:r>
        <w:rPr>
          <w:rFonts w:ascii="Calibri" w:eastAsia="Calibri" w:hAnsi="Calibri" w:cs="Arial"/>
          <w:color w:val="000000"/>
          <w:kern w:val="24"/>
          <w:sz w:val="24"/>
          <w:szCs w:val="24"/>
        </w:rPr>
        <w:t xml:space="preserve"> Ahmed Sleibi, Anwar R Tappuni, A</w:t>
      </w:r>
      <w:r w:rsidR="00987D06">
        <w:rPr>
          <w:rFonts w:ascii="Calibri" w:eastAsia="Calibri" w:hAnsi="Calibri" w:cs="Arial"/>
          <w:color w:val="000000"/>
          <w:kern w:val="24"/>
          <w:sz w:val="24"/>
          <w:szCs w:val="24"/>
        </w:rPr>
        <w:t xml:space="preserve">ylin </w:t>
      </w:r>
      <w:r>
        <w:rPr>
          <w:rFonts w:ascii="Calibri" w:eastAsia="Calibri" w:hAnsi="Calibri" w:cs="Arial"/>
          <w:color w:val="000000"/>
          <w:kern w:val="24"/>
          <w:sz w:val="24"/>
          <w:szCs w:val="24"/>
        </w:rPr>
        <w:t xml:space="preserve">Baysan </w:t>
      </w:r>
    </w:p>
    <w:p w14:paraId="650D8D28" w14:textId="77777777" w:rsidR="0010417C" w:rsidRDefault="0010417C" w:rsidP="00FE7138">
      <w:pPr>
        <w:spacing w:after="200" w:line="256" w:lineRule="auto"/>
        <w:rPr>
          <w:rFonts w:ascii="Calibri" w:eastAsia="Calibri" w:hAnsi="Calibri" w:cs="Arial"/>
          <w:b/>
          <w:bCs/>
          <w:color w:val="000000"/>
          <w:kern w:val="24"/>
          <w:sz w:val="24"/>
          <w:szCs w:val="24"/>
        </w:rPr>
      </w:pPr>
    </w:p>
    <w:p w14:paraId="48BECB49" w14:textId="77777777" w:rsidR="0010417C" w:rsidRDefault="0010417C" w:rsidP="00FE7138">
      <w:pPr>
        <w:spacing w:after="200" w:line="256" w:lineRule="auto"/>
        <w:rPr>
          <w:rFonts w:ascii="Calibri" w:eastAsia="Calibri" w:hAnsi="Calibri" w:cs="Arial"/>
          <w:b/>
          <w:bCs/>
          <w:color w:val="000000"/>
          <w:kern w:val="24"/>
          <w:sz w:val="24"/>
          <w:szCs w:val="24"/>
        </w:rPr>
      </w:pPr>
    </w:p>
    <w:p w14:paraId="6A2AD74C" w14:textId="2E97CDCA" w:rsidR="0010417C" w:rsidRDefault="0010417C" w:rsidP="00FE7138">
      <w:pPr>
        <w:spacing w:after="200" w:line="256" w:lineRule="auto"/>
        <w:rPr>
          <w:rFonts w:ascii="Calibri" w:eastAsia="Calibri" w:hAnsi="Calibri" w:cs="Arial"/>
          <w:b/>
          <w:bCs/>
          <w:color w:val="000000"/>
          <w:kern w:val="24"/>
          <w:sz w:val="24"/>
          <w:szCs w:val="24"/>
        </w:rPr>
      </w:pPr>
    </w:p>
    <w:p w14:paraId="10BE935B" w14:textId="7A27BCC8" w:rsidR="00CB7221" w:rsidRDefault="00CB7221" w:rsidP="00FE7138">
      <w:pPr>
        <w:spacing w:after="200" w:line="256" w:lineRule="auto"/>
        <w:rPr>
          <w:rFonts w:ascii="Calibri" w:eastAsia="Calibri" w:hAnsi="Calibri" w:cs="Arial"/>
          <w:b/>
          <w:bCs/>
          <w:color w:val="000000"/>
          <w:kern w:val="24"/>
          <w:sz w:val="24"/>
          <w:szCs w:val="24"/>
        </w:rPr>
      </w:pPr>
    </w:p>
    <w:p w14:paraId="618243BC" w14:textId="5D6D5F88" w:rsidR="00CB7221" w:rsidRDefault="00CB7221" w:rsidP="00FE7138">
      <w:pPr>
        <w:spacing w:after="200" w:line="256" w:lineRule="auto"/>
        <w:rPr>
          <w:rFonts w:ascii="Calibri" w:eastAsia="Calibri" w:hAnsi="Calibri" w:cs="Arial"/>
          <w:b/>
          <w:bCs/>
          <w:color w:val="000000"/>
          <w:kern w:val="24"/>
          <w:sz w:val="24"/>
          <w:szCs w:val="24"/>
        </w:rPr>
      </w:pPr>
    </w:p>
    <w:p w14:paraId="47F6D540" w14:textId="635FC0DB" w:rsidR="00CB7221" w:rsidRDefault="00CB7221" w:rsidP="00FE7138">
      <w:pPr>
        <w:spacing w:after="200" w:line="256" w:lineRule="auto"/>
        <w:rPr>
          <w:rFonts w:ascii="Calibri" w:eastAsia="Calibri" w:hAnsi="Calibri" w:cs="Arial"/>
          <w:b/>
          <w:bCs/>
          <w:color w:val="000000"/>
          <w:kern w:val="24"/>
          <w:sz w:val="24"/>
          <w:szCs w:val="24"/>
        </w:rPr>
      </w:pPr>
    </w:p>
    <w:p w14:paraId="6B766BC5" w14:textId="39115915" w:rsidR="00CB7221" w:rsidRDefault="00CB7221" w:rsidP="00FE7138">
      <w:pPr>
        <w:spacing w:after="200" w:line="256" w:lineRule="auto"/>
        <w:rPr>
          <w:rFonts w:ascii="Calibri" w:eastAsia="Calibri" w:hAnsi="Calibri" w:cs="Arial"/>
          <w:b/>
          <w:bCs/>
          <w:color w:val="000000"/>
          <w:kern w:val="24"/>
          <w:sz w:val="24"/>
          <w:szCs w:val="24"/>
        </w:rPr>
      </w:pPr>
    </w:p>
    <w:p w14:paraId="69933F7C" w14:textId="77777777" w:rsidR="00CB7221" w:rsidRDefault="00CB7221" w:rsidP="00FE7138">
      <w:pPr>
        <w:spacing w:after="200" w:line="256" w:lineRule="auto"/>
        <w:rPr>
          <w:rFonts w:ascii="Calibri" w:eastAsia="Calibri" w:hAnsi="Calibri" w:cs="Arial"/>
          <w:b/>
          <w:bCs/>
          <w:color w:val="000000"/>
          <w:kern w:val="24"/>
          <w:sz w:val="24"/>
          <w:szCs w:val="24"/>
        </w:rPr>
      </w:pPr>
    </w:p>
    <w:p w14:paraId="7546182F" w14:textId="77777777" w:rsidR="0010417C" w:rsidRDefault="0010417C" w:rsidP="00FE7138">
      <w:pPr>
        <w:spacing w:after="200" w:line="256" w:lineRule="auto"/>
        <w:rPr>
          <w:rFonts w:ascii="Calibri" w:eastAsia="Calibri" w:hAnsi="Calibri" w:cs="Arial"/>
          <w:b/>
          <w:bCs/>
          <w:color w:val="000000"/>
          <w:kern w:val="24"/>
          <w:sz w:val="24"/>
          <w:szCs w:val="24"/>
        </w:rPr>
      </w:pPr>
    </w:p>
    <w:p w14:paraId="69D963ED" w14:textId="3FF18B1E" w:rsidR="0010417C" w:rsidRDefault="0010417C" w:rsidP="00FE7138">
      <w:pPr>
        <w:spacing w:after="200" w:line="256" w:lineRule="auto"/>
        <w:rPr>
          <w:rFonts w:ascii="Calibri" w:eastAsia="Calibri" w:hAnsi="Calibri" w:cs="Arial"/>
          <w:b/>
          <w:bCs/>
          <w:color w:val="000000"/>
          <w:kern w:val="24"/>
          <w:sz w:val="24"/>
          <w:szCs w:val="24"/>
        </w:rPr>
      </w:pPr>
    </w:p>
    <w:p w14:paraId="20CC278F" w14:textId="531662D4" w:rsidR="0010417C" w:rsidRDefault="0010417C" w:rsidP="00FE7138">
      <w:pPr>
        <w:spacing w:after="200" w:line="256" w:lineRule="auto"/>
        <w:rPr>
          <w:rFonts w:ascii="Calibri" w:eastAsia="Calibri" w:hAnsi="Calibri" w:cs="Arial"/>
          <w:b/>
          <w:bCs/>
          <w:color w:val="000000"/>
          <w:kern w:val="24"/>
          <w:sz w:val="24"/>
          <w:szCs w:val="24"/>
        </w:rPr>
      </w:pPr>
    </w:p>
    <w:p w14:paraId="1CDA3C9B" w14:textId="7B53B4C3" w:rsidR="0010417C" w:rsidRDefault="0010417C" w:rsidP="00FE7138">
      <w:pPr>
        <w:spacing w:after="200" w:line="256" w:lineRule="auto"/>
        <w:rPr>
          <w:rFonts w:ascii="Calibri" w:eastAsia="Calibri" w:hAnsi="Calibri" w:cs="Arial"/>
          <w:b/>
          <w:bCs/>
          <w:color w:val="000000"/>
          <w:kern w:val="24"/>
          <w:sz w:val="24"/>
          <w:szCs w:val="24"/>
        </w:rPr>
      </w:pPr>
    </w:p>
    <w:p w14:paraId="554A8E5B" w14:textId="28441A18" w:rsidR="0010417C" w:rsidRDefault="0010417C" w:rsidP="00FE7138">
      <w:pPr>
        <w:spacing w:after="200" w:line="256" w:lineRule="auto"/>
        <w:rPr>
          <w:rFonts w:ascii="Calibri" w:eastAsia="Calibri" w:hAnsi="Calibri" w:cs="Arial"/>
          <w:b/>
          <w:bCs/>
          <w:color w:val="000000"/>
          <w:kern w:val="24"/>
          <w:sz w:val="24"/>
          <w:szCs w:val="24"/>
        </w:rPr>
      </w:pPr>
    </w:p>
    <w:p w14:paraId="57A9C6CF" w14:textId="273CE6F7" w:rsidR="0010417C" w:rsidRDefault="0010417C" w:rsidP="00FE7138">
      <w:pPr>
        <w:spacing w:after="200" w:line="256" w:lineRule="auto"/>
        <w:rPr>
          <w:rFonts w:ascii="Calibri" w:eastAsia="Calibri" w:hAnsi="Calibri" w:cs="Arial"/>
          <w:b/>
          <w:bCs/>
          <w:color w:val="000000"/>
          <w:kern w:val="24"/>
          <w:sz w:val="24"/>
          <w:szCs w:val="24"/>
        </w:rPr>
      </w:pPr>
    </w:p>
    <w:p w14:paraId="66755D8E" w14:textId="3F9309E5" w:rsidR="0010417C" w:rsidRDefault="0010417C" w:rsidP="00FE7138">
      <w:pPr>
        <w:spacing w:after="200" w:line="256" w:lineRule="auto"/>
        <w:rPr>
          <w:rFonts w:ascii="Calibri" w:eastAsia="Calibri" w:hAnsi="Calibri" w:cs="Arial"/>
          <w:b/>
          <w:bCs/>
          <w:color w:val="000000"/>
          <w:kern w:val="24"/>
          <w:sz w:val="24"/>
          <w:szCs w:val="24"/>
        </w:rPr>
      </w:pPr>
    </w:p>
    <w:p w14:paraId="06EF72F5" w14:textId="2B19CF89" w:rsidR="0010417C" w:rsidRDefault="0010417C" w:rsidP="00FE7138">
      <w:pPr>
        <w:spacing w:after="200" w:line="256" w:lineRule="auto"/>
        <w:rPr>
          <w:rFonts w:ascii="Calibri" w:eastAsia="Calibri" w:hAnsi="Calibri" w:cs="Arial"/>
          <w:b/>
          <w:bCs/>
          <w:color w:val="000000"/>
          <w:kern w:val="24"/>
          <w:sz w:val="24"/>
          <w:szCs w:val="24"/>
        </w:rPr>
      </w:pPr>
    </w:p>
    <w:p w14:paraId="183B8CE5" w14:textId="3F98E3AA" w:rsidR="0010417C" w:rsidRDefault="0010417C" w:rsidP="00FE7138">
      <w:pPr>
        <w:spacing w:after="200" w:line="256" w:lineRule="auto"/>
        <w:rPr>
          <w:rFonts w:ascii="Calibri" w:eastAsia="Calibri" w:hAnsi="Calibri" w:cs="Arial"/>
          <w:b/>
          <w:bCs/>
          <w:color w:val="000000"/>
          <w:kern w:val="24"/>
          <w:sz w:val="24"/>
          <w:szCs w:val="24"/>
        </w:rPr>
      </w:pPr>
    </w:p>
    <w:p w14:paraId="6762CC9E" w14:textId="5450BDC3" w:rsidR="0010417C" w:rsidRDefault="0010417C" w:rsidP="00FE7138">
      <w:pPr>
        <w:spacing w:after="200" w:line="256" w:lineRule="auto"/>
        <w:rPr>
          <w:rFonts w:ascii="Calibri" w:eastAsia="Calibri" w:hAnsi="Calibri" w:cs="Arial"/>
          <w:b/>
          <w:bCs/>
          <w:color w:val="000000"/>
          <w:kern w:val="24"/>
          <w:sz w:val="24"/>
          <w:szCs w:val="24"/>
        </w:rPr>
      </w:pPr>
    </w:p>
    <w:p w14:paraId="388CBF0D" w14:textId="0A8A2E11" w:rsidR="0010417C" w:rsidRDefault="0010417C" w:rsidP="00FE7138">
      <w:pPr>
        <w:spacing w:after="200" w:line="256" w:lineRule="auto"/>
        <w:rPr>
          <w:rFonts w:ascii="Calibri" w:eastAsia="Calibri" w:hAnsi="Calibri" w:cs="Arial"/>
          <w:b/>
          <w:bCs/>
          <w:color w:val="000000"/>
          <w:kern w:val="24"/>
          <w:sz w:val="24"/>
          <w:szCs w:val="24"/>
        </w:rPr>
      </w:pPr>
    </w:p>
    <w:p w14:paraId="7215FB91" w14:textId="5060EF1F" w:rsidR="0010417C" w:rsidRDefault="0010417C" w:rsidP="00FE7138">
      <w:pPr>
        <w:spacing w:after="200" w:line="256" w:lineRule="auto"/>
        <w:rPr>
          <w:rFonts w:ascii="Calibri" w:eastAsia="Calibri" w:hAnsi="Calibri" w:cs="Arial"/>
          <w:b/>
          <w:bCs/>
          <w:color w:val="000000"/>
          <w:kern w:val="24"/>
          <w:sz w:val="24"/>
          <w:szCs w:val="24"/>
        </w:rPr>
      </w:pPr>
    </w:p>
    <w:p w14:paraId="31C2656F" w14:textId="09BA1FC1" w:rsidR="0010417C" w:rsidRDefault="0010417C" w:rsidP="00FE7138">
      <w:pPr>
        <w:spacing w:after="200" w:line="256" w:lineRule="auto"/>
        <w:rPr>
          <w:rFonts w:ascii="Calibri" w:eastAsia="Calibri" w:hAnsi="Calibri" w:cs="Arial"/>
          <w:b/>
          <w:bCs/>
          <w:color w:val="000000"/>
          <w:kern w:val="24"/>
          <w:sz w:val="24"/>
          <w:szCs w:val="24"/>
        </w:rPr>
      </w:pPr>
    </w:p>
    <w:p w14:paraId="4460ED14" w14:textId="5573FA6C" w:rsidR="0010417C" w:rsidRDefault="0010417C" w:rsidP="00FE7138">
      <w:pPr>
        <w:spacing w:after="200" w:line="256" w:lineRule="auto"/>
        <w:rPr>
          <w:rFonts w:ascii="Calibri" w:eastAsia="Calibri" w:hAnsi="Calibri" w:cs="Arial"/>
          <w:b/>
          <w:bCs/>
          <w:color w:val="000000"/>
          <w:kern w:val="24"/>
          <w:sz w:val="24"/>
          <w:szCs w:val="24"/>
        </w:rPr>
      </w:pPr>
    </w:p>
    <w:p w14:paraId="5D5AD920" w14:textId="01487CF1" w:rsidR="0010417C" w:rsidRDefault="0010417C" w:rsidP="00FE7138">
      <w:pPr>
        <w:spacing w:after="200" w:line="256" w:lineRule="auto"/>
        <w:rPr>
          <w:rFonts w:ascii="Calibri" w:eastAsia="Calibri" w:hAnsi="Calibri" w:cs="Arial"/>
          <w:b/>
          <w:bCs/>
          <w:color w:val="000000"/>
          <w:kern w:val="24"/>
          <w:sz w:val="24"/>
          <w:szCs w:val="24"/>
        </w:rPr>
      </w:pPr>
    </w:p>
    <w:p w14:paraId="54EDD4A2" w14:textId="430335B3" w:rsidR="0010417C" w:rsidRDefault="0010417C" w:rsidP="00FE7138">
      <w:pPr>
        <w:spacing w:after="200" w:line="256" w:lineRule="auto"/>
        <w:rPr>
          <w:rFonts w:ascii="Calibri" w:eastAsia="Calibri" w:hAnsi="Calibri" w:cs="Arial"/>
          <w:b/>
          <w:bCs/>
          <w:color w:val="000000"/>
          <w:kern w:val="24"/>
          <w:sz w:val="24"/>
          <w:szCs w:val="24"/>
        </w:rPr>
      </w:pPr>
    </w:p>
    <w:p w14:paraId="6D2FFA14" w14:textId="50F7757A" w:rsidR="0010417C" w:rsidRDefault="0010417C" w:rsidP="00FE7138">
      <w:pPr>
        <w:spacing w:after="200" w:line="256" w:lineRule="auto"/>
        <w:rPr>
          <w:rFonts w:ascii="Calibri" w:eastAsia="Calibri" w:hAnsi="Calibri" w:cs="Arial"/>
          <w:b/>
          <w:bCs/>
          <w:color w:val="000000"/>
          <w:kern w:val="24"/>
          <w:sz w:val="24"/>
          <w:szCs w:val="24"/>
        </w:rPr>
      </w:pPr>
    </w:p>
    <w:tbl>
      <w:tblPr>
        <w:tblpPr w:leftFromText="180" w:rightFromText="180" w:vertAnchor="page" w:horzAnchor="margin" w:tblpXSpec="center" w:tblpY="2401"/>
        <w:tblW w:w="902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89"/>
        <w:gridCol w:w="2178"/>
        <w:gridCol w:w="3007"/>
        <w:gridCol w:w="2652"/>
      </w:tblGrid>
      <w:tr w:rsidR="00CB7221" w:rsidRPr="009815E5" w14:paraId="21152C38" w14:textId="77777777" w:rsidTr="001F30BA">
        <w:trPr>
          <w:trHeight w:val="282"/>
          <w:jc w:val="center"/>
        </w:trPr>
        <w:tc>
          <w:tcPr>
            <w:tcW w:w="1189" w:type="dxa"/>
            <w:shd w:val="clear" w:color="auto" w:fill="F2F2F2"/>
            <w:vAlign w:val="center"/>
          </w:tcPr>
          <w:p w14:paraId="21917EC7" w14:textId="77777777" w:rsidR="00CB7221" w:rsidRDefault="00CB7221" w:rsidP="001F30B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Groups</w:t>
            </w:r>
          </w:p>
        </w:tc>
        <w:tc>
          <w:tcPr>
            <w:tcW w:w="2178" w:type="dxa"/>
            <w:shd w:val="clear" w:color="auto" w:fill="F2F2F2"/>
            <w:vAlign w:val="center"/>
          </w:tcPr>
          <w:p w14:paraId="65B94AF1" w14:textId="77777777" w:rsidR="00CB7221" w:rsidRPr="00FF20AD" w:rsidRDefault="00CB7221" w:rsidP="001F30B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Varnishes</w:t>
            </w:r>
          </w:p>
        </w:tc>
        <w:tc>
          <w:tcPr>
            <w:tcW w:w="3007" w:type="dxa"/>
            <w:shd w:val="clear" w:color="auto" w:fill="F2F2F2"/>
            <w:vAlign w:val="center"/>
          </w:tcPr>
          <w:p w14:paraId="107CF7AA" w14:textId="77777777" w:rsidR="00CB7221" w:rsidRPr="00FF20AD" w:rsidRDefault="00CB7221" w:rsidP="001F30B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Active Ingredients </w:t>
            </w:r>
          </w:p>
        </w:tc>
        <w:tc>
          <w:tcPr>
            <w:tcW w:w="2652" w:type="dxa"/>
            <w:shd w:val="clear" w:color="auto" w:fill="F2F2F2"/>
          </w:tcPr>
          <w:p w14:paraId="2535EEC1" w14:textId="77777777" w:rsidR="00CB7221" w:rsidRDefault="00CB7221" w:rsidP="001F30B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Additional Ingredients</w:t>
            </w:r>
          </w:p>
        </w:tc>
      </w:tr>
      <w:tr w:rsidR="00CB7221" w:rsidRPr="00FF20AD" w14:paraId="0E9AD756" w14:textId="77777777" w:rsidTr="001F30BA">
        <w:trPr>
          <w:trHeight w:val="620"/>
          <w:jc w:val="center"/>
        </w:trPr>
        <w:tc>
          <w:tcPr>
            <w:tcW w:w="1189" w:type="dxa"/>
            <w:shd w:val="clear" w:color="auto" w:fill="FFFFFF"/>
            <w:vAlign w:val="center"/>
          </w:tcPr>
          <w:p w14:paraId="444E2C79" w14:textId="77777777" w:rsidR="00CB7221" w:rsidRDefault="00CB7221" w:rsidP="001F30B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Group 1</w:t>
            </w:r>
          </w:p>
        </w:tc>
        <w:tc>
          <w:tcPr>
            <w:tcW w:w="2178" w:type="dxa"/>
            <w:shd w:val="clear" w:color="auto" w:fill="FFFFFF"/>
            <w:vAlign w:val="center"/>
          </w:tcPr>
          <w:p w14:paraId="060CE66B" w14:textId="77777777" w:rsidR="00CB7221" w:rsidRDefault="00CB7221" w:rsidP="001F30B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 varnish</w:t>
            </w:r>
          </w:p>
          <w:p w14:paraId="37F03CC9" w14:textId="77777777" w:rsidR="00CB7221" w:rsidRPr="00FF20AD" w:rsidRDefault="00CB7221" w:rsidP="001F30B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Pr="00FF20AD">
              <w:rPr>
                <w:rFonts w:ascii="Arial" w:hAnsi="Arial" w:cs="Arial"/>
                <w:color w:val="000000"/>
              </w:rPr>
              <w:t>GC, Japan)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1658C16A" w14:textId="77777777" w:rsidR="00CB7221" w:rsidRPr="00FF20AD" w:rsidRDefault="00CB7221" w:rsidP="001F30B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5% </w:t>
            </w:r>
            <w:r w:rsidRPr="00FF20AD">
              <w:rPr>
                <w:rFonts w:ascii="Arial" w:hAnsi="Arial" w:cs="Arial"/>
                <w:color w:val="000000"/>
              </w:rPr>
              <w:t>NaF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F20AD">
              <w:rPr>
                <w:rFonts w:ascii="Arial" w:hAnsi="Arial" w:cs="Arial"/>
                <w:color w:val="000000"/>
              </w:rPr>
              <w:t xml:space="preserve"> CPP-ACP</w:t>
            </w:r>
          </w:p>
          <w:p w14:paraId="6600C38A" w14:textId="77777777" w:rsidR="00CB7221" w:rsidRPr="00FF20AD" w:rsidRDefault="00CB7221" w:rsidP="001F30BA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52" w:type="dxa"/>
          </w:tcPr>
          <w:p w14:paraId="465A82A3" w14:textId="77777777" w:rsidR="00CB7221" w:rsidRPr="002954A3" w:rsidRDefault="00CB7221" w:rsidP="001F30BA">
            <w:pPr>
              <w:spacing w:after="0"/>
              <w:rPr>
                <w:rFonts w:ascii="Arial" w:hAnsi="Arial" w:cs="Arial"/>
                <w:color w:val="000000"/>
              </w:rPr>
            </w:pPr>
            <w:r w:rsidRPr="002954A3">
              <w:rPr>
                <w:rFonts w:ascii="Arial" w:hAnsi="Arial" w:cs="Arial"/>
                <w:color w:val="000000"/>
              </w:rPr>
              <w:t>Polyvinyl Acetate, Hydrogenated</w:t>
            </w:r>
          </w:p>
          <w:p w14:paraId="19528A93" w14:textId="77777777" w:rsidR="00CB7221" w:rsidRPr="00FF20AD" w:rsidRDefault="00CB7221" w:rsidP="001F30BA">
            <w:pPr>
              <w:spacing w:after="0"/>
              <w:rPr>
                <w:rFonts w:ascii="Arial" w:hAnsi="Arial" w:cs="Arial"/>
                <w:color w:val="000000"/>
              </w:rPr>
            </w:pPr>
            <w:r w:rsidRPr="002954A3">
              <w:rPr>
                <w:rFonts w:ascii="Arial" w:hAnsi="Arial" w:cs="Arial"/>
                <w:color w:val="000000"/>
              </w:rPr>
              <w:t>rosin, Ethanol, Silicon Dioxide</w:t>
            </w:r>
          </w:p>
        </w:tc>
      </w:tr>
      <w:tr w:rsidR="00CB7221" w:rsidRPr="00FF20AD" w14:paraId="41DBB292" w14:textId="77777777" w:rsidTr="001F30BA">
        <w:trPr>
          <w:trHeight w:val="800"/>
          <w:jc w:val="center"/>
        </w:trPr>
        <w:tc>
          <w:tcPr>
            <w:tcW w:w="1189" w:type="dxa"/>
            <w:shd w:val="clear" w:color="auto" w:fill="FFFFFF"/>
            <w:vAlign w:val="center"/>
          </w:tcPr>
          <w:p w14:paraId="6543BEFA" w14:textId="77777777" w:rsidR="00CB7221" w:rsidRPr="00FF20AD" w:rsidRDefault="00CB7221" w:rsidP="001F30B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Group 2</w:t>
            </w:r>
          </w:p>
        </w:tc>
        <w:tc>
          <w:tcPr>
            <w:tcW w:w="2178" w:type="dxa"/>
            <w:shd w:val="clear" w:color="auto" w:fill="FFFFFF"/>
            <w:vAlign w:val="center"/>
          </w:tcPr>
          <w:p w14:paraId="73027A9F" w14:textId="77777777" w:rsidR="00CB7221" w:rsidRDefault="00CB7221" w:rsidP="001F30B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F20AD">
              <w:rPr>
                <w:rFonts w:ascii="Arial" w:hAnsi="Arial" w:cs="Arial"/>
                <w:color w:val="000000"/>
              </w:rPr>
              <w:t>NUPRO</w:t>
            </w:r>
            <w:r>
              <w:rPr>
                <w:rFonts w:ascii="Arial" w:hAnsi="Arial" w:cs="Arial"/>
                <w:color w:val="000000"/>
              </w:rPr>
              <w:t xml:space="preserve"> White NaF</w:t>
            </w:r>
          </w:p>
          <w:p w14:paraId="412724FD" w14:textId="77777777" w:rsidR="00CB7221" w:rsidRPr="00FF20AD" w:rsidRDefault="00CB7221" w:rsidP="001F30B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Pr="00FF20AD">
              <w:rPr>
                <w:rFonts w:ascii="Arial" w:hAnsi="Arial" w:cs="Arial"/>
                <w:color w:val="000000"/>
              </w:rPr>
              <w:t>DENTSPLY, USA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15C2E83C" w14:textId="77777777" w:rsidR="00CB7221" w:rsidRPr="00FF20AD" w:rsidRDefault="00CB7221" w:rsidP="001F30BA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5% </w:t>
            </w:r>
            <w:r w:rsidRPr="00FF20AD">
              <w:rPr>
                <w:rFonts w:ascii="Arial" w:hAnsi="Arial" w:cs="Arial"/>
                <w:color w:val="000000"/>
              </w:rPr>
              <w:t>NaF</w:t>
            </w:r>
          </w:p>
        </w:tc>
        <w:tc>
          <w:tcPr>
            <w:tcW w:w="2652" w:type="dxa"/>
          </w:tcPr>
          <w:p w14:paraId="715415F8" w14:textId="77777777" w:rsidR="00CB7221" w:rsidRPr="00FF20AD" w:rsidRDefault="00CB7221" w:rsidP="001F30BA">
            <w:pPr>
              <w:spacing w:after="0"/>
              <w:rPr>
                <w:rFonts w:ascii="Arial" w:hAnsi="Arial" w:cs="Arial"/>
                <w:color w:val="000000"/>
              </w:rPr>
            </w:pPr>
            <w:r w:rsidRPr="002954A3">
              <w:rPr>
                <w:rFonts w:ascii="Arial" w:hAnsi="Arial" w:cs="Arial"/>
                <w:color w:val="000000"/>
              </w:rPr>
              <w:t>Urethane Methacrylate, Hydrogenated Rosin, Resin, Isopropanol, Sodium, Sucralose, Flavour, Titanium Dioxide</w:t>
            </w:r>
          </w:p>
        </w:tc>
      </w:tr>
    </w:tbl>
    <w:p w14:paraId="7D9A32AD" w14:textId="77777777" w:rsidR="00CB7221" w:rsidRDefault="00CB7221" w:rsidP="00CB7221">
      <w:pPr>
        <w:spacing w:line="360" w:lineRule="auto"/>
        <w:jc w:val="both"/>
        <w:rPr>
          <w:rFonts w:ascii="Arial" w:hAnsi="Arial" w:cs="Arial"/>
          <w:color w:val="000000"/>
        </w:rPr>
      </w:pPr>
      <w:r w:rsidRPr="00CB7221">
        <w:rPr>
          <w:rFonts w:ascii="Arial" w:hAnsi="Arial" w:cs="Arial"/>
          <w:b/>
          <w:bCs/>
          <w:color w:val="000000"/>
        </w:rPr>
        <w:t>Table S1.</w:t>
      </w:r>
      <w:r>
        <w:rPr>
          <w:rFonts w:ascii="Arial" w:hAnsi="Arial" w:cs="Arial"/>
          <w:color w:val="000000"/>
        </w:rPr>
        <w:t xml:space="preserve"> Composition of dental varnishes</w:t>
      </w:r>
    </w:p>
    <w:p w14:paraId="4062A5B5" w14:textId="237BE92C" w:rsidR="00CB7221" w:rsidRDefault="00CB7221" w:rsidP="00FE7138">
      <w:pPr>
        <w:spacing w:after="200" w:line="256" w:lineRule="auto"/>
        <w:rPr>
          <w:rFonts w:ascii="Calibri" w:eastAsia="Calibri" w:hAnsi="Calibri" w:cs="Arial"/>
          <w:b/>
          <w:bCs/>
          <w:color w:val="000000"/>
          <w:kern w:val="24"/>
          <w:sz w:val="24"/>
          <w:szCs w:val="24"/>
        </w:rPr>
      </w:pPr>
    </w:p>
    <w:p w14:paraId="63ACFD59" w14:textId="7E801A4B" w:rsidR="00CB7221" w:rsidRDefault="00CB7221" w:rsidP="00FE7138">
      <w:pPr>
        <w:spacing w:after="200" w:line="256" w:lineRule="auto"/>
        <w:rPr>
          <w:rFonts w:ascii="Calibri" w:eastAsia="Calibri" w:hAnsi="Calibri" w:cs="Arial"/>
          <w:b/>
          <w:bCs/>
          <w:color w:val="000000"/>
          <w:kern w:val="24"/>
          <w:sz w:val="24"/>
          <w:szCs w:val="24"/>
        </w:rPr>
      </w:pPr>
    </w:p>
    <w:p w14:paraId="137D9CB8" w14:textId="54F200DB" w:rsidR="00CB7221" w:rsidRDefault="00CB7221" w:rsidP="00FE7138">
      <w:pPr>
        <w:spacing w:after="200" w:line="256" w:lineRule="auto"/>
        <w:rPr>
          <w:rFonts w:ascii="Calibri" w:eastAsia="Calibri" w:hAnsi="Calibri" w:cs="Arial"/>
          <w:b/>
          <w:bCs/>
          <w:color w:val="000000"/>
          <w:kern w:val="24"/>
          <w:sz w:val="24"/>
          <w:szCs w:val="24"/>
        </w:rPr>
      </w:pPr>
    </w:p>
    <w:p w14:paraId="6317AC5F" w14:textId="1E3C980C" w:rsidR="00CB7221" w:rsidRDefault="00CB7221" w:rsidP="00FE7138">
      <w:pPr>
        <w:spacing w:after="200" w:line="256" w:lineRule="auto"/>
        <w:rPr>
          <w:rFonts w:ascii="Calibri" w:eastAsia="Calibri" w:hAnsi="Calibri" w:cs="Arial"/>
          <w:b/>
          <w:bCs/>
          <w:color w:val="000000"/>
          <w:kern w:val="24"/>
          <w:sz w:val="24"/>
          <w:szCs w:val="24"/>
        </w:rPr>
      </w:pPr>
    </w:p>
    <w:p w14:paraId="15A1CE8B" w14:textId="7B7D573A" w:rsidR="00CB7221" w:rsidRDefault="00CB7221" w:rsidP="00FE7138">
      <w:pPr>
        <w:spacing w:after="200" w:line="256" w:lineRule="auto"/>
        <w:rPr>
          <w:rFonts w:ascii="Calibri" w:eastAsia="Calibri" w:hAnsi="Calibri" w:cs="Arial"/>
          <w:b/>
          <w:bCs/>
          <w:color w:val="000000"/>
          <w:kern w:val="24"/>
          <w:sz w:val="24"/>
          <w:szCs w:val="24"/>
        </w:rPr>
      </w:pPr>
    </w:p>
    <w:p w14:paraId="128836C5" w14:textId="77777777" w:rsidR="00CB7221" w:rsidRDefault="00CB7221" w:rsidP="00FE7138">
      <w:pPr>
        <w:spacing w:after="200" w:line="256" w:lineRule="auto"/>
        <w:rPr>
          <w:rFonts w:ascii="Calibri" w:eastAsia="Calibri" w:hAnsi="Calibri" w:cs="Arial"/>
          <w:b/>
          <w:bCs/>
          <w:color w:val="000000"/>
          <w:kern w:val="24"/>
          <w:sz w:val="24"/>
          <w:szCs w:val="24"/>
        </w:rPr>
      </w:pPr>
    </w:p>
    <w:p w14:paraId="788AA26E" w14:textId="798641DB" w:rsidR="0010417C" w:rsidRDefault="0010417C" w:rsidP="00FE7138">
      <w:pPr>
        <w:spacing w:after="200" w:line="256" w:lineRule="auto"/>
        <w:rPr>
          <w:rFonts w:ascii="Calibri" w:eastAsia="Calibri" w:hAnsi="Calibri" w:cs="Arial"/>
          <w:b/>
          <w:bCs/>
          <w:color w:val="000000"/>
          <w:kern w:val="24"/>
          <w:sz w:val="24"/>
          <w:szCs w:val="24"/>
        </w:rPr>
      </w:pPr>
    </w:p>
    <w:p w14:paraId="2E995DFA" w14:textId="4CB71D8E" w:rsidR="0010417C" w:rsidRDefault="0010417C" w:rsidP="00FE7138">
      <w:pPr>
        <w:spacing w:after="200" w:line="256" w:lineRule="auto"/>
        <w:rPr>
          <w:rFonts w:ascii="Calibri" w:eastAsia="Calibri" w:hAnsi="Calibri" w:cs="Arial"/>
          <w:b/>
          <w:bCs/>
          <w:color w:val="000000"/>
          <w:kern w:val="24"/>
          <w:sz w:val="24"/>
          <w:szCs w:val="24"/>
        </w:rPr>
      </w:pPr>
    </w:p>
    <w:p w14:paraId="27F5B358" w14:textId="17EDF9E2" w:rsidR="0010417C" w:rsidRDefault="0010417C" w:rsidP="00FE7138">
      <w:pPr>
        <w:spacing w:after="200" w:line="256" w:lineRule="auto"/>
        <w:rPr>
          <w:rFonts w:ascii="Calibri" w:eastAsia="Calibri" w:hAnsi="Calibri" w:cs="Arial"/>
          <w:b/>
          <w:bCs/>
          <w:color w:val="000000"/>
          <w:kern w:val="24"/>
          <w:sz w:val="24"/>
          <w:szCs w:val="24"/>
        </w:rPr>
      </w:pPr>
    </w:p>
    <w:p w14:paraId="1F980E72" w14:textId="06A3616F" w:rsidR="00CB7221" w:rsidRDefault="00CB7221">
      <w:pPr>
        <w:rPr>
          <w:rFonts w:ascii="Calibri" w:eastAsia="Calibri" w:hAnsi="Calibri" w:cs="Arial"/>
          <w:b/>
          <w:bCs/>
          <w:color w:val="000000"/>
          <w:kern w:val="24"/>
          <w:sz w:val="24"/>
          <w:szCs w:val="24"/>
        </w:rPr>
      </w:pPr>
      <w:r>
        <w:rPr>
          <w:rFonts w:ascii="Calibri" w:eastAsia="Calibri" w:hAnsi="Calibri" w:cs="Arial"/>
          <w:b/>
          <w:bCs/>
          <w:color w:val="000000"/>
          <w:kern w:val="24"/>
          <w:sz w:val="24"/>
          <w:szCs w:val="24"/>
        </w:rPr>
        <w:br w:type="page"/>
      </w:r>
    </w:p>
    <w:p w14:paraId="5FE490FF" w14:textId="6BD77DCB" w:rsidR="00FE7138" w:rsidRDefault="004C2DC2" w:rsidP="00FE7138">
      <w:pPr>
        <w:spacing w:after="200" w:line="256" w:lineRule="auto"/>
        <w:rPr>
          <w:rFonts w:ascii="Calibri" w:eastAsia="Calibri" w:hAnsi="Calibri" w:cs="Arial"/>
          <w:color w:val="000000"/>
          <w:kern w:val="24"/>
          <w:sz w:val="24"/>
          <w:szCs w:val="24"/>
        </w:rPr>
      </w:pPr>
      <w:r w:rsidRPr="004C2DC2">
        <w:rPr>
          <w:rFonts w:ascii="Calibri" w:eastAsia="Calibri" w:hAnsi="Calibri" w:cs="Arial"/>
          <w:b/>
          <w:bCs/>
          <w:color w:val="000000"/>
          <w:kern w:val="24"/>
          <w:sz w:val="24"/>
          <w:szCs w:val="24"/>
        </w:rPr>
        <w:lastRenderedPageBreak/>
        <w:t>Table</w:t>
      </w:r>
      <w:r w:rsidR="00FE7138" w:rsidRPr="00BD6674">
        <w:rPr>
          <w:rFonts w:ascii="Calibri" w:eastAsia="Calibri" w:hAnsi="Calibri" w:cs="Arial"/>
          <w:b/>
          <w:bCs/>
          <w:color w:val="000000"/>
          <w:kern w:val="24"/>
          <w:sz w:val="24"/>
          <w:szCs w:val="24"/>
        </w:rPr>
        <w:t xml:space="preserve"> </w:t>
      </w:r>
      <w:r w:rsidR="00C41100">
        <w:rPr>
          <w:rFonts w:ascii="Calibri" w:eastAsia="Calibri" w:hAnsi="Calibri" w:cs="Arial"/>
          <w:b/>
          <w:bCs/>
          <w:color w:val="000000"/>
          <w:kern w:val="24"/>
          <w:sz w:val="24"/>
          <w:szCs w:val="24"/>
        </w:rPr>
        <w:t>S</w:t>
      </w:r>
      <w:r w:rsidR="006854A8">
        <w:rPr>
          <w:rFonts w:ascii="Calibri" w:eastAsia="Calibri" w:hAnsi="Calibri" w:cs="Arial"/>
          <w:b/>
          <w:bCs/>
          <w:color w:val="000000"/>
          <w:kern w:val="24"/>
          <w:sz w:val="24"/>
          <w:szCs w:val="24"/>
        </w:rPr>
        <w:t>2</w:t>
      </w:r>
      <w:r w:rsidR="00FE7138" w:rsidRPr="00BD6674">
        <w:rPr>
          <w:rFonts w:ascii="Calibri" w:eastAsia="Calibri" w:hAnsi="Calibri" w:cs="Arial"/>
          <w:b/>
          <w:bCs/>
          <w:color w:val="000000"/>
          <w:kern w:val="24"/>
          <w:sz w:val="24"/>
          <w:szCs w:val="24"/>
        </w:rPr>
        <w:t>.</w:t>
      </w:r>
      <w:r w:rsidR="00FE7138" w:rsidRPr="00BD6674">
        <w:rPr>
          <w:rFonts w:ascii="Calibri" w:eastAsia="Calibri" w:hAnsi="Calibri" w:cs="Arial"/>
          <w:color w:val="000000"/>
          <w:kern w:val="24"/>
          <w:sz w:val="24"/>
          <w:szCs w:val="24"/>
        </w:rPr>
        <w:t xml:space="preserve"> Intra and Inter-examiner reliability for study variables.</w:t>
      </w:r>
    </w:p>
    <w:tbl>
      <w:tblPr>
        <w:tblStyle w:val="TableGrid3"/>
        <w:tblpPr w:leftFromText="180" w:rightFromText="180" w:vertAnchor="page" w:horzAnchor="margin" w:tblpY="2089"/>
        <w:tblW w:w="0" w:type="auto"/>
        <w:tblLook w:val="04A0" w:firstRow="1" w:lastRow="0" w:firstColumn="1" w:lastColumn="0" w:noHBand="0" w:noVBand="1"/>
      </w:tblPr>
      <w:tblGrid>
        <w:gridCol w:w="2253"/>
        <w:gridCol w:w="2420"/>
      </w:tblGrid>
      <w:tr w:rsidR="00302114" w:rsidRPr="00BD6674" w14:paraId="00F28B6F" w14:textId="77777777" w:rsidTr="00302114">
        <w:tc>
          <w:tcPr>
            <w:tcW w:w="2253" w:type="dxa"/>
            <w:shd w:val="clear" w:color="auto" w:fill="F2F2F2"/>
          </w:tcPr>
          <w:p w14:paraId="6335D35D" w14:textId="77777777" w:rsidR="00302114" w:rsidRPr="00BD6674" w:rsidRDefault="00302114" w:rsidP="00302114">
            <w:pPr>
              <w:spacing w:line="360" w:lineRule="auto"/>
              <w:rPr>
                <w:rFonts w:ascii="Calibri" w:eastAsia="Calibri" w:hAnsi="Calibri" w:cs="Calibri"/>
                <w:b/>
                <w:szCs w:val="24"/>
              </w:rPr>
            </w:pPr>
            <w:r w:rsidRPr="00BD6674">
              <w:rPr>
                <w:rFonts w:ascii="Calibri" w:eastAsia="Calibri" w:hAnsi="Calibri" w:cs="Calibri"/>
                <w:b/>
                <w:szCs w:val="24"/>
              </w:rPr>
              <w:t>Variables/</w:t>
            </w:r>
            <w:r w:rsidRPr="00BD6674">
              <w:rPr>
                <w:rFonts w:ascii="Calibri" w:eastAsia="Calibri" w:hAnsi="Calibri" w:cs="Arial"/>
                <w:iCs/>
                <w:color w:val="000000"/>
                <w:szCs w:val="18"/>
              </w:rPr>
              <w:t xml:space="preserve"> Intra-examiner</w:t>
            </w:r>
            <w:r w:rsidRPr="00BD6674">
              <w:rPr>
                <w:rFonts w:ascii="Calibri" w:eastAsia="Calibri" w:hAnsi="Calibri" w:cs="Calibri"/>
                <w:b/>
                <w:szCs w:val="24"/>
              </w:rPr>
              <w:t xml:space="preserve"> </w:t>
            </w:r>
          </w:p>
        </w:tc>
        <w:tc>
          <w:tcPr>
            <w:tcW w:w="2420" w:type="dxa"/>
            <w:shd w:val="clear" w:color="auto" w:fill="F2F2F2"/>
            <w:vAlign w:val="center"/>
          </w:tcPr>
          <w:p w14:paraId="22FA8CA6" w14:textId="77777777" w:rsidR="00302114" w:rsidRPr="00BD6674" w:rsidRDefault="00302114" w:rsidP="00302114">
            <w:pPr>
              <w:spacing w:line="360" w:lineRule="auto"/>
              <w:rPr>
                <w:rFonts w:ascii="Calibri" w:eastAsia="Calibri" w:hAnsi="Calibri" w:cs="Calibri"/>
                <w:b/>
                <w:szCs w:val="24"/>
              </w:rPr>
            </w:pPr>
            <w:r w:rsidRPr="00BD6674">
              <w:rPr>
                <w:rFonts w:ascii="Calibri" w:eastAsia="Calibri" w:hAnsi="Calibri" w:cs="Calibri"/>
                <w:b/>
                <w:szCs w:val="24"/>
              </w:rPr>
              <w:t>Correlation (</w:t>
            </w:r>
            <w:r w:rsidRPr="00BD6674">
              <w:rPr>
                <w:rFonts w:ascii="Calibri" w:eastAsia="Calibri" w:hAnsi="Calibri" w:cs="Calibri"/>
                <w:b/>
                <w:i/>
                <w:szCs w:val="24"/>
              </w:rPr>
              <w:t>p</w:t>
            </w:r>
            <w:r w:rsidRPr="00BD6674">
              <w:rPr>
                <w:rFonts w:ascii="Calibri" w:eastAsia="Calibri" w:hAnsi="Calibri" w:cs="Calibri"/>
                <w:b/>
                <w:szCs w:val="24"/>
              </w:rPr>
              <w:t xml:space="preserve"> value)</w:t>
            </w:r>
          </w:p>
        </w:tc>
      </w:tr>
      <w:tr w:rsidR="00302114" w:rsidRPr="00BD6674" w14:paraId="58ABE043" w14:textId="77777777" w:rsidTr="00302114">
        <w:tc>
          <w:tcPr>
            <w:tcW w:w="2253" w:type="dxa"/>
          </w:tcPr>
          <w:p w14:paraId="73DBCD9B" w14:textId="77777777" w:rsidR="00302114" w:rsidRPr="00BD6674" w:rsidRDefault="00302114" w:rsidP="00302114">
            <w:pPr>
              <w:spacing w:line="360" w:lineRule="auto"/>
              <w:rPr>
                <w:rFonts w:ascii="Calibri" w:eastAsia="Calibri" w:hAnsi="Calibri" w:cs="Calibri"/>
                <w:b/>
                <w:szCs w:val="24"/>
              </w:rPr>
            </w:pPr>
            <w:r w:rsidRPr="00BD6674">
              <w:rPr>
                <w:rFonts w:ascii="Calibri" w:eastAsia="Calibri" w:hAnsi="Calibri" w:cs="Calibri"/>
                <w:b/>
                <w:szCs w:val="24"/>
              </w:rPr>
              <w:t>Oral dryness score</w:t>
            </w:r>
            <w:r w:rsidRPr="00BD6674">
              <w:rPr>
                <w:rFonts w:ascii="Calibri" w:eastAsia="Calibri" w:hAnsi="Calibri" w:cs="Calibri"/>
                <w:b/>
                <w:szCs w:val="24"/>
                <w:vertAlign w:val="superscript"/>
              </w:rPr>
              <w:t>++</w:t>
            </w:r>
            <w:r w:rsidRPr="00BD6674">
              <w:rPr>
                <w:rFonts w:ascii="Calibri" w:eastAsia="Calibri" w:hAnsi="Calibri" w:cs="Calibri"/>
                <w:b/>
                <w:szCs w:val="24"/>
              </w:rPr>
              <w:t xml:space="preserve"> </w:t>
            </w:r>
          </w:p>
          <w:p w14:paraId="526B9A8F" w14:textId="77777777" w:rsidR="00302114" w:rsidRPr="00BD6674" w:rsidRDefault="00302114" w:rsidP="00302114">
            <w:pPr>
              <w:spacing w:line="360" w:lineRule="auto"/>
              <w:rPr>
                <w:rFonts w:ascii="Calibri" w:eastAsia="Calibri" w:hAnsi="Calibri" w:cs="Calibri"/>
                <w:b/>
                <w:szCs w:val="24"/>
              </w:rPr>
            </w:pPr>
            <w:r w:rsidRPr="00BD6674">
              <w:rPr>
                <w:rFonts w:ascii="Calibri" w:eastAsia="Calibri" w:hAnsi="Calibri" w:cs="Calibri"/>
                <w:b/>
                <w:szCs w:val="24"/>
              </w:rPr>
              <w:t>USWS buffer</w:t>
            </w:r>
            <w:r w:rsidRPr="00BD6674">
              <w:rPr>
                <w:rFonts w:ascii="Calibri" w:eastAsia="Calibri" w:hAnsi="Calibri" w:cs="Calibri"/>
                <w:b/>
                <w:szCs w:val="24"/>
                <w:vertAlign w:val="superscript"/>
              </w:rPr>
              <w:t>++</w:t>
            </w:r>
          </w:p>
          <w:p w14:paraId="051550DF" w14:textId="77777777" w:rsidR="00302114" w:rsidRPr="00BD6674" w:rsidRDefault="00302114" w:rsidP="00302114">
            <w:pPr>
              <w:spacing w:line="360" w:lineRule="auto"/>
              <w:rPr>
                <w:rFonts w:ascii="Calibri" w:eastAsia="Calibri" w:hAnsi="Calibri" w:cs="Calibri"/>
                <w:b/>
                <w:szCs w:val="24"/>
              </w:rPr>
            </w:pPr>
            <w:r w:rsidRPr="00BD6674">
              <w:rPr>
                <w:rFonts w:ascii="Calibri" w:eastAsia="Calibri" w:hAnsi="Calibri" w:cs="Calibri"/>
                <w:b/>
                <w:szCs w:val="24"/>
              </w:rPr>
              <w:t>USWS pH</w:t>
            </w:r>
            <w:r w:rsidRPr="00BD6674">
              <w:rPr>
                <w:rFonts w:ascii="Calibri" w:eastAsia="Calibri" w:hAnsi="Calibri" w:cs="Calibri"/>
                <w:b/>
                <w:szCs w:val="24"/>
                <w:vertAlign w:val="superscript"/>
              </w:rPr>
              <w:t>++</w:t>
            </w:r>
          </w:p>
        </w:tc>
        <w:tc>
          <w:tcPr>
            <w:tcW w:w="2420" w:type="dxa"/>
          </w:tcPr>
          <w:p w14:paraId="1DCC243A" w14:textId="77777777" w:rsidR="00302114" w:rsidRPr="00BD6674" w:rsidRDefault="00302114" w:rsidP="00302114">
            <w:pPr>
              <w:spacing w:line="360" w:lineRule="auto"/>
              <w:rPr>
                <w:rFonts w:ascii="Calibri" w:eastAsia="Calibri" w:hAnsi="Calibri" w:cs="Calibri"/>
                <w:szCs w:val="24"/>
              </w:rPr>
            </w:pPr>
            <w:r w:rsidRPr="00BD6674">
              <w:rPr>
                <w:rFonts w:ascii="Calibri" w:eastAsia="Calibri" w:hAnsi="Calibri" w:cs="Calibri"/>
                <w:szCs w:val="24"/>
              </w:rPr>
              <w:t>0.94 (</w:t>
            </w:r>
            <w:r w:rsidRPr="00BD6674">
              <w:rPr>
                <w:rFonts w:ascii="Calibri" w:eastAsia="Calibri" w:hAnsi="Calibri" w:cs="Calibri"/>
                <w:i/>
                <w:szCs w:val="24"/>
              </w:rPr>
              <w:t>p</w:t>
            </w:r>
            <w:r w:rsidRPr="00BD6674">
              <w:rPr>
                <w:rFonts w:ascii="Calibri" w:eastAsia="Calibri" w:hAnsi="Calibri" w:cs="Calibri"/>
                <w:szCs w:val="24"/>
              </w:rPr>
              <w:t>&lt;0.01)**</w:t>
            </w:r>
          </w:p>
          <w:p w14:paraId="3B9674CD" w14:textId="77777777" w:rsidR="00302114" w:rsidRPr="00BD6674" w:rsidRDefault="00302114" w:rsidP="00302114">
            <w:pPr>
              <w:spacing w:line="360" w:lineRule="auto"/>
              <w:rPr>
                <w:rFonts w:ascii="Calibri" w:eastAsia="Calibri" w:hAnsi="Calibri" w:cs="Calibri"/>
                <w:szCs w:val="24"/>
              </w:rPr>
            </w:pPr>
            <w:r w:rsidRPr="00BD6674">
              <w:rPr>
                <w:rFonts w:ascii="Calibri" w:eastAsia="Calibri" w:hAnsi="Calibri" w:cs="Calibri"/>
                <w:szCs w:val="24"/>
              </w:rPr>
              <w:t>0.86 (</w:t>
            </w:r>
            <w:r w:rsidRPr="00BD6674">
              <w:rPr>
                <w:rFonts w:ascii="Calibri" w:eastAsia="Calibri" w:hAnsi="Calibri" w:cs="Calibri"/>
                <w:i/>
                <w:szCs w:val="24"/>
              </w:rPr>
              <w:t>p</w:t>
            </w:r>
            <w:r w:rsidRPr="00BD6674">
              <w:rPr>
                <w:rFonts w:ascii="Calibri" w:eastAsia="Calibri" w:hAnsi="Calibri" w:cs="Calibri"/>
                <w:szCs w:val="24"/>
              </w:rPr>
              <w:t>=0.01)**</w:t>
            </w:r>
          </w:p>
          <w:p w14:paraId="160BAB00" w14:textId="77777777" w:rsidR="00302114" w:rsidRPr="00BD6674" w:rsidRDefault="00302114" w:rsidP="00302114">
            <w:pPr>
              <w:spacing w:line="360" w:lineRule="auto"/>
              <w:rPr>
                <w:rFonts w:ascii="Calibri" w:eastAsia="Calibri" w:hAnsi="Calibri" w:cs="Calibri"/>
                <w:szCs w:val="24"/>
              </w:rPr>
            </w:pPr>
            <w:r w:rsidRPr="00BD6674">
              <w:rPr>
                <w:rFonts w:ascii="Calibri" w:eastAsia="Calibri" w:hAnsi="Calibri" w:cs="Calibri"/>
                <w:szCs w:val="24"/>
              </w:rPr>
              <w:t>0.93 (</w:t>
            </w:r>
            <w:r w:rsidRPr="00BD6674">
              <w:rPr>
                <w:rFonts w:ascii="Calibri" w:eastAsia="Calibri" w:hAnsi="Calibri" w:cs="Calibri"/>
                <w:i/>
                <w:szCs w:val="24"/>
              </w:rPr>
              <w:t>p</w:t>
            </w:r>
            <w:r w:rsidRPr="00BD6674">
              <w:rPr>
                <w:rFonts w:ascii="Calibri" w:eastAsia="Calibri" w:hAnsi="Calibri" w:cs="Calibri"/>
                <w:szCs w:val="24"/>
              </w:rPr>
              <w:t>&lt;0.01)**</w:t>
            </w:r>
          </w:p>
        </w:tc>
      </w:tr>
      <w:tr w:rsidR="00302114" w:rsidRPr="00BD6674" w14:paraId="5F5F4D4A" w14:textId="77777777" w:rsidTr="00302114">
        <w:tc>
          <w:tcPr>
            <w:tcW w:w="2253" w:type="dxa"/>
          </w:tcPr>
          <w:p w14:paraId="54C74C32" w14:textId="77777777" w:rsidR="00302114" w:rsidRPr="00BD6674" w:rsidRDefault="00302114" w:rsidP="00302114">
            <w:pPr>
              <w:spacing w:line="360" w:lineRule="auto"/>
              <w:rPr>
                <w:rFonts w:ascii="Calibri" w:eastAsia="Calibri" w:hAnsi="Calibri" w:cs="Calibri"/>
                <w:b/>
                <w:szCs w:val="24"/>
              </w:rPr>
            </w:pPr>
            <w:r w:rsidRPr="00BD6674">
              <w:rPr>
                <w:rFonts w:ascii="Calibri" w:eastAsia="Calibri" w:hAnsi="Calibri" w:cs="Calibri"/>
                <w:b/>
                <w:szCs w:val="24"/>
              </w:rPr>
              <w:t>Texture</w:t>
            </w:r>
            <w:r w:rsidRPr="00BD6674">
              <w:rPr>
                <w:rFonts w:ascii="Calibri" w:eastAsia="Calibri" w:hAnsi="Calibri" w:cs="Calibri"/>
                <w:b/>
                <w:szCs w:val="24"/>
                <w:vertAlign w:val="superscript"/>
              </w:rPr>
              <w:t>+</w:t>
            </w:r>
          </w:p>
        </w:tc>
        <w:tc>
          <w:tcPr>
            <w:tcW w:w="2420" w:type="dxa"/>
          </w:tcPr>
          <w:p w14:paraId="7CC2FC8B" w14:textId="77777777" w:rsidR="00302114" w:rsidRPr="00BD6674" w:rsidRDefault="00302114" w:rsidP="00302114">
            <w:pPr>
              <w:spacing w:line="360" w:lineRule="auto"/>
              <w:rPr>
                <w:rFonts w:ascii="Calibri" w:eastAsia="Calibri" w:hAnsi="Calibri" w:cs="Calibri"/>
                <w:b/>
                <w:szCs w:val="24"/>
              </w:rPr>
            </w:pPr>
            <w:r w:rsidRPr="00BD6674">
              <w:rPr>
                <w:rFonts w:ascii="Calibri" w:eastAsia="Calibri" w:hAnsi="Calibri" w:cs="Calibri"/>
                <w:szCs w:val="24"/>
              </w:rPr>
              <w:t>1 (</w:t>
            </w:r>
            <w:r w:rsidRPr="00BD6674">
              <w:rPr>
                <w:rFonts w:ascii="Calibri" w:eastAsia="Calibri" w:hAnsi="Calibri" w:cs="Calibri"/>
                <w:i/>
                <w:szCs w:val="24"/>
              </w:rPr>
              <w:t>p</w:t>
            </w:r>
            <w:r w:rsidRPr="00BD6674">
              <w:rPr>
                <w:rFonts w:ascii="Calibri" w:eastAsia="Calibri" w:hAnsi="Calibri" w:cs="Calibri"/>
                <w:szCs w:val="24"/>
              </w:rPr>
              <w:t>&lt;0.01)**</w:t>
            </w:r>
          </w:p>
        </w:tc>
      </w:tr>
      <w:tr w:rsidR="00302114" w:rsidRPr="00BD6674" w14:paraId="77E9D294" w14:textId="77777777" w:rsidTr="00302114">
        <w:tc>
          <w:tcPr>
            <w:tcW w:w="2253" w:type="dxa"/>
            <w:shd w:val="clear" w:color="auto" w:fill="FFFFFF"/>
          </w:tcPr>
          <w:p w14:paraId="66250631" w14:textId="77777777" w:rsidR="00302114" w:rsidRPr="00BD6674" w:rsidRDefault="00302114" w:rsidP="00302114">
            <w:pPr>
              <w:spacing w:line="360" w:lineRule="auto"/>
              <w:rPr>
                <w:rFonts w:ascii="Calibri" w:eastAsia="Calibri" w:hAnsi="Calibri" w:cs="Calibri"/>
                <w:b/>
                <w:szCs w:val="24"/>
              </w:rPr>
            </w:pPr>
            <w:r w:rsidRPr="00BD6674">
              <w:rPr>
                <w:rFonts w:ascii="Calibri" w:eastAsia="Calibri" w:hAnsi="Calibri" w:cs="Calibri"/>
                <w:b/>
                <w:color w:val="000000"/>
                <w:szCs w:val="24"/>
              </w:rPr>
              <w:t>Cavitation</w:t>
            </w:r>
            <w:r w:rsidRPr="00BD6674">
              <w:rPr>
                <w:rFonts w:ascii="Calibri" w:eastAsia="Calibri" w:hAnsi="Calibri" w:cs="Calibri"/>
                <w:b/>
                <w:color w:val="000000"/>
                <w:szCs w:val="24"/>
                <w:vertAlign w:val="superscript"/>
              </w:rPr>
              <w:t>++</w:t>
            </w:r>
          </w:p>
        </w:tc>
        <w:tc>
          <w:tcPr>
            <w:tcW w:w="2420" w:type="dxa"/>
            <w:shd w:val="clear" w:color="auto" w:fill="FFFFFF"/>
          </w:tcPr>
          <w:p w14:paraId="356B7EBC" w14:textId="77777777" w:rsidR="00302114" w:rsidRPr="00BD6674" w:rsidRDefault="00302114" w:rsidP="00302114">
            <w:pPr>
              <w:spacing w:line="360" w:lineRule="auto"/>
              <w:rPr>
                <w:rFonts w:ascii="Calibri" w:eastAsia="Calibri" w:hAnsi="Calibri" w:cs="Calibri"/>
                <w:szCs w:val="24"/>
              </w:rPr>
            </w:pPr>
            <w:r w:rsidRPr="00BD6674">
              <w:rPr>
                <w:rFonts w:ascii="Calibri" w:eastAsia="Calibri" w:hAnsi="Calibri" w:cs="Calibri"/>
                <w:szCs w:val="24"/>
              </w:rPr>
              <w:t>0.81 (</w:t>
            </w:r>
            <w:r w:rsidRPr="00BD6674">
              <w:rPr>
                <w:rFonts w:ascii="Calibri" w:eastAsia="Calibri" w:hAnsi="Calibri" w:cs="Calibri"/>
                <w:i/>
                <w:szCs w:val="24"/>
              </w:rPr>
              <w:t>p</w:t>
            </w:r>
            <w:r w:rsidRPr="00BD6674">
              <w:rPr>
                <w:rFonts w:ascii="Calibri" w:eastAsia="Calibri" w:hAnsi="Calibri" w:cs="Calibri"/>
                <w:szCs w:val="24"/>
              </w:rPr>
              <w:t>&lt;0.01)**</w:t>
            </w:r>
          </w:p>
        </w:tc>
      </w:tr>
      <w:tr w:rsidR="00302114" w:rsidRPr="00BD6674" w14:paraId="55B581B8" w14:textId="77777777" w:rsidTr="00302114">
        <w:tc>
          <w:tcPr>
            <w:tcW w:w="2253" w:type="dxa"/>
            <w:shd w:val="clear" w:color="auto" w:fill="FFFFFF"/>
          </w:tcPr>
          <w:p w14:paraId="60406143" w14:textId="77777777" w:rsidR="00302114" w:rsidRPr="00BD6674" w:rsidRDefault="00302114" w:rsidP="00302114">
            <w:pPr>
              <w:spacing w:line="360" w:lineRule="auto"/>
              <w:rPr>
                <w:rFonts w:ascii="Calibri" w:eastAsia="Calibri" w:hAnsi="Calibri" w:cs="Calibri"/>
                <w:b/>
                <w:szCs w:val="24"/>
              </w:rPr>
            </w:pPr>
            <w:r w:rsidRPr="00BD6674">
              <w:rPr>
                <w:rFonts w:ascii="Calibri" w:eastAsia="Calibri" w:hAnsi="Calibri" w:cs="Calibri"/>
                <w:b/>
                <w:color w:val="000000"/>
                <w:szCs w:val="24"/>
              </w:rPr>
              <w:t>Colour</w:t>
            </w:r>
            <w:r w:rsidRPr="00BD6674">
              <w:rPr>
                <w:rFonts w:ascii="Calibri" w:eastAsia="Calibri" w:hAnsi="Calibri" w:cs="Calibri"/>
                <w:b/>
                <w:color w:val="000000"/>
                <w:szCs w:val="24"/>
                <w:vertAlign w:val="superscript"/>
              </w:rPr>
              <w:t>+</w:t>
            </w:r>
          </w:p>
        </w:tc>
        <w:tc>
          <w:tcPr>
            <w:tcW w:w="2420" w:type="dxa"/>
            <w:shd w:val="clear" w:color="auto" w:fill="FFFFFF"/>
          </w:tcPr>
          <w:p w14:paraId="20E03DF4" w14:textId="77777777" w:rsidR="00302114" w:rsidRPr="00BD6674" w:rsidRDefault="00302114" w:rsidP="00302114">
            <w:pPr>
              <w:spacing w:line="360" w:lineRule="auto"/>
              <w:rPr>
                <w:rFonts w:ascii="Calibri" w:eastAsia="Calibri" w:hAnsi="Calibri" w:cs="Calibri"/>
                <w:szCs w:val="24"/>
              </w:rPr>
            </w:pPr>
            <w:r w:rsidRPr="00BD6674">
              <w:rPr>
                <w:rFonts w:ascii="Calibri" w:eastAsia="Calibri" w:hAnsi="Calibri" w:cs="Calibri"/>
                <w:szCs w:val="24"/>
              </w:rPr>
              <w:t>0.76 (</w:t>
            </w:r>
            <w:r w:rsidRPr="00BD6674">
              <w:rPr>
                <w:rFonts w:ascii="Calibri" w:eastAsia="Calibri" w:hAnsi="Calibri" w:cs="Calibri"/>
                <w:i/>
                <w:szCs w:val="24"/>
              </w:rPr>
              <w:t>p</w:t>
            </w:r>
            <w:r w:rsidRPr="00BD6674">
              <w:rPr>
                <w:rFonts w:ascii="Calibri" w:eastAsia="Calibri" w:hAnsi="Calibri" w:cs="Calibri"/>
                <w:szCs w:val="24"/>
              </w:rPr>
              <w:t>&lt;0.01)**</w:t>
            </w:r>
          </w:p>
        </w:tc>
      </w:tr>
      <w:tr w:rsidR="00302114" w:rsidRPr="00BD6674" w14:paraId="22ABF4F3" w14:textId="77777777" w:rsidTr="00302114">
        <w:tc>
          <w:tcPr>
            <w:tcW w:w="2253" w:type="dxa"/>
            <w:shd w:val="clear" w:color="auto" w:fill="FFFFFF"/>
          </w:tcPr>
          <w:p w14:paraId="2F3E6602" w14:textId="77777777" w:rsidR="00302114" w:rsidRPr="00BD6674" w:rsidRDefault="00302114" w:rsidP="00302114">
            <w:pPr>
              <w:spacing w:line="360" w:lineRule="auto"/>
              <w:rPr>
                <w:rFonts w:ascii="Calibri" w:eastAsia="Calibri" w:hAnsi="Calibri" w:cs="Calibri"/>
                <w:b/>
                <w:szCs w:val="24"/>
              </w:rPr>
            </w:pPr>
            <w:r w:rsidRPr="00BD6674">
              <w:rPr>
                <w:rFonts w:ascii="Calibri" w:eastAsia="Calibri" w:hAnsi="Calibri" w:cs="Calibri"/>
                <w:b/>
                <w:color w:val="000000"/>
                <w:szCs w:val="24"/>
              </w:rPr>
              <w:t>Dimension</w:t>
            </w:r>
            <w:r w:rsidRPr="00BD6674">
              <w:rPr>
                <w:rFonts w:ascii="Calibri" w:eastAsia="Calibri" w:hAnsi="Calibri" w:cs="Calibri"/>
                <w:b/>
                <w:color w:val="000000"/>
                <w:szCs w:val="24"/>
                <w:vertAlign w:val="superscript"/>
              </w:rPr>
              <w:t>++</w:t>
            </w:r>
          </w:p>
        </w:tc>
        <w:tc>
          <w:tcPr>
            <w:tcW w:w="2420" w:type="dxa"/>
            <w:shd w:val="clear" w:color="auto" w:fill="FFFFFF"/>
          </w:tcPr>
          <w:p w14:paraId="07DC1F5D" w14:textId="77777777" w:rsidR="00302114" w:rsidRPr="00BD6674" w:rsidRDefault="00302114" w:rsidP="00302114">
            <w:pPr>
              <w:spacing w:line="360" w:lineRule="auto"/>
              <w:rPr>
                <w:rFonts w:ascii="Calibri" w:eastAsia="Calibri" w:hAnsi="Calibri" w:cs="Calibri"/>
                <w:szCs w:val="24"/>
              </w:rPr>
            </w:pPr>
            <w:r w:rsidRPr="00BD6674">
              <w:rPr>
                <w:rFonts w:ascii="Calibri" w:eastAsia="Calibri" w:hAnsi="Calibri" w:cs="Calibri"/>
                <w:szCs w:val="24"/>
              </w:rPr>
              <w:t>0.76 (</w:t>
            </w:r>
            <w:r w:rsidRPr="00BD6674">
              <w:rPr>
                <w:rFonts w:ascii="Calibri" w:eastAsia="Calibri" w:hAnsi="Calibri" w:cs="Calibri"/>
                <w:i/>
                <w:szCs w:val="24"/>
              </w:rPr>
              <w:t>p</w:t>
            </w:r>
            <w:r w:rsidRPr="00BD6674">
              <w:rPr>
                <w:rFonts w:ascii="Calibri" w:eastAsia="Calibri" w:hAnsi="Calibri" w:cs="Calibri"/>
                <w:szCs w:val="24"/>
              </w:rPr>
              <w:t>&lt;0.01)**</w:t>
            </w:r>
          </w:p>
        </w:tc>
      </w:tr>
      <w:tr w:rsidR="00302114" w:rsidRPr="00BD6674" w14:paraId="43137AA7" w14:textId="77777777" w:rsidTr="00302114">
        <w:tc>
          <w:tcPr>
            <w:tcW w:w="2253" w:type="dxa"/>
            <w:shd w:val="clear" w:color="auto" w:fill="FFFFFF"/>
          </w:tcPr>
          <w:p w14:paraId="39E0D0AA" w14:textId="77777777" w:rsidR="00302114" w:rsidRPr="00BD6674" w:rsidRDefault="00302114" w:rsidP="00302114">
            <w:pPr>
              <w:spacing w:line="360" w:lineRule="auto"/>
              <w:rPr>
                <w:rFonts w:ascii="Calibri" w:eastAsia="Calibri" w:hAnsi="Calibri" w:cs="Calibri"/>
                <w:b/>
                <w:szCs w:val="24"/>
              </w:rPr>
            </w:pPr>
            <w:r w:rsidRPr="00BD6674">
              <w:rPr>
                <w:rFonts w:ascii="Calibri" w:eastAsia="Calibri" w:hAnsi="Calibri" w:cs="Calibri"/>
                <w:b/>
                <w:szCs w:val="24"/>
              </w:rPr>
              <w:t>Hardness</w:t>
            </w:r>
            <w:r w:rsidRPr="00BD6674">
              <w:rPr>
                <w:rFonts w:ascii="Calibri" w:eastAsia="Calibri" w:hAnsi="Calibri" w:cs="Calibri"/>
                <w:b/>
                <w:szCs w:val="24"/>
                <w:vertAlign w:val="superscript"/>
              </w:rPr>
              <w:t>+</w:t>
            </w:r>
          </w:p>
        </w:tc>
        <w:tc>
          <w:tcPr>
            <w:tcW w:w="2420" w:type="dxa"/>
            <w:shd w:val="clear" w:color="auto" w:fill="FFFFFF"/>
          </w:tcPr>
          <w:p w14:paraId="00B1E10E" w14:textId="77777777" w:rsidR="00302114" w:rsidRPr="00BD6674" w:rsidRDefault="00302114" w:rsidP="00302114">
            <w:pPr>
              <w:spacing w:line="360" w:lineRule="auto"/>
              <w:rPr>
                <w:rFonts w:ascii="Calibri" w:eastAsia="Calibri" w:hAnsi="Calibri" w:cs="Calibri"/>
                <w:szCs w:val="24"/>
              </w:rPr>
            </w:pPr>
            <w:r w:rsidRPr="00BD6674">
              <w:rPr>
                <w:rFonts w:ascii="Calibri" w:eastAsia="Calibri" w:hAnsi="Calibri" w:cs="Calibri"/>
                <w:szCs w:val="24"/>
              </w:rPr>
              <w:t>1 (</w:t>
            </w:r>
            <w:r w:rsidRPr="00BD6674">
              <w:rPr>
                <w:rFonts w:ascii="Calibri" w:eastAsia="Calibri" w:hAnsi="Calibri" w:cs="Calibri"/>
                <w:i/>
                <w:szCs w:val="24"/>
              </w:rPr>
              <w:t>p</w:t>
            </w:r>
            <w:r w:rsidRPr="00BD6674">
              <w:rPr>
                <w:rFonts w:ascii="Calibri" w:eastAsia="Calibri" w:hAnsi="Calibri" w:cs="Calibri"/>
                <w:szCs w:val="24"/>
              </w:rPr>
              <w:t>&lt;0.01)**</w:t>
            </w:r>
          </w:p>
        </w:tc>
      </w:tr>
      <w:tr w:rsidR="00302114" w:rsidRPr="00BD6674" w14:paraId="7C1CDF46" w14:textId="77777777" w:rsidTr="00302114">
        <w:tc>
          <w:tcPr>
            <w:tcW w:w="2253" w:type="dxa"/>
            <w:shd w:val="clear" w:color="auto" w:fill="FFFFFF"/>
          </w:tcPr>
          <w:p w14:paraId="5D5524B8" w14:textId="77777777" w:rsidR="00302114" w:rsidRPr="00BD6674" w:rsidRDefault="00302114" w:rsidP="00302114">
            <w:pPr>
              <w:spacing w:line="360" w:lineRule="auto"/>
              <w:rPr>
                <w:rFonts w:ascii="Calibri" w:eastAsia="Calibri" w:hAnsi="Calibri" w:cs="Calibri"/>
                <w:b/>
                <w:szCs w:val="24"/>
              </w:rPr>
            </w:pPr>
            <w:r w:rsidRPr="00BD6674">
              <w:rPr>
                <w:rFonts w:ascii="Calibri" w:eastAsia="Calibri" w:hAnsi="Calibri" w:cs="Calibri"/>
                <w:b/>
                <w:szCs w:val="24"/>
              </w:rPr>
              <w:t>Gingival distance</w:t>
            </w:r>
            <w:r w:rsidRPr="00BD6674">
              <w:rPr>
                <w:rFonts w:ascii="Calibri" w:eastAsia="Calibri" w:hAnsi="Calibri" w:cs="Calibri"/>
                <w:b/>
                <w:szCs w:val="24"/>
                <w:vertAlign w:val="superscript"/>
              </w:rPr>
              <w:t>++</w:t>
            </w:r>
          </w:p>
        </w:tc>
        <w:tc>
          <w:tcPr>
            <w:tcW w:w="2420" w:type="dxa"/>
            <w:shd w:val="clear" w:color="auto" w:fill="FFFFFF"/>
          </w:tcPr>
          <w:p w14:paraId="266E9A29" w14:textId="77777777" w:rsidR="00302114" w:rsidRPr="00BD6674" w:rsidRDefault="00302114" w:rsidP="00302114">
            <w:pPr>
              <w:spacing w:line="360" w:lineRule="auto"/>
              <w:rPr>
                <w:rFonts w:ascii="Calibri" w:eastAsia="Calibri" w:hAnsi="Calibri" w:cs="Calibri"/>
                <w:szCs w:val="24"/>
              </w:rPr>
            </w:pPr>
            <w:r w:rsidRPr="00BD6674">
              <w:rPr>
                <w:rFonts w:ascii="Calibri" w:eastAsia="Calibri" w:hAnsi="Calibri" w:cs="Calibri"/>
                <w:szCs w:val="24"/>
              </w:rPr>
              <w:t>0.74 (</w:t>
            </w:r>
            <w:r w:rsidRPr="00BD6674">
              <w:rPr>
                <w:rFonts w:ascii="Calibri" w:eastAsia="Calibri" w:hAnsi="Calibri" w:cs="Calibri"/>
                <w:i/>
                <w:szCs w:val="24"/>
              </w:rPr>
              <w:t>p</w:t>
            </w:r>
            <w:r w:rsidRPr="00BD6674">
              <w:rPr>
                <w:rFonts w:ascii="Calibri" w:eastAsia="Calibri" w:hAnsi="Calibri" w:cs="Calibri"/>
                <w:szCs w:val="24"/>
              </w:rPr>
              <w:t>&lt;0.01)**</w:t>
            </w:r>
          </w:p>
        </w:tc>
      </w:tr>
      <w:tr w:rsidR="00302114" w:rsidRPr="00BD6674" w14:paraId="1952AFFA" w14:textId="77777777" w:rsidTr="00302114">
        <w:tc>
          <w:tcPr>
            <w:tcW w:w="2253" w:type="dxa"/>
            <w:shd w:val="clear" w:color="auto" w:fill="FFFFFF"/>
          </w:tcPr>
          <w:p w14:paraId="7AAE6C19" w14:textId="77777777" w:rsidR="00302114" w:rsidRPr="00BD6674" w:rsidRDefault="00302114" w:rsidP="00302114">
            <w:pPr>
              <w:spacing w:line="360" w:lineRule="auto"/>
              <w:rPr>
                <w:rFonts w:ascii="Calibri" w:eastAsia="Calibri" w:hAnsi="Calibri" w:cs="Calibri"/>
                <w:b/>
                <w:szCs w:val="24"/>
              </w:rPr>
            </w:pPr>
            <w:r w:rsidRPr="00BD6674">
              <w:rPr>
                <w:rFonts w:ascii="Calibri" w:eastAsia="Calibri" w:hAnsi="Calibri" w:cs="Calibri"/>
                <w:b/>
                <w:szCs w:val="24"/>
              </w:rPr>
              <w:t>Severity index</w:t>
            </w:r>
            <w:r w:rsidRPr="00BD6674">
              <w:rPr>
                <w:rFonts w:ascii="Calibri" w:eastAsia="Calibri" w:hAnsi="Calibri" w:cs="Calibri"/>
                <w:b/>
                <w:szCs w:val="24"/>
                <w:vertAlign w:val="superscript"/>
              </w:rPr>
              <w:t>+</w:t>
            </w:r>
            <w:r w:rsidRPr="00BD6674">
              <w:rPr>
                <w:rFonts w:ascii="Calibri" w:eastAsia="Calibri" w:hAnsi="Calibri" w:cs="Calibri"/>
                <w:b/>
                <w:szCs w:val="24"/>
              </w:rPr>
              <w:t xml:space="preserve"> </w:t>
            </w:r>
          </w:p>
        </w:tc>
        <w:tc>
          <w:tcPr>
            <w:tcW w:w="2420" w:type="dxa"/>
            <w:shd w:val="clear" w:color="auto" w:fill="FFFFFF"/>
          </w:tcPr>
          <w:p w14:paraId="1075FC09" w14:textId="77777777" w:rsidR="00302114" w:rsidRPr="00BD6674" w:rsidRDefault="00302114" w:rsidP="00302114">
            <w:pPr>
              <w:spacing w:line="360" w:lineRule="auto"/>
              <w:rPr>
                <w:rFonts w:ascii="Calibri" w:eastAsia="Calibri" w:hAnsi="Calibri" w:cs="Calibri"/>
                <w:szCs w:val="24"/>
              </w:rPr>
            </w:pPr>
            <w:r w:rsidRPr="00BD6674">
              <w:rPr>
                <w:rFonts w:ascii="Calibri" w:eastAsia="Calibri" w:hAnsi="Calibri" w:cs="Calibri"/>
                <w:szCs w:val="24"/>
              </w:rPr>
              <w:t>0.89 (</w:t>
            </w:r>
            <w:r w:rsidRPr="00BD6674">
              <w:rPr>
                <w:rFonts w:ascii="Calibri" w:eastAsia="Calibri" w:hAnsi="Calibri" w:cs="Calibri"/>
                <w:i/>
                <w:szCs w:val="24"/>
              </w:rPr>
              <w:t>p</w:t>
            </w:r>
            <w:r w:rsidRPr="00BD6674">
              <w:rPr>
                <w:rFonts w:ascii="Calibri" w:eastAsia="Calibri" w:hAnsi="Calibri" w:cs="Calibri"/>
                <w:szCs w:val="24"/>
              </w:rPr>
              <w:t>&lt;0.01)**</w:t>
            </w:r>
          </w:p>
        </w:tc>
      </w:tr>
      <w:tr w:rsidR="00302114" w:rsidRPr="00BD6674" w14:paraId="33F58E30" w14:textId="77777777" w:rsidTr="00302114">
        <w:trPr>
          <w:trHeight w:val="411"/>
        </w:trPr>
        <w:tc>
          <w:tcPr>
            <w:tcW w:w="2253" w:type="dxa"/>
          </w:tcPr>
          <w:p w14:paraId="1435C0F8" w14:textId="77777777" w:rsidR="00302114" w:rsidRPr="00BD6674" w:rsidRDefault="00302114" w:rsidP="00302114">
            <w:pPr>
              <w:spacing w:line="360" w:lineRule="auto"/>
              <w:rPr>
                <w:rFonts w:ascii="Calibri" w:eastAsia="Calibri" w:hAnsi="Calibri" w:cs="Calibri"/>
                <w:b/>
                <w:szCs w:val="24"/>
              </w:rPr>
            </w:pPr>
            <w:r w:rsidRPr="00BD6674">
              <w:rPr>
                <w:rFonts w:ascii="Calibri" w:eastAsia="Calibri" w:hAnsi="Calibri" w:cs="Calibri"/>
                <w:b/>
                <w:szCs w:val="24"/>
              </w:rPr>
              <w:t>DIAGNOdent</w:t>
            </w:r>
            <w:r w:rsidRPr="00BD6674">
              <w:rPr>
                <w:rFonts w:ascii="Calibri" w:eastAsia="Calibri" w:hAnsi="Calibri" w:cs="Calibri"/>
                <w:b/>
                <w:szCs w:val="24"/>
                <w:vertAlign w:val="superscript"/>
              </w:rPr>
              <w:t>++</w:t>
            </w:r>
          </w:p>
        </w:tc>
        <w:tc>
          <w:tcPr>
            <w:tcW w:w="2420" w:type="dxa"/>
          </w:tcPr>
          <w:p w14:paraId="6D38B7F1" w14:textId="77777777" w:rsidR="00302114" w:rsidRPr="00BD6674" w:rsidRDefault="00302114" w:rsidP="00302114">
            <w:pPr>
              <w:spacing w:line="360" w:lineRule="auto"/>
              <w:rPr>
                <w:rFonts w:ascii="Calibri" w:eastAsia="Calibri" w:hAnsi="Calibri" w:cs="Calibri"/>
                <w:szCs w:val="24"/>
              </w:rPr>
            </w:pPr>
            <w:r w:rsidRPr="00BD6674">
              <w:rPr>
                <w:rFonts w:ascii="Calibri" w:eastAsia="Calibri" w:hAnsi="Calibri" w:cs="Calibri"/>
                <w:szCs w:val="24"/>
              </w:rPr>
              <w:t>0.99 (</w:t>
            </w:r>
            <w:r w:rsidRPr="00BD6674">
              <w:rPr>
                <w:rFonts w:ascii="Calibri" w:eastAsia="Calibri" w:hAnsi="Calibri" w:cs="Calibri"/>
                <w:i/>
                <w:szCs w:val="24"/>
              </w:rPr>
              <w:t>p</w:t>
            </w:r>
            <w:r w:rsidRPr="00BD6674">
              <w:rPr>
                <w:rFonts w:ascii="Calibri" w:eastAsia="Calibri" w:hAnsi="Calibri" w:cs="Calibri"/>
                <w:szCs w:val="24"/>
              </w:rPr>
              <w:t>&lt;0.01)**</w:t>
            </w:r>
          </w:p>
        </w:tc>
      </w:tr>
    </w:tbl>
    <w:p w14:paraId="46A97623" w14:textId="6E25F966" w:rsidR="0010417C" w:rsidRDefault="0010417C" w:rsidP="00FE7138">
      <w:pPr>
        <w:rPr>
          <w:b/>
          <w:bCs/>
          <w:sz w:val="28"/>
          <w:szCs w:val="28"/>
        </w:rPr>
      </w:pPr>
    </w:p>
    <w:p w14:paraId="41DDB258" w14:textId="710FB035" w:rsidR="0010417C" w:rsidRDefault="0010417C" w:rsidP="00FE7138">
      <w:pPr>
        <w:rPr>
          <w:b/>
          <w:bCs/>
          <w:sz w:val="28"/>
          <w:szCs w:val="28"/>
        </w:rPr>
      </w:pPr>
    </w:p>
    <w:p w14:paraId="01E7E415" w14:textId="3825B2CD" w:rsidR="0010417C" w:rsidRDefault="0010417C" w:rsidP="00FE7138">
      <w:pPr>
        <w:rPr>
          <w:b/>
          <w:bCs/>
          <w:sz w:val="28"/>
          <w:szCs w:val="28"/>
        </w:rPr>
      </w:pPr>
    </w:p>
    <w:p w14:paraId="19492CA8" w14:textId="2742ECC5" w:rsidR="0010417C" w:rsidRDefault="0010417C" w:rsidP="00FE7138">
      <w:pPr>
        <w:rPr>
          <w:b/>
          <w:bCs/>
          <w:sz w:val="28"/>
          <w:szCs w:val="28"/>
        </w:rPr>
      </w:pPr>
    </w:p>
    <w:p w14:paraId="4D81FCD6" w14:textId="0ECD6B39" w:rsidR="0010417C" w:rsidRDefault="0010417C" w:rsidP="00FE7138">
      <w:pPr>
        <w:rPr>
          <w:b/>
          <w:bCs/>
          <w:sz w:val="28"/>
          <w:szCs w:val="28"/>
        </w:rPr>
      </w:pPr>
    </w:p>
    <w:p w14:paraId="79971623" w14:textId="343931E7" w:rsidR="0010417C" w:rsidRDefault="0010417C" w:rsidP="00FE7138">
      <w:pPr>
        <w:rPr>
          <w:b/>
          <w:bCs/>
          <w:sz w:val="28"/>
          <w:szCs w:val="28"/>
        </w:rPr>
      </w:pPr>
    </w:p>
    <w:p w14:paraId="113C480F" w14:textId="77777777" w:rsidR="0010417C" w:rsidRDefault="0010417C" w:rsidP="00FE7138">
      <w:pPr>
        <w:rPr>
          <w:b/>
          <w:bCs/>
          <w:sz w:val="28"/>
          <w:szCs w:val="28"/>
        </w:rPr>
      </w:pPr>
    </w:p>
    <w:p w14:paraId="0D1168B9" w14:textId="6FEB49F6" w:rsidR="0010417C" w:rsidRDefault="0010417C" w:rsidP="00FE7138">
      <w:pPr>
        <w:rPr>
          <w:b/>
          <w:bCs/>
          <w:sz w:val="28"/>
          <w:szCs w:val="28"/>
        </w:rPr>
      </w:pPr>
    </w:p>
    <w:p w14:paraId="30814A85" w14:textId="77777777" w:rsidR="0010417C" w:rsidRDefault="0010417C" w:rsidP="00FE7138">
      <w:pPr>
        <w:rPr>
          <w:b/>
          <w:bCs/>
          <w:sz w:val="28"/>
          <w:szCs w:val="28"/>
        </w:rPr>
      </w:pPr>
    </w:p>
    <w:p w14:paraId="50F8EF22" w14:textId="78FACE67" w:rsidR="0010417C" w:rsidRDefault="0010417C" w:rsidP="00FE7138">
      <w:pPr>
        <w:rPr>
          <w:b/>
          <w:bCs/>
          <w:sz w:val="28"/>
          <w:szCs w:val="28"/>
        </w:rPr>
      </w:pPr>
    </w:p>
    <w:p w14:paraId="27E290A7" w14:textId="77777777" w:rsidR="00302114" w:rsidRDefault="00302114" w:rsidP="00FE7138">
      <w:pPr>
        <w:rPr>
          <w:b/>
          <w:bCs/>
          <w:sz w:val="28"/>
          <w:szCs w:val="28"/>
        </w:rPr>
      </w:pPr>
    </w:p>
    <w:p w14:paraId="1A6B86B3" w14:textId="77777777" w:rsidR="00302114" w:rsidRPr="00716848" w:rsidRDefault="00302114" w:rsidP="0030211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6848">
        <w:rPr>
          <w:rFonts w:cstheme="minorHAnsi"/>
          <w:b/>
          <w:szCs w:val="24"/>
          <w:vertAlign w:val="superscript"/>
        </w:rPr>
        <w:t>+</w:t>
      </w:r>
      <w:r w:rsidRPr="00716848">
        <w:rPr>
          <w:rFonts w:cstheme="minorHAnsi"/>
          <w:szCs w:val="24"/>
        </w:rPr>
        <w:t xml:space="preserve"> Kappa coefficient, </w:t>
      </w:r>
      <w:r w:rsidRPr="00716848">
        <w:rPr>
          <w:rFonts w:cstheme="minorHAnsi"/>
          <w:b/>
          <w:szCs w:val="24"/>
          <w:vertAlign w:val="superscript"/>
        </w:rPr>
        <w:t>++</w:t>
      </w:r>
      <w:r w:rsidRPr="00716848">
        <w:rPr>
          <w:rFonts w:cstheme="minorHAnsi"/>
          <w:szCs w:val="24"/>
        </w:rPr>
        <w:t xml:space="preserve"> correlation coefficient </w:t>
      </w:r>
    </w:p>
    <w:p w14:paraId="1568E6B8" w14:textId="2A1B2E23" w:rsidR="00302114" w:rsidRDefault="00302114" w:rsidP="00302114">
      <w:pPr>
        <w:rPr>
          <w:sz w:val="28"/>
          <w:szCs w:val="28"/>
        </w:rPr>
      </w:pPr>
      <w:r w:rsidRPr="00716848">
        <w:rPr>
          <w:rFonts w:cstheme="minorHAnsi"/>
        </w:rPr>
        <w:t xml:space="preserve">**Highly significant </w:t>
      </w:r>
      <w:r w:rsidRPr="001C425E">
        <w:rPr>
          <w:rFonts w:cstheme="minorHAnsi"/>
          <w:i/>
        </w:rPr>
        <w:t>p</w:t>
      </w:r>
      <w:r w:rsidRPr="00716848">
        <w:rPr>
          <w:rFonts w:cstheme="minorHAnsi"/>
        </w:rPr>
        <w:t>&lt;0.01</w:t>
      </w:r>
    </w:p>
    <w:p w14:paraId="2ACC3184" w14:textId="77777777" w:rsidR="00FF6AFB" w:rsidRDefault="00FF6AFB" w:rsidP="00FE7138">
      <w:pPr>
        <w:rPr>
          <w:sz w:val="28"/>
          <w:szCs w:val="28"/>
        </w:rPr>
      </w:pPr>
    </w:p>
    <w:tbl>
      <w:tblPr>
        <w:tblStyle w:val="TableGrid4"/>
        <w:tblpPr w:leftFromText="180" w:rightFromText="180" w:vertAnchor="page" w:horzAnchor="margin" w:tblpY="9157"/>
        <w:tblW w:w="0" w:type="auto"/>
        <w:tblLook w:val="04A0" w:firstRow="1" w:lastRow="0" w:firstColumn="1" w:lastColumn="0" w:noHBand="0" w:noVBand="1"/>
      </w:tblPr>
      <w:tblGrid>
        <w:gridCol w:w="2782"/>
        <w:gridCol w:w="2716"/>
        <w:gridCol w:w="2712"/>
      </w:tblGrid>
      <w:tr w:rsidR="0010417C" w:rsidRPr="00BD6674" w14:paraId="5E5F86A1" w14:textId="77777777" w:rsidTr="00302114">
        <w:tc>
          <w:tcPr>
            <w:tcW w:w="2782" w:type="dxa"/>
            <w:shd w:val="clear" w:color="auto" w:fill="E7E6E6"/>
          </w:tcPr>
          <w:p w14:paraId="122AE62C" w14:textId="77777777" w:rsidR="0010417C" w:rsidRPr="00BD6674" w:rsidRDefault="0010417C" w:rsidP="00302114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 w:rsidRPr="00BD6674">
              <w:rPr>
                <w:rFonts w:ascii="Calibri" w:eastAsia="Calibri" w:hAnsi="Calibri" w:cs="Arial"/>
                <w:b/>
                <w:bCs/>
                <w:iCs/>
                <w:color w:val="000000"/>
                <w:szCs w:val="18"/>
              </w:rPr>
              <w:t>Variables</w:t>
            </w:r>
            <w:r w:rsidRPr="00BD6674">
              <w:rPr>
                <w:rFonts w:ascii="Calibri" w:eastAsia="Calibri" w:hAnsi="Calibri" w:cs="Arial"/>
                <w:iCs/>
                <w:color w:val="000000"/>
                <w:szCs w:val="18"/>
              </w:rPr>
              <w:t>/Inter-examiner reliability</w:t>
            </w:r>
          </w:p>
        </w:tc>
        <w:tc>
          <w:tcPr>
            <w:tcW w:w="2716" w:type="dxa"/>
            <w:shd w:val="clear" w:color="auto" w:fill="E7E6E6"/>
          </w:tcPr>
          <w:p w14:paraId="12CCD51E" w14:textId="77777777" w:rsidR="0010417C" w:rsidRPr="00BD6674" w:rsidRDefault="0010417C" w:rsidP="00302114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 w:rsidRPr="00BD6674">
              <w:rPr>
                <w:rFonts w:ascii="Calibri" w:eastAsia="Calibri" w:hAnsi="Calibri" w:cs="Calibri"/>
                <w:b/>
              </w:rPr>
              <w:t xml:space="preserve">Baseline </w:t>
            </w:r>
          </w:p>
          <w:p w14:paraId="57189D0A" w14:textId="77777777" w:rsidR="0010417C" w:rsidRPr="00BD6674" w:rsidRDefault="0010417C" w:rsidP="00302114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 w:rsidRPr="00BD6674">
              <w:rPr>
                <w:rFonts w:ascii="Calibri" w:eastAsia="Calibri" w:hAnsi="Calibri" w:cs="Calibri"/>
                <w:b/>
              </w:rPr>
              <w:t>correlation (</w:t>
            </w:r>
            <w:r w:rsidRPr="00BD6674">
              <w:rPr>
                <w:rFonts w:ascii="Calibri" w:eastAsia="Calibri" w:hAnsi="Calibri" w:cs="Calibri"/>
                <w:b/>
                <w:i/>
              </w:rPr>
              <w:t>p</w:t>
            </w:r>
            <w:r w:rsidRPr="00BD6674">
              <w:rPr>
                <w:rFonts w:ascii="Calibri" w:eastAsia="Calibri" w:hAnsi="Calibri" w:cs="Calibri"/>
                <w:b/>
              </w:rPr>
              <w:t xml:space="preserve"> value)</w:t>
            </w:r>
          </w:p>
        </w:tc>
        <w:tc>
          <w:tcPr>
            <w:tcW w:w="2712" w:type="dxa"/>
            <w:shd w:val="clear" w:color="auto" w:fill="E7E6E6"/>
          </w:tcPr>
          <w:p w14:paraId="664D6ADD" w14:textId="77777777" w:rsidR="0010417C" w:rsidRPr="00BD6674" w:rsidRDefault="0010417C" w:rsidP="00302114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 w:rsidRPr="00BD6674">
              <w:rPr>
                <w:rFonts w:ascii="Calibri" w:eastAsia="Calibri" w:hAnsi="Calibri" w:cs="Calibri"/>
                <w:b/>
              </w:rPr>
              <w:t xml:space="preserve">3 or </w:t>
            </w:r>
            <w:r>
              <w:rPr>
                <w:rFonts w:ascii="Calibri" w:eastAsia="Calibri" w:hAnsi="Calibri" w:cs="Calibri"/>
                <w:b/>
              </w:rPr>
              <w:t>6</w:t>
            </w:r>
            <w:r w:rsidRPr="00BD6674">
              <w:rPr>
                <w:rFonts w:ascii="Calibri" w:eastAsia="Calibri" w:hAnsi="Calibri" w:cs="Calibri"/>
                <w:b/>
              </w:rPr>
              <w:t xml:space="preserve"> months  </w:t>
            </w:r>
          </w:p>
          <w:p w14:paraId="43097F25" w14:textId="77777777" w:rsidR="0010417C" w:rsidRPr="00BD6674" w:rsidRDefault="0010417C" w:rsidP="00302114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 w:rsidRPr="00BD6674">
              <w:rPr>
                <w:rFonts w:ascii="Calibri" w:eastAsia="Calibri" w:hAnsi="Calibri" w:cs="Calibri"/>
                <w:b/>
              </w:rPr>
              <w:t>Correlation (</w:t>
            </w:r>
            <w:r w:rsidRPr="00BD6674">
              <w:rPr>
                <w:rFonts w:ascii="Calibri" w:eastAsia="Calibri" w:hAnsi="Calibri" w:cs="Calibri"/>
                <w:b/>
                <w:i/>
              </w:rPr>
              <w:t>p</w:t>
            </w:r>
            <w:r w:rsidRPr="00BD6674">
              <w:rPr>
                <w:rFonts w:ascii="Calibri" w:eastAsia="Calibri" w:hAnsi="Calibri" w:cs="Calibri"/>
                <w:b/>
              </w:rPr>
              <w:t xml:space="preserve"> value)</w:t>
            </w:r>
          </w:p>
        </w:tc>
      </w:tr>
      <w:tr w:rsidR="0010417C" w:rsidRPr="00BD6674" w14:paraId="4484E23C" w14:textId="77777777" w:rsidTr="00302114">
        <w:tc>
          <w:tcPr>
            <w:tcW w:w="2782" w:type="dxa"/>
            <w:tcBorders>
              <w:bottom w:val="single" w:sz="4" w:space="0" w:color="auto"/>
            </w:tcBorders>
          </w:tcPr>
          <w:p w14:paraId="11BCC6AD" w14:textId="77777777" w:rsidR="0010417C" w:rsidRPr="00BD6674" w:rsidRDefault="0010417C" w:rsidP="00302114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 w:rsidRPr="00BD6674">
              <w:rPr>
                <w:rFonts w:ascii="Calibri" w:eastAsia="Calibri" w:hAnsi="Calibri" w:cs="Calibri"/>
                <w:b/>
              </w:rPr>
              <w:t>Oral dryness score</w:t>
            </w:r>
            <w:r w:rsidRPr="00BD6674">
              <w:rPr>
                <w:rFonts w:ascii="Calibri" w:eastAsia="Calibri" w:hAnsi="Calibri" w:cs="Calibri"/>
                <w:b/>
                <w:vertAlign w:val="superscript"/>
              </w:rPr>
              <w:t>++</w:t>
            </w:r>
            <w:r w:rsidRPr="00BD6674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121E9BD0" w14:textId="77777777" w:rsidR="0010417C" w:rsidRPr="00BD6674" w:rsidRDefault="0010417C" w:rsidP="00302114">
            <w:pPr>
              <w:spacing w:line="360" w:lineRule="auto"/>
              <w:rPr>
                <w:rFonts w:ascii="Calibri" w:eastAsia="Calibri" w:hAnsi="Calibri" w:cs="Calibri"/>
                <w:b/>
                <w:vertAlign w:val="superscript"/>
              </w:rPr>
            </w:pPr>
            <w:r w:rsidRPr="00BD6674">
              <w:rPr>
                <w:rFonts w:ascii="Calibri" w:eastAsia="Calibri" w:hAnsi="Calibri" w:cs="Calibri"/>
                <w:b/>
              </w:rPr>
              <w:t>USWS buffer</w:t>
            </w:r>
            <w:r w:rsidRPr="00BD6674">
              <w:rPr>
                <w:rFonts w:ascii="Calibri" w:eastAsia="Calibri" w:hAnsi="Calibri" w:cs="Calibri"/>
                <w:b/>
                <w:vertAlign w:val="superscript"/>
              </w:rPr>
              <w:t>++</w:t>
            </w:r>
          </w:p>
          <w:p w14:paraId="3B4C408C" w14:textId="77777777" w:rsidR="0010417C" w:rsidRPr="00BD6674" w:rsidRDefault="0010417C" w:rsidP="00302114">
            <w:pPr>
              <w:spacing w:line="360" w:lineRule="auto"/>
              <w:rPr>
                <w:rFonts w:ascii="Calibri" w:eastAsia="Calibri" w:hAnsi="Calibri" w:cs="Calibri"/>
                <w:b/>
                <w:vertAlign w:val="superscript"/>
              </w:rPr>
            </w:pPr>
            <w:r w:rsidRPr="00BD6674">
              <w:rPr>
                <w:rFonts w:ascii="Calibri" w:eastAsia="Calibri" w:hAnsi="Calibri" w:cs="Calibri"/>
                <w:b/>
              </w:rPr>
              <w:t>USWS pH</w:t>
            </w:r>
            <w:r w:rsidRPr="00BD6674">
              <w:rPr>
                <w:rFonts w:ascii="Calibri" w:eastAsia="Calibri" w:hAnsi="Calibri" w:cs="Calibri"/>
                <w:b/>
                <w:vertAlign w:val="superscript"/>
              </w:rPr>
              <w:t>++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14:paraId="7755075C" w14:textId="77777777" w:rsidR="0010417C" w:rsidRPr="00BD6674" w:rsidRDefault="0010417C" w:rsidP="00302114">
            <w:pPr>
              <w:spacing w:line="360" w:lineRule="auto"/>
              <w:rPr>
                <w:rFonts w:ascii="Calibri" w:eastAsia="Calibri" w:hAnsi="Calibri" w:cs="Calibri"/>
              </w:rPr>
            </w:pPr>
            <w:r w:rsidRPr="00BD6674">
              <w:rPr>
                <w:rFonts w:ascii="Calibri" w:eastAsia="Calibri" w:hAnsi="Calibri" w:cs="Calibri"/>
              </w:rPr>
              <w:t>0.95 (</w:t>
            </w:r>
            <w:r w:rsidRPr="00BD6674">
              <w:rPr>
                <w:rFonts w:ascii="Calibri" w:eastAsia="Calibri" w:hAnsi="Calibri" w:cs="Calibri"/>
                <w:i/>
              </w:rPr>
              <w:t>p</w:t>
            </w:r>
            <w:r w:rsidRPr="00BD6674">
              <w:rPr>
                <w:rFonts w:ascii="Calibri" w:eastAsia="Calibri" w:hAnsi="Calibri" w:cs="Calibri"/>
              </w:rPr>
              <w:t>&lt;0.01)**</w:t>
            </w:r>
          </w:p>
          <w:p w14:paraId="14083FB9" w14:textId="77777777" w:rsidR="0010417C" w:rsidRPr="00BD6674" w:rsidRDefault="0010417C" w:rsidP="00302114">
            <w:pPr>
              <w:spacing w:line="360" w:lineRule="auto"/>
              <w:rPr>
                <w:rFonts w:ascii="Calibri" w:eastAsia="Calibri" w:hAnsi="Calibri" w:cs="Calibri"/>
              </w:rPr>
            </w:pPr>
            <w:r w:rsidRPr="00BD6674">
              <w:rPr>
                <w:rFonts w:ascii="Calibri" w:eastAsia="Calibri" w:hAnsi="Calibri" w:cs="Calibri"/>
              </w:rPr>
              <w:t>0.96 (</w:t>
            </w:r>
            <w:r w:rsidRPr="00BD6674">
              <w:rPr>
                <w:rFonts w:ascii="Calibri" w:eastAsia="Calibri" w:hAnsi="Calibri" w:cs="Calibri"/>
                <w:i/>
              </w:rPr>
              <w:t>p</w:t>
            </w:r>
            <w:r w:rsidRPr="00BD6674">
              <w:rPr>
                <w:rFonts w:ascii="Calibri" w:eastAsia="Calibri" w:hAnsi="Calibri" w:cs="Calibri"/>
              </w:rPr>
              <w:t>&lt;0.01)**</w:t>
            </w:r>
          </w:p>
          <w:p w14:paraId="1B8153E2" w14:textId="77777777" w:rsidR="0010417C" w:rsidRPr="00BD6674" w:rsidRDefault="0010417C" w:rsidP="00302114">
            <w:pPr>
              <w:spacing w:line="360" w:lineRule="auto"/>
              <w:rPr>
                <w:rFonts w:ascii="Calibri" w:eastAsia="Calibri" w:hAnsi="Calibri" w:cs="Calibri"/>
              </w:rPr>
            </w:pPr>
            <w:r w:rsidRPr="00BD6674">
              <w:rPr>
                <w:rFonts w:ascii="Calibri" w:eastAsia="Calibri" w:hAnsi="Calibri" w:cs="Calibri"/>
              </w:rPr>
              <w:t>0.97 (</w:t>
            </w:r>
            <w:r w:rsidRPr="00BD6674">
              <w:rPr>
                <w:rFonts w:ascii="Calibri" w:eastAsia="Calibri" w:hAnsi="Calibri" w:cs="Calibri"/>
                <w:i/>
              </w:rPr>
              <w:t>p</w:t>
            </w:r>
            <w:r w:rsidRPr="00BD6674">
              <w:rPr>
                <w:rFonts w:ascii="Calibri" w:eastAsia="Calibri" w:hAnsi="Calibri" w:cs="Calibri"/>
              </w:rPr>
              <w:t>&lt;0.01)**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14:paraId="4B7BB701" w14:textId="77777777" w:rsidR="0010417C" w:rsidRPr="00BD6674" w:rsidRDefault="0010417C" w:rsidP="00302114">
            <w:pPr>
              <w:spacing w:line="360" w:lineRule="auto"/>
              <w:rPr>
                <w:rFonts w:ascii="Calibri" w:eastAsia="Calibri" w:hAnsi="Calibri" w:cs="Calibri"/>
              </w:rPr>
            </w:pPr>
            <w:r w:rsidRPr="00BD6674">
              <w:rPr>
                <w:rFonts w:ascii="Calibri" w:eastAsia="Calibri" w:hAnsi="Calibri" w:cs="Calibri"/>
              </w:rPr>
              <w:t>NA</w:t>
            </w:r>
          </w:p>
          <w:p w14:paraId="64287A27" w14:textId="77777777" w:rsidR="0010417C" w:rsidRPr="00BD6674" w:rsidRDefault="0010417C" w:rsidP="00302114">
            <w:pPr>
              <w:spacing w:line="360" w:lineRule="auto"/>
              <w:rPr>
                <w:rFonts w:ascii="Calibri" w:eastAsia="Calibri" w:hAnsi="Calibri" w:cs="Calibri"/>
              </w:rPr>
            </w:pPr>
            <w:r w:rsidRPr="00BD6674">
              <w:rPr>
                <w:rFonts w:ascii="Calibri" w:eastAsia="Calibri" w:hAnsi="Calibri" w:cs="Calibri"/>
              </w:rPr>
              <w:t>0.86 (</w:t>
            </w:r>
            <w:r w:rsidRPr="00BD6674">
              <w:rPr>
                <w:rFonts w:ascii="Calibri" w:eastAsia="Calibri" w:hAnsi="Calibri" w:cs="Calibri"/>
                <w:i/>
                <w:szCs w:val="24"/>
              </w:rPr>
              <w:t>p</w:t>
            </w:r>
            <w:r w:rsidRPr="00BD6674">
              <w:rPr>
                <w:rFonts w:ascii="Calibri" w:eastAsia="Calibri" w:hAnsi="Calibri" w:cs="Calibri"/>
              </w:rPr>
              <w:t>&lt;0.01)**</w:t>
            </w:r>
          </w:p>
          <w:p w14:paraId="7FE30D5F" w14:textId="77777777" w:rsidR="0010417C" w:rsidRPr="00BD6674" w:rsidRDefault="0010417C" w:rsidP="00302114">
            <w:pPr>
              <w:spacing w:line="360" w:lineRule="auto"/>
              <w:rPr>
                <w:rFonts w:ascii="Calibri" w:eastAsia="Calibri" w:hAnsi="Calibri" w:cs="Calibri"/>
              </w:rPr>
            </w:pPr>
            <w:r w:rsidRPr="00BD6674">
              <w:rPr>
                <w:rFonts w:ascii="Calibri" w:eastAsia="Calibri" w:hAnsi="Calibri" w:cs="Calibri"/>
              </w:rPr>
              <w:t>0.93 (</w:t>
            </w:r>
            <w:r w:rsidRPr="00BD6674">
              <w:rPr>
                <w:rFonts w:ascii="Calibri" w:eastAsia="Calibri" w:hAnsi="Calibri" w:cs="Calibri"/>
                <w:i/>
                <w:szCs w:val="24"/>
              </w:rPr>
              <w:t>p</w:t>
            </w:r>
            <w:r w:rsidRPr="00BD6674">
              <w:rPr>
                <w:rFonts w:ascii="Calibri" w:eastAsia="Calibri" w:hAnsi="Calibri" w:cs="Calibri"/>
              </w:rPr>
              <w:t>&lt;0.01)**</w:t>
            </w:r>
          </w:p>
        </w:tc>
      </w:tr>
      <w:tr w:rsidR="0010417C" w:rsidRPr="00BD6674" w14:paraId="6A54EE90" w14:textId="77777777" w:rsidTr="00302114">
        <w:tc>
          <w:tcPr>
            <w:tcW w:w="2782" w:type="dxa"/>
            <w:tcBorders>
              <w:bottom w:val="nil"/>
            </w:tcBorders>
          </w:tcPr>
          <w:p w14:paraId="38E7E0DA" w14:textId="77777777" w:rsidR="0010417C" w:rsidRPr="00BD6674" w:rsidRDefault="0010417C" w:rsidP="00302114">
            <w:pPr>
              <w:spacing w:line="360" w:lineRule="auto"/>
              <w:rPr>
                <w:rFonts w:ascii="Calibri" w:eastAsia="Calibri" w:hAnsi="Calibri" w:cs="Calibri"/>
                <w:b/>
                <w:vertAlign w:val="superscript"/>
              </w:rPr>
            </w:pPr>
            <w:r w:rsidRPr="00BD6674">
              <w:rPr>
                <w:rFonts w:ascii="Calibri" w:eastAsia="Calibri" w:hAnsi="Calibri" w:cs="Calibri"/>
                <w:b/>
              </w:rPr>
              <w:t>Plaque index</w:t>
            </w:r>
            <w:r w:rsidRPr="00BD6674">
              <w:rPr>
                <w:rFonts w:ascii="Calibri" w:eastAsia="Calibri" w:hAnsi="Calibri" w:cs="Calibri"/>
                <w:b/>
                <w:vertAlign w:val="superscript"/>
              </w:rPr>
              <w:t>++</w:t>
            </w:r>
          </w:p>
          <w:p w14:paraId="32A9E8DB" w14:textId="77777777" w:rsidR="0010417C" w:rsidRPr="00BD6674" w:rsidRDefault="0010417C" w:rsidP="00302114">
            <w:pPr>
              <w:spacing w:line="360" w:lineRule="auto"/>
              <w:rPr>
                <w:rFonts w:ascii="Calibri" w:eastAsia="Calibri" w:hAnsi="Calibri" w:cs="Calibri"/>
                <w:b/>
                <w:vertAlign w:val="superscript"/>
              </w:rPr>
            </w:pPr>
            <w:r w:rsidRPr="00BD6674">
              <w:rPr>
                <w:rFonts w:ascii="Calibri" w:eastAsia="Calibri" w:hAnsi="Calibri" w:cs="Calibri"/>
                <w:b/>
              </w:rPr>
              <w:t>Texture</w:t>
            </w:r>
            <w:r w:rsidRPr="00BD6674">
              <w:rPr>
                <w:rFonts w:ascii="Calibri" w:eastAsia="Calibri" w:hAnsi="Calibri" w:cs="Calibri"/>
                <w:b/>
                <w:vertAlign w:val="superscript"/>
              </w:rPr>
              <w:t>+</w:t>
            </w:r>
          </w:p>
        </w:tc>
        <w:tc>
          <w:tcPr>
            <w:tcW w:w="2716" w:type="dxa"/>
            <w:tcBorders>
              <w:bottom w:val="nil"/>
            </w:tcBorders>
          </w:tcPr>
          <w:p w14:paraId="3B56F559" w14:textId="77777777" w:rsidR="0010417C" w:rsidRPr="00BD6674" w:rsidRDefault="0010417C" w:rsidP="00302114">
            <w:pPr>
              <w:spacing w:line="360" w:lineRule="auto"/>
              <w:rPr>
                <w:rFonts w:ascii="Calibri" w:eastAsia="Calibri" w:hAnsi="Calibri" w:cs="Calibri"/>
              </w:rPr>
            </w:pPr>
            <w:r w:rsidRPr="00BD6674">
              <w:rPr>
                <w:rFonts w:ascii="Calibri" w:eastAsia="Calibri" w:hAnsi="Calibri" w:cs="Calibri"/>
              </w:rPr>
              <w:t>NA</w:t>
            </w:r>
          </w:p>
          <w:p w14:paraId="120F1E5E" w14:textId="77777777" w:rsidR="0010417C" w:rsidRPr="00BD6674" w:rsidRDefault="0010417C" w:rsidP="00302114">
            <w:pPr>
              <w:spacing w:line="360" w:lineRule="auto"/>
              <w:rPr>
                <w:rFonts w:ascii="Calibri" w:eastAsia="Calibri" w:hAnsi="Calibri" w:cs="Calibri"/>
              </w:rPr>
            </w:pPr>
            <w:r w:rsidRPr="00BD6674">
              <w:rPr>
                <w:rFonts w:ascii="Calibri" w:eastAsia="Calibri" w:hAnsi="Calibri" w:cs="Calibri"/>
              </w:rPr>
              <w:t>1 (</w:t>
            </w:r>
            <w:r w:rsidRPr="00BD6674">
              <w:rPr>
                <w:rFonts w:ascii="Calibri" w:eastAsia="Calibri" w:hAnsi="Calibri" w:cs="Calibri"/>
                <w:i/>
              </w:rPr>
              <w:t>p</w:t>
            </w:r>
            <w:r w:rsidRPr="00BD6674">
              <w:rPr>
                <w:rFonts w:ascii="Calibri" w:eastAsia="Calibri" w:hAnsi="Calibri" w:cs="Calibri"/>
              </w:rPr>
              <w:t>&lt;0.01)**</w:t>
            </w:r>
          </w:p>
        </w:tc>
        <w:tc>
          <w:tcPr>
            <w:tcW w:w="2712" w:type="dxa"/>
            <w:tcBorders>
              <w:bottom w:val="nil"/>
            </w:tcBorders>
          </w:tcPr>
          <w:p w14:paraId="690CB71D" w14:textId="77777777" w:rsidR="0010417C" w:rsidRPr="00BD6674" w:rsidRDefault="0010417C" w:rsidP="00302114">
            <w:pPr>
              <w:spacing w:line="360" w:lineRule="auto"/>
              <w:rPr>
                <w:rFonts w:ascii="Calibri" w:eastAsia="Calibri" w:hAnsi="Calibri" w:cs="Calibri"/>
              </w:rPr>
            </w:pPr>
            <w:r w:rsidRPr="00BD6674">
              <w:rPr>
                <w:rFonts w:ascii="Calibri" w:eastAsia="Calibri" w:hAnsi="Calibri" w:cs="Calibri"/>
              </w:rPr>
              <w:t>0.95 (</w:t>
            </w:r>
            <w:r w:rsidRPr="00BD6674">
              <w:rPr>
                <w:rFonts w:ascii="Calibri" w:eastAsia="Calibri" w:hAnsi="Calibri" w:cs="Calibri"/>
                <w:i/>
              </w:rPr>
              <w:t>p</w:t>
            </w:r>
            <w:r w:rsidRPr="00BD6674">
              <w:rPr>
                <w:rFonts w:ascii="Calibri" w:eastAsia="Calibri" w:hAnsi="Calibri" w:cs="Calibri"/>
              </w:rPr>
              <w:t>&lt;0.01)**</w:t>
            </w:r>
          </w:p>
          <w:p w14:paraId="27D9D1DE" w14:textId="77777777" w:rsidR="0010417C" w:rsidRPr="00BD6674" w:rsidRDefault="0010417C" w:rsidP="00302114">
            <w:pPr>
              <w:spacing w:line="360" w:lineRule="auto"/>
              <w:rPr>
                <w:rFonts w:ascii="Calibri" w:eastAsia="Calibri" w:hAnsi="Calibri" w:cs="Calibri"/>
              </w:rPr>
            </w:pPr>
            <w:r w:rsidRPr="00BD6674">
              <w:rPr>
                <w:rFonts w:ascii="Calibri" w:eastAsia="Calibri" w:hAnsi="Calibri" w:cs="Calibri"/>
              </w:rPr>
              <w:t>0.64 (</w:t>
            </w:r>
            <w:r w:rsidRPr="00BD6674">
              <w:rPr>
                <w:rFonts w:ascii="Calibri" w:eastAsia="Calibri" w:hAnsi="Calibri" w:cs="Calibri"/>
                <w:i/>
              </w:rPr>
              <w:t>p</w:t>
            </w:r>
            <w:r w:rsidRPr="00BD6674">
              <w:rPr>
                <w:rFonts w:ascii="Calibri" w:eastAsia="Calibri" w:hAnsi="Calibri" w:cs="Calibri"/>
              </w:rPr>
              <w:t>=0.02)*</w:t>
            </w:r>
          </w:p>
        </w:tc>
      </w:tr>
      <w:tr w:rsidR="0010417C" w:rsidRPr="00BD6674" w14:paraId="0EFD3E52" w14:textId="77777777" w:rsidTr="00302114">
        <w:tc>
          <w:tcPr>
            <w:tcW w:w="2782" w:type="dxa"/>
            <w:tcBorders>
              <w:top w:val="nil"/>
              <w:bottom w:val="nil"/>
            </w:tcBorders>
          </w:tcPr>
          <w:p w14:paraId="5750FE00" w14:textId="77777777" w:rsidR="0010417C" w:rsidRPr="00BD6674" w:rsidRDefault="0010417C" w:rsidP="00302114">
            <w:pPr>
              <w:spacing w:line="360" w:lineRule="auto"/>
              <w:rPr>
                <w:rFonts w:ascii="Calibri" w:eastAsia="Calibri" w:hAnsi="Calibri" w:cs="Calibri"/>
                <w:b/>
                <w:vertAlign w:val="superscript"/>
              </w:rPr>
            </w:pPr>
            <w:r w:rsidRPr="00BD6674">
              <w:rPr>
                <w:rFonts w:ascii="Calibri" w:eastAsia="Calibri" w:hAnsi="Calibri" w:cs="Calibri"/>
                <w:b/>
                <w:color w:val="000000"/>
              </w:rPr>
              <w:t>Cavitation</w:t>
            </w:r>
            <w:r w:rsidRPr="00BD6674">
              <w:rPr>
                <w:rFonts w:ascii="Calibri" w:eastAsia="Calibri" w:hAnsi="Calibri" w:cs="Calibri"/>
                <w:b/>
                <w:color w:val="000000"/>
                <w:vertAlign w:val="superscript"/>
              </w:rPr>
              <w:t>++</w:t>
            </w:r>
          </w:p>
        </w:tc>
        <w:tc>
          <w:tcPr>
            <w:tcW w:w="2716" w:type="dxa"/>
            <w:tcBorders>
              <w:top w:val="nil"/>
              <w:bottom w:val="nil"/>
            </w:tcBorders>
          </w:tcPr>
          <w:p w14:paraId="592D3139" w14:textId="77777777" w:rsidR="0010417C" w:rsidRPr="00BD6674" w:rsidRDefault="0010417C" w:rsidP="00302114">
            <w:pPr>
              <w:spacing w:line="360" w:lineRule="auto"/>
              <w:rPr>
                <w:rFonts w:ascii="Calibri" w:eastAsia="Calibri" w:hAnsi="Calibri" w:cs="Calibri"/>
              </w:rPr>
            </w:pPr>
            <w:r w:rsidRPr="00BD6674">
              <w:rPr>
                <w:rFonts w:ascii="Calibri" w:eastAsia="Calibri" w:hAnsi="Calibri" w:cs="Calibri"/>
              </w:rPr>
              <w:t>0.87 (</w:t>
            </w:r>
            <w:r w:rsidRPr="00BD6674">
              <w:rPr>
                <w:rFonts w:ascii="Calibri" w:eastAsia="Calibri" w:hAnsi="Calibri" w:cs="Calibri"/>
                <w:i/>
              </w:rPr>
              <w:t>p</w:t>
            </w:r>
            <w:r w:rsidRPr="00BD6674">
              <w:rPr>
                <w:rFonts w:ascii="Calibri" w:eastAsia="Calibri" w:hAnsi="Calibri" w:cs="Calibri"/>
              </w:rPr>
              <w:t>&lt;0.01)**</w:t>
            </w: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35C62EC6" w14:textId="77777777" w:rsidR="0010417C" w:rsidRPr="00BD6674" w:rsidRDefault="0010417C" w:rsidP="00302114">
            <w:pPr>
              <w:spacing w:line="360" w:lineRule="auto"/>
              <w:rPr>
                <w:rFonts w:ascii="Calibri" w:eastAsia="Calibri" w:hAnsi="Calibri" w:cs="Calibri"/>
              </w:rPr>
            </w:pPr>
            <w:r w:rsidRPr="00BD6674">
              <w:rPr>
                <w:rFonts w:ascii="Calibri" w:eastAsia="Calibri" w:hAnsi="Calibri" w:cs="Calibri"/>
              </w:rPr>
              <w:t>0.87 (</w:t>
            </w:r>
            <w:r w:rsidRPr="00BD6674">
              <w:rPr>
                <w:rFonts w:ascii="Calibri" w:eastAsia="Calibri" w:hAnsi="Calibri" w:cs="Calibri"/>
                <w:i/>
              </w:rPr>
              <w:t>p</w:t>
            </w:r>
            <w:r w:rsidRPr="00BD6674">
              <w:rPr>
                <w:rFonts w:ascii="Calibri" w:eastAsia="Calibri" w:hAnsi="Calibri" w:cs="Calibri"/>
              </w:rPr>
              <w:t>&lt;0.01)**</w:t>
            </w:r>
          </w:p>
        </w:tc>
      </w:tr>
      <w:tr w:rsidR="0010417C" w:rsidRPr="00BD6674" w14:paraId="749AF813" w14:textId="77777777" w:rsidTr="00302114">
        <w:tc>
          <w:tcPr>
            <w:tcW w:w="2782" w:type="dxa"/>
            <w:tcBorders>
              <w:top w:val="nil"/>
              <w:bottom w:val="nil"/>
            </w:tcBorders>
          </w:tcPr>
          <w:p w14:paraId="244C81D8" w14:textId="77777777" w:rsidR="0010417C" w:rsidRPr="00BD6674" w:rsidRDefault="0010417C" w:rsidP="00302114">
            <w:pPr>
              <w:spacing w:line="360" w:lineRule="auto"/>
              <w:rPr>
                <w:rFonts w:ascii="Calibri" w:eastAsia="Calibri" w:hAnsi="Calibri" w:cs="Calibri"/>
                <w:b/>
                <w:vertAlign w:val="superscript"/>
              </w:rPr>
            </w:pPr>
            <w:r w:rsidRPr="00BD6674">
              <w:rPr>
                <w:rFonts w:ascii="Calibri" w:eastAsia="Calibri" w:hAnsi="Calibri" w:cs="Calibri"/>
                <w:b/>
                <w:color w:val="000000"/>
              </w:rPr>
              <w:t>Colour</w:t>
            </w:r>
            <w:r w:rsidRPr="00BD6674">
              <w:rPr>
                <w:rFonts w:ascii="Calibri" w:eastAsia="Calibri" w:hAnsi="Calibri" w:cs="Calibri"/>
                <w:b/>
                <w:color w:val="000000"/>
                <w:vertAlign w:val="superscript"/>
              </w:rPr>
              <w:t>+</w:t>
            </w:r>
          </w:p>
        </w:tc>
        <w:tc>
          <w:tcPr>
            <w:tcW w:w="2716" w:type="dxa"/>
            <w:tcBorders>
              <w:top w:val="nil"/>
              <w:bottom w:val="nil"/>
            </w:tcBorders>
          </w:tcPr>
          <w:p w14:paraId="261DFBD6" w14:textId="77777777" w:rsidR="0010417C" w:rsidRPr="00BD6674" w:rsidRDefault="0010417C" w:rsidP="00302114">
            <w:pPr>
              <w:spacing w:line="360" w:lineRule="auto"/>
              <w:rPr>
                <w:rFonts w:ascii="Calibri" w:eastAsia="Calibri" w:hAnsi="Calibri" w:cs="Calibri"/>
              </w:rPr>
            </w:pPr>
            <w:r w:rsidRPr="00BD6674">
              <w:rPr>
                <w:rFonts w:ascii="Calibri" w:eastAsia="Calibri" w:hAnsi="Calibri" w:cs="Calibri"/>
              </w:rPr>
              <w:t>0.78 (</w:t>
            </w:r>
            <w:r w:rsidRPr="00BD6674">
              <w:rPr>
                <w:rFonts w:ascii="Calibri" w:eastAsia="Calibri" w:hAnsi="Calibri" w:cs="Calibri"/>
                <w:i/>
              </w:rPr>
              <w:t>p</w:t>
            </w:r>
            <w:r w:rsidRPr="00BD6674">
              <w:rPr>
                <w:rFonts w:ascii="Calibri" w:eastAsia="Calibri" w:hAnsi="Calibri" w:cs="Calibri"/>
              </w:rPr>
              <w:t>&lt;0.01)**</w:t>
            </w: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6752F557" w14:textId="77777777" w:rsidR="0010417C" w:rsidRPr="00BD6674" w:rsidRDefault="0010417C" w:rsidP="00302114">
            <w:pPr>
              <w:spacing w:line="360" w:lineRule="auto"/>
              <w:rPr>
                <w:rFonts w:ascii="Calibri" w:eastAsia="Calibri" w:hAnsi="Calibri" w:cs="Calibri"/>
              </w:rPr>
            </w:pPr>
            <w:r w:rsidRPr="00BD6674">
              <w:rPr>
                <w:rFonts w:ascii="Calibri" w:eastAsia="Calibri" w:hAnsi="Calibri" w:cs="Calibri"/>
              </w:rPr>
              <w:t>0.83 (</w:t>
            </w:r>
            <w:r w:rsidRPr="00BD6674">
              <w:rPr>
                <w:rFonts w:ascii="Calibri" w:eastAsia="Calibri" w:hAnsi="Calibri" w:cs="Calibri"/>
                <w:i/>
              </w:rPr>
              <w:t>p</w:t>
            </w:r>
            <w:r w:rsidRPr="00BD6674">
              <w:rPr>
                <w:rFonts w:ascii="Calibri" w:eastAsia="Calibri" w:hAnsi="Calibri" w:cs="Calibri"/>
              </w:rPr>
              <w:t>&lt;0.01)**</w:t>
            </w:r>
          </w:p>
        </w:tc>
      </w:tr>
      <w:tr w:rsidR="0010417C" w:rsidRPr="00BD6674" w14:paraId="6491F850" w14:textId="77777777" w:rsidTr="00302114">
        <w:tc>
          <w:tcPr>
            <w:tcW w:w="2782" w:type="dxa"/>
            <w:tcBorders>
              <w:top w:val="nil"/>
              <w:bottom w:val="nil"/>
            </w:tcBorders>
          </w:tcPr>
          <w:p w14:paraId="782BD933" w14:textId="77777777" w:rsidR="0010417C" w:rsidRPr="00BD6674" w:rsidRDefault="0010417C" w:rsidP="00302114">
            <w:pPr>
              <w:spacing w:line="360" w:lineRule="auto"/>
              <w:rPr>
                <w:rFonts w:ascii="Calibri" w:eastAsia="Calibri" w:hAnsi="Calibri" w:cs="Calibri"/>
                <w:b/>
                <w:vertAlign w:val="superscript"/>
              </w:rPr>
            </w:pPr>
            <w:r w:rsidRPr="00BD6674">
              <w:rPr>
                <w:rFonts w:ascii="Calibri" w:eastAsia="Calibri" w:hAnsi="Calibri" w:cs="Calibri"/>
                <w:b/>
                <w:color w:val="000000"/>
              </w:rPr>
              <w:t>Dimension</w:t>
            </w:r>
            <w:r w:rsidRPr="00BD6674">
              <w:rPr>
                <w:rFonts w:ascii="Calibri" w:eastAsia="Calibri" w:hAnsi="Calibri" w:cs="Calibri"/>
                <w:b/>
                <w:color w:val="000000"/>
                <w:vertAlign w:val="superscript"/>
              </w:rPr>
              <w:t>++</w:t>
            </w:r>
          </w:p>
        </w:tc>
        <w:tc>
          <w:tcPr>
            <w:tcW w:w="2716" w:type="dxa"/>
            <w:tcBorders>
              <w:top w:val="nil"/>
              <w:bottom w:val="nil"/>
            </w:tcBorders>
          </w:tcPr>
          <w:p w14:paraId="453873BC" w14:textId="77777777" w:rsidR="0010417C" w:rsidRPr="00BD6674" w:rsidRDefault="0010417C" w:rsidP="00302114">
            <w:pPr>
              <w:spacing w:line="360" w:lineRule="auto"/>
              <w:rPr>
                <w:rFonts w:ascii="Calibri" w:eastAsia="Calibri" w:hAnsi="Calibri" w:cs="Calibri"/>
              </w:rPr>
            </w:pPr>
            <w:r w:rsidRPr="00BD6674">
              <w:rPr>
                <w:rFonts w:ascii="Calibri" w:eastAsia="Calibri" w:hAnsi="Calibri" w:cs="Calibri"/>
              </w:rPr>
              <w:t>0. 95 (</w:t>
            </w:r>
            <w:r w:rsidRPr="00BD6674">
              <w:rPr>
                <w:rFonts w:ascii="Calibri" w:eastAsia="Calibri" w:hAnsi="Calibri" w:cs="Calibri"/>
                <w:i/>
              </w:rPr>
              <w:t>p</w:t>
            </w:r>
            <w:r w:rsidRPr="00BD6674">
              <w:rPr>
                <w:rFonts w:ascii="Calibri" w:eastAsia="Calibri" w:hAnsi="Calibri" w:cs="Calibri"/>
              </w:rPr>
              <w:t>&lt;0.01)**</w:t>
            </w: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21BCD707" w14:textId="77777777" w:rsidR="0010417C" w:rsidRPr="00BD6674" w:rsidRDefault="0010417C" w:rsidP="00302114">
            <w:pPr>
              <w:spacing w:line="360" w:lineRule="auto"/>
              <w:rPr>
                <w:rFonts w:ascii="Calibri" w:eastAsia="Calibri" w:hAnsi="Calibri" w:cs="Calibri"/>
              </w:rPr>
            </w:pPr>
            <w:r w:rsidRPr="00BD6674">
              <w:rPr>
                <w:rFonts w:ascii="Calibri" w:eastAsia="Calibri" w:hAnsi="Calibri" w:cs="Calibri"/>
              </w:rPr>
              <w:t>0.95 (</w:t>
            </w:r>
            <w:r w:rsidRPr="00BD6674">
              <w:rPr>
                <w:rFonts w:ascii="Calibri" w:eastAsia="Calibri" w:hAnsi="Calibri" w:cs="Calibri"/>
                <w:i/>
              </w:rPr>
              <w:t>p</w:t>
            </w:r>
            <w:r w:rsidRPr="00BD6674">
              <w:rPr>
                <w:rFonts w:ascii="Calibri" w:eastAsia="Calibri" w:hAnsi="Calibri" w:cs="Calibri"/>
              </w:rPr>
              <w:t>&lt;0.01)**</w:t>
            </w:r>
          </w:p>
        </w:tc>
      </w:tr>
      <w:tr w:rsidR="0010417C" w:rsidRPr="00BD6674" w14:paraId="6550120E" w14:textId="77777777" w:rsidTr="00302114">
        <w:tc>
          <w:tcPr>
            <w:tcW w:w="2782" w:type="dxa"/>
            <w:tcBorders>
              <w:top w:val="nil"/>
              <w:bottom w:val="nil"/>
            </w:tcBorders>
          </w:tcPr>
          <w:p w14:paraId="4EF00DEC" w14:textId="77777777" w:rsidR="0010417C" w:rsidRPr="00BD6674" w:rsidRDefault="0010417C" w:rsidP="00302114">
            <w:pPr>
              <w:spacing w:line="360" w:lineRule="auto"/>
              <w:rPr>
                <w:rFonts w:ascii="Calibri" w:eastAsia="Calibri" w:hAnsi="Calibri" w:cs="Calibri"/>
                <w:b/>
                <w:vertAlign w:val="superscript"/>
              </w:rPr>
            </w:pPr>
            <w:r w:rsidRPr="00BD6674">
              <w:rPr>
                <w:rFonts w:ascii="Calibri" w:eastAsia="Calibri" w:hAnsi="Calibri" w:cs="Calibri"/>
                <w:b/>
              </w:rPr>
              <w:t>Hardness</w:t>
            </w:r>
            <w:r w:rsidRPr="00BD6674">
              <w:rPr>
                <w:rFonts w:ascii="Calibri" w:eastAsia="Calibri" w:hAnsi="Calibri" w:cs="Calibri"/>
                <w:b/>
                <w:vertAlign w:val="superscript"/>
              </w:rPr>
              <w:t>+</w:t>
            </w:r>
          </w:p>
        </w:tc>
        <w:tc>
          <w:tcPr>
            <w:tcW w:w="2716" w:type="dxa"/>
            <w:tcBorders>
              <w:top w:val="nil"/>
              <w:bottom w:val="nil"/>
            </w:tcBorders>
          </w:tcPr>
          <w:p w14:paraId="6A52F00C" w14:textId="77777777" w:rsidR="0010417C" w:rsidRPr="00BD6674" w:rsidRDefault="0010417C" w:rsidP="00302114">
            <w:pPr>
              <w:spacing w:line="360" w:lineRule="auto"/>
              <w:rPr>
                <w:rFonts w:ascii="Calibri" w:eastAsia="Calibri" w:hAnsi="Calibri" w:cs="Calibri"/>
              </w:rPr>
            </w:pPr>
            <w:r w:rsidRPr="00BD6674">
              <w:rPr>
                <w:rFonts w:ascii="Calibri" w:eastAsia="Calibri" w:hAnsi="Calibri" w:cs="Calibri"/>
              </w:rPr>
              <w:t>1 (</w:t>
            </w:r>
            <w:r w:rsidRPr="00BD6674">
              <w:rPr>
                <w:rFonts w:ascii="Calibri" w:eastAsia="Calibri" w:hAnsi="Calibri" w:cs="Calibri"/>
                <w:i/>
              </w:rPr>
              <w:t>p</w:t>
            </w:r>
            <w:r w:rsidRPr="00BD6674">
              <w:rPr>
                <w:rFonts w:ascii="Calibri" w:eastAsia="Calibri" w:hAnsi="Calibri" w:cs="Calibri"/>
              </w:rPr>
              <w:t>&lt;0.01)**</w:t>
            </w: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0ACFE9FC" w14:textId="77777777" w:rsidR="0010417C" w:rsidRPr="00BD6674" w:rsidRDefault="0010417C" w:rsidP="00302114">
            <w:pPr>
              <w:spacing w:line="360" w:lineRule="auto"/>
              <w:rPr>
                <w:rFonts w:ascii="Calibri" w:eastAsia="Calibri" w:hAnsi="Calibri" w:cs="Calibri"/>
              </w:rPr>
            </w:pPr>
            <w:r w:rsidRPr="00BD6674">
              <w:rPr>
                <w:rFonts w:ascii="Calibri" w:eastAsia="Calibri" w:hAnsi="Calibri" w:cs="Calibri"/>
              </w:rPr>
              <w:t>0.79 (</w:t>
            </w:r>
            <w:r w:rsidRPr="00BD6674">
              <w:rPr>
                <w:rFonts w:ascii="Calibri" w:eastAsia="Calibri" w:hAnsi="Calibri" w:cs="Calibri"/>
                <w:i/>
              </w:rPr>
              <w:t>p</w:t>
            </w:r>
            <w:r w:rsidRPr="00BD6674">
              <w:rPr>
                <w:rFonts w:ascii="Calibri" w:eastAsia="Calibri" w:hAnsi="Calibri" w:cs="Calibri"/>
              </w:rPr>
              <w:t>&lt;0.01)**</w:t>
            </w:r>
          </w:p>
        </w:tc>
      </w:tr>
      <w:tr w:rsidR="0010417C" w:rsidRPr="00BD6674" w14:paraId="3431B585" w14:textId="77777777" w:rsidTr="00302114">
        <w:tc>
          <w:tcPr>
            <w:tcW w:w="2782" w:type="dxa"/>
            <w:tcBorders>
              <w:top w:val="nil"/>
              <w:bottom w:val="nil"/>
            </w:tcBorders>
          </w:tcPr>
          <w:p w14:paraId="4BD1950D" w14:textId="77777777" w:rsidR="0010417C" w:rsidRPr="00BD6674" w:rsidRDefault="0010417C" w:rsidP="00302114">
            <w:pPr>
              <w:spacing w:line="360" w:lineRule="auto"/>
              <w:rPr>
                <w:rFonts w:ascii="Calibri" w:eastAsia="Calibri" w:hAnsi="Calibri" w:cs="Calibri"/>
                <w:b/>
                <w:vertAlign w:val="superscript"/>
              </w:rPr>
            </w:pPr>
            <w:r w:rsidRPr="00BD6674">
              <w:rPr>
                <w:rFonts w:ascii="Calibri" w:eastAsia="Calibri" w:hAnsi="Calibri" w:cs="Calibri"/>
                <w:b/>
              </w:rPr>
              <w:t>Gingival distance</w:t>
            </w:r>
            <w:r w:rsidRPr="00BD6674">
              <w:rPr>
                <w:rFonts w:ascii="Calibri" w:eastAsia="Calibri" w:hAnsi="Calibri" w:cs="Calibri"/>
                <w:b/>
                <w:vertAlign w:val="superscript"/>
              </w:rPr>
              <w:t>++</w:t>
            </w:r>
          </w:p>
        </w:tc>
        <w:tc>
          <w:tcPr>
            <w:tcW w:w="2716" w:type="dxa"/>
            <w:tcBorders>
              <w:top w:val="nil"/>
              <w:bottom w:val="nil"/>
            </w:tcBorders>
          </w:tcPr>
          <w:p w14:paraId="424FF820" w14:textId="77777777" w:rsidR="0010417C" w:rsidRPr="00BD6674" w:rsidRDefault="0010417C" w:rsidP="00302114">
            <w:pPr>
              <w:spacing w:line="360" w:lineRule="auto"/>
              <w:rPr>
                <w:rFonts w:ascii="Calibri" w:eastAsia="Calibri" w:hAnsi="Calibri" w:cs="Calibri"/>
              </w:rPr>
            </w:pPr>
            <w:r w:rsidRPr="00BD6674">
              <w:rPr>
                <w:rFonts w:ascii="Calibri" w:eastAsia="Calibri" w:hAnsi="Calibri" w:cs="Calibri"/>
              </w:rPr>
              <w:t>0.86 (</w:t>
            </w:r>
            <w:r w:rsidRPr="00BD6674">
              <w:rPr>
                <w:rFonts w:ascii="Calibri" w:eastAsia="Calibri" w:hAnsi="Calibri" w:cs="Calibri"/>
                <w:i/>
              </w:rPr>
              <w:t>p</w:t>
            </w:r>
            <w:r w:rsidRPr="00BD6674">
              <w:rPr>
                <w:rFonts w:ascii="Calibri" w:eastAsia="Calibri" w:hAnsi="Calibri" w:cs="Calibri"/>
              </w:rPr>
              <w:t>&lt;0.01)**</w:t>
            </w: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10EECCC1" w14:textId="77777777" w:rsidR="0010417C" w:rsidRPr="00BD6674" w:rsidRDefault="0010417C" w:rsidP="00302114">
            <w:pPr>
              <w:spacing w:line="360" w:lineRule="auto"/>
              <w:rPr>
                <w:rFonts w:ascii="Calibri" w:eastAsia="Calibri" w:hAnsi="Calibri" w:cs="Calibri"/>
              </w:rPr>
            </w:pPr>
            <w:r w:rsidRPr="00BD6674">
              <w:rPr>
                <w:rFonts w:ascii="Calibri" w:eastAsia="Calibri" w:hAnsi="Calibri" w:cs="Calibri"/>
              </w:rPr>
              <w:t>0.86 (</w:t>
            </w:r>
            <w:r w:rsidRPr="00BD6674">
              <w:rPr>
                <w:rFonts w:ascii="Calibri" w:eastAsia="Calibri" w:hAnsi="Calibri" w:cs="Calibri"/>
                <w:i/>
              </w:rPr>
              <w:t>p</w:t>
            </w:r>
            <w:r w:rsidRPr="00BD6674">
              <w:rPr>
                <w:rFonts w:ascii="Calibri" w:eastAsia="Calibri" w:hAnsi="Calibri" w:cs="Calibri"/>
              </w:rPr>
              <w:t>=0.03)*</w:t>
            </w:r>
          </w:p>
        </w:tc>
      </w:tr>
      <w:tr w:rsidR="0010417C" w:rsidRPr="00BD6674" w14:paraId="35727306" w14:textId="77777777" w:rsidTr="00302114">
        <w:tc>
          <w:tcPr>
            <w:tcW w:w="2782" w:type="dxa"/>
            <w:tcBorders>
              <w:top w:val="nil"/>
            </w:tcBorders>
          </w:tcPr>
          <w:p w14:paraId="720D8C00" w14:textId="77777777" w:rsidR="0010417C" w:rsidRPr="00BD6674" w:rsidRDefault="0010417C" w:rsidP="00302114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 w:rsidRPr="00BD6674">
              <w:rPr>
                <w:rFonts w:ascii="Calibri" w:eastAsia="Calibri" w:hAnsi="Calibri" w:cs="Calibri"/>
                <w:b/>
              </w:rPr>
              <w:t>Severity index</w:t>
            </w:r>
            <w:r w:rsidRPr="00BD6674">
              <w:rPr>
                <w:rFonts w:ascii="Calibri" w:eastAsia="Calibri" w:hAnsi="Calibri" w:cs="Calibri"/>
                <w:b/>
                <w:vertAlign w:val="superscript"/>
              </w:rPr>
              <w:t>+</w:t>
            </w:r>
            <w:r w:rsidRPr="00BD6674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0CC0D04B" w14:textId="77777777" w:rsidR="0010417C" w:rsidRPr="00BD6674" w:rsidRDefault="0010417C" w:rsidP="00302114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 w:rsidRPr="00BD6674">
              <w:rPr>
                <w:rFonts w:ascii="Calibri" w:eastAsia="Calibri" w:hAnsi="Calibri" w:cs="Calibri"/>
                <w:b/>
              </w:rPr>
              <w:t>DIAGNOdent</w:t>
            </w:r>
            <w:r w:rsidRPr="00BD6674">
              <w:rPr>
                <w:rFonts w:ascii="Calibri" w:eastAsia="Calibri" w:hAnsi="Calibri" w:cs="Calibri"/>
                <w:b/>
                <w:vertAlign w:val="superscript"/>
              </w:rPr>
              <w:t>++</w:t>
            </w:r>
          </w:p>
        </w:tc>
        <w:tc>
          <w:tcPr>
            <w:tcW w:w="2716" w:type="dxa"/>
            <w:tcBorders>
              <w:top w:val="nil"/>
            </w:tcBorders>
          </w:tcPr>
          <w:p w14:paraId="5C037D20" w14:textId="77777777" w:rsidR="0010417C" w:rsidRPr="00BD6674" w:rsidRDefault="0010417C" w:rsidP="00302114">
            <w:pPr>
              <w:spacing w:line="360" w:lineRule="auto"/>
              <w:rPr>
                <w:rFonts w:ascii="Calibri" w:eastAsia="Calibri" w:hAnsi="Calibri" w:cs="Calibri"/>
              </w:rPr>
            </w:pPr>
            <w:r w:rsidRPr="00BD6674">
              <w:rPr>
                <w:rFonts w:ascii="Calibri" w:eastAsia="Calibri" w:hAnsi="Calibri" w:cs="Calibri"/>
              </w:rPr>
              <w:t>0.81 (</w:t>
            </w:r>
            <w:r w:rsidRPr="00BD6674">
              <w:rPr>
                <w:rFonts w:ascii="Calibri" w:eastAsia="Calibri" w:hAnsi="Calibri" w:cs="Calibri"/>
                <w:i/>
              </w:rPr>
              <w:t>p</w:t>
            </w:r>
            <w:r w:rsidRPr="00BD6674">
              <w:rPr>
                <w:rFonts w:ascii="Calibri" w:eastAsia="Calibri" w:hAnsi="Calibri" w:cs="Calibri"/>
              </w:rPr>
              <w:t>&lt;0.01)**</w:t>
            </w:r>
          </w:p>
          <w:p w14:paraId="0CE41117" w14:textId="77777777" w:rsidR="0010417C" w:rsidRPr="00BD6674" w:rsidRDefault="0010417C" w:rsidP="00302114">
            <w:pPr>
              <w:spacing w:line="360" w:lineRule="auto"/>
              <w:rPr>
                <w:rFonts w:ascii="Calibri" w:eastAsia="Calibri" w:hAnsi="Calibri" w:cs="Calibri"/>
              </w:rPr>
            </w:pPr>
            <w:r w:rsidRPr="00BD6674">
              <w:rPr>
                <w:rFonts w:ascii="Calibri" w:eastAsia="Calibri" w:hAnsi="Calibri" w:cs="Calibri"/>
              </w:rPr>
              <w:t>0.94 (</w:t>
            </w:r>
            <w:r w:rsidRPr="00BD6674">
              <w:rPr>
                <w:rFonts w:ascii="Calibri" w:eastAsia="Calibri" w:hAnsi="Calibri" w:cs="Calibri"/>
                <w:i/>
              </w:rPr>
              <w:t>p</w:t>
            </w:r>
            <w:r w:rsidRPr="00BD6674">
              <w:rPr>
                <w:rFonts w:ascii="Calibri" w:eastAsia="Calibri" w:hAnsi="Calibri" w:cs="Calibri"/>
              </w:rPr>
              <w:t>&lt;0.01)**</w:t>
            </w:r>
          </w:p>
        </w:tc>
        <w:tc>
          <w:tcPr>
            <w:tcW w:w="2712" w:type="dxa"/>
            <w:tcBorders>
              <w:top w:val="nil"/>
            </w:tcBorders>
          </w:tcPr>
          <w:p w14:paraId="24705861" w14:textId="77777777" w:rsidR="0010417C" w:rsidRPr="00BD6674" w:rsidRDefault="0010417C" w:rsidP="00302114">
            <w:pPr>
              <w:spacing w:line="360" w:lineRule="auto"/>
              <w:rPr>
                <w:rFonts w:ascii="Calibri" w:eastAsia="Calibri" w:hAnsi="Calibri" w:cs="Calibri"/>
              </w:rPr>
            </w:pPr>
            <w:r w:rsidRPr="00BD6674">
              <w:rPr>
                <w:rFonts w:ascii="Calibri" w:eastAsia="Calibri" w:hAnsi="Calibri" w:cs="Calibri"/>
              </w:rPr>
              <w:t>0.67 (</w:t>
            </w:r>
            <w:r w:rsidRPr="00BD6674">
              <w:rPr>
                <w:rFonts w:ascii="Calibri" w:eastAsia="Calibri" w:hAnsi="Calibri" w:cs="Calibri"/>
                <w:i/>
              </w:rPr>
              <w:t>p</w:t>
            </w:r>
            <w:r w:rsidRPr="00BD6674">
              <w:rPr>
                <w:rFonts w:ascii="Calibri" w:eastAsia="Calibri" w:hAnsi="Calibri" w:cs="Calibri"/>
              </w:rPr>
              <w:t>&lt;0.01)**</w:t>
            </w:r>
          </w:p>
          <w:p w14:paraId="04FB3D7C" w14:textId="77777777" w:rsidR="0010417C" w:rsidRPr="00BD6674" w:rsidRDefault="0010417C" w:rsidP="00302114">
            <w:pPr>
              <w:spacing w:line="360" w:lineRule="auto"/>
              <w:rPr>
                <w:rFonts w:ascii="Calibri" w:eastAsia="Calibri" w:hAnsi="Calibri" w:cs="Calibri"/>
              </w:rPr>
            </w:pPr>
            <w:r w:rsidRPr="00BD6674">
              <w:rPr>
                <w:rFonts w:ascii="Calibri" w:eastAsia="Calibri" w:hAnsi="Calibri" w:cs="Calibri"/>
              </w:rPr>
              <w:t>0.98 (</w:t>
            </w:r>
            <w:r w:rsidRPr="00BD6674">
              <w:rPr>
                <w:rFonts w:ascii="Calibri" w:eastAsia="Calibri" w:hAnsi="Calibri" w:cs="Calibri"/>
                <w:i/>
              </w:rPr>
              <w:t>p</w:t>
            </w:r>
            <w:r w:rsidRPr="00BD6674">
              <w:rPr>
                <w:rFonts w:ascii="Calibri" w:eastAsia="Calibri" w:hAnsi="Calibri" w:cs="Calibri"/>
              </w:rPr>
              <w:t>&lt;0.01)**</w:t>
            </w:r>
          </w:p>
        </w:tc>
      </w:tr>
    </w:tbl>
    <w:p w14:paraId="3A476E03" w14:textId="67176924" w:rsidR="00FE7138" w:rsidRDefault="00FE7138" w:rsidP="00FE7138">
      <w:pPr>
        <w:rPr>
          <w:sz w:val="28"/>
          <w:szCs w:val="28"/>
        </w:rPr>
      </w:pPr>
    </w:p>
    <w:p w14:paraId="08296B7D" w14:textId="380D52FB" w:rsidR="0010417C" w:rsidRDefault="0010417C" w:rsidP="00FE7138">
      <w:pPr>
        <w:rPr>
          <w:sz w:val="28"/>
          <w:szCs w:val="28"/>
        </w:rPr>
      </w:pPr>
    </w:p>
    <w:p w14:paraId="38F9E2E6" w14:textId="77777777" w:rsidR="0010417C" w:rsidRDefault="0010417C" w:rsidP="00FE7138">
      <w:pPr>
        <w:spacing w:before="120" w:line="360" w:lineRule="auto"/>
        <w:ind w:left="288"/>
        <w:jc w:val="both"/>
        <w:rPr>
          <w:rFonts w:ascii="Calibri" w:eastAsia="Calibri" w:hAnsi="Calibri" w:cs="Calibri"/>
          <w:b/>
          <w:bCs/>
          <w:color w:val="000000" w:themeColor="text1"/>
          <w:kern w:val="24"/>
          <w:lang w:val="en-US"/>
        </w:rPr>
      </w:pPr>
    </w:p>
    <w:p w14:paraId="56C0D17A" w14:textId="77777777" w:rsidR="0010417C" w:rsidRDefault="0010417C" w:rsidP="00FE7138">
      <w:pPr>
        <w:spacing w:before="120" w:line="360" w:lineRule="auto"/>
        <w:ind w:left="288"/>
        <w:jc w:val="both"/>
        <w:rPr>
          <w:rFonts w:ascii="Calibri" w:eastAsia="Calibri" w:hAnsi="Calibri" w:cs="Calibri"/>
          <w:b/>
          <w:bCs/>
          <w:color w:val="000000" w:themeColor="text1"/>
          <w:kern w:val="24"/>
          <w:lang w:val="en-US"/>
        </w:rPr>
      </w:pPr>
    </w:p>
    <w:p w14:paraId="7EEAFDDA" w14:textId="77777777" w:rsidR="0010417C" w:rsidRDefault="0010417C" w:rsidP="00FE7138">
      <w:pPr>
        <w:spacing w:before="120" w:line="360" w:lineRule="auto"/>
        <w:ind w:left="288"/>
        <w:jc w:val="both"/>
        <w:rPr>
          <w:rFonts w:ascii="Calibri" w:eastAsia="Calibri" w:hAnsi="Calibri" w:cs="Calibri"/>
          <w:b/>
          <w:bCs/>
          <w:color w:val="000000" w:themeColor="text1"/>
          <w:kern w:val="24"/>
          <w:lang w:val="en-US"/>
        </w:rPr>
      </w:pPr>
    </w:p>
    <w:p w14:paraId="26877403" w14:textId="77777777" w:rsidR="0010417C" w:rsidRDefault="0010417C" w:rsidP="00FE7138">
      <w:pPr>
        <w:spacing w:before="120" w:line="360" w:lineRule="auto"/>
        <w:ind w:left="288"/>
        <w:jc w:val="both"/>
        <w:rPr>
          <w:rFonts w:ascii="Calibri" w:eastAsia="Calibri" w:hAnsi="Calibri" w:cs="Calibri"/>
          <w:b/>
          <w:bCs/>
          <w:color w:val="000000" w:themeColor="text1"/>
          <w:kern w:val="24"/>
          <w:lang w:val="en-US"/>
        </w:rPr>
      </w:pPr>
    </w:p>
    <w:p w14:paraId="3411DA3B" w14:textId="77777777" w:rsidR="0010417C" w:rsidRDefault="0010417C" w:rsidP="00FE7138">
      <w:pPr>
        <w:spacing w:before="120" w:line="360" w:lineRule="auto"/>
        <w:ind w:left="288"/>
        <w:jc w:val="both"/>
        <w:rPr>
          <w:rFonts w:ascii="Calibri" w:eastAsia="Calibri" w:hAnsi="Calibri" w:cs="Calibri"/>
          <w:b/>
          <w:bCs/>
          <w:color w:val="000000" w:themeColor="text1"/>
          <w:kern w:val="24"/>
          <w:lang w:val="en-US"/>
        </w:rPr>
      </w:pPr>
    </w:p>
    <w:p w14:paraId="5E773A25" w14:textId="77777777" w:rsidR="0010417C" w:rsidRDefault="0010417C" w:rsidP="00FE7138">
      <w:pPr>
        <w:spacing w:before="120" w:line="360" w:lineRule="auto"/>
        <w:ind w:left="288"/>
        <w:jc w:val="both"/>
        <w:rPr>
          <w:rFonts w:ascii="Calibri" w:eastAsia="Calibri" w:hAnsi="Calibri" w:cs="Calibri"/>
          <w:b/>
          <w:bCs/>
          <w:color w:val="000000" w:themeColor="text1"/>
          <w:kern w:val="24"/>
          <w:lang w:val="en-US"/>
        </w:rPr>
      </w:pPr>
    </w:p>
    <w:p w14:paraId="26DECC8A" w14:textId="77777777" w:rsidR="0010417C" w:rsidRDefault="0010417C" w:rsidP="00FE7138">
      <w:pPr>
        <w:spacing w:before="120" w:line="360" w:lineRule="auto"/>
        <w:ind w:left="288"/>
        <w:jc w:val="both"/>
        <w:rPr>
          <w:rFonts w:ascii="Calibri" w:eastAsia="Calibri" w:hAnsi="Calibri" w:cs="Calibri"/>
          <w:b/>
          <w:bCs/>
          <w:color w:val="000000" w:themeColor="text1"/>
          <w:kern w:val="24"/>
          <w:lang w:val="en-US"/>
        </w:rPr>
      </w:pPr>
    </w:p>
    <w:p w14:paraId="2397AF4E" w14:textId="10DDD357" w:rsidR="00FE7138" w:rsidRDefault="00FE7138" w:rsidP="00FE7138">
      <w:pPr>
        <w:spacing w:before="120" w:line="360" w:lineRule="auto"/>
        <w:ind w:left="288"/>
        <w:jc w:val="both"/>
        <w:rPr>
          <w:sz w:val="24"/>
          <w:szCs w:val="24"/>
        </w:rPr>
      </w:pPr>
    </w:p>
    <w:p w14:paraId="38C3B79C" w14:textId="77777777" w:rsidR="00302114" w:rsidRPr="000434D3" w:rsidRDefault="00302114" w:rsidP="0030211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6848">
        <w:rPr>
          <w:rFonts w:cstheme="minorHAnsi"/>
          <w:szCs w:val="24"/>
          <w:vertAlign w:val="superscript"/>
        </w:rPr>
        <w:lastRenderedPageBreak/>
        <w:t>+</w:t>
      </w:r>
      <w:r w:rsidRPr="00716848">
        <w:rPr>
          <w:rFonts w:cstheme="minorHAnsi"/>
          <w:szCs w:val="24"/>
        </w:rPr>
        <w:t xml:space="preserve"> Kappa coefficient, </w:t>
      </w:r>
      <w:r w:rsidRPr="00716848">
        <w:rPr>
          <w:rFonts w:cstheme="minorHAnsi"/>
          <w:szCs w:val="24"/>
          <w:vertAlign w:val="superscript"/>
        </w:rPr>
        <w:t>++</w:t>
      </w:r>
      <w:r w:rsidRPr="00716848">
        <w:rPr>
          <w:rFonts w:cstheme="minorHAnsi"/>
          <w:szCs w:val="24"/>
        </w:rPr>
        <w:t xml:space="preserve"> correlation coefficient </w:t>
      </w:r>
      <w:r>
        <w:rPr>
          <w:rFonts w:cstheme="minorHAnsi"/>
          <w:szCs w:val="24"/>
        </w:rPr>
        <w:t xml:space="preserve"> </w:t>
      </w:r>
    </w:p>
    <w:p w14:paraId="290172B2" w14:textId="73A53E85" w:rsidR="00302114" w:rsidRDefault="00302114" w:rsidP="00302114">
      <w:pPr>
        <w:spacing w:before="120" w:line="360" w:lineRule="auto"/>
        <w:jc w:val="both"/>
        <w:rPr>
          <w:rFonts w:cstheme="minorHAnsi"/>
        </w:rPr>
      </w:pPr>
      <w:r w:rsidRPr="00EA53E4">
        <w:rPr>
          <w:rFonts w:cstheme="minorHAnsi"/>
        </w:rPr>
        <w:t>*Significant p&lt;0.05    **Highly significant p&lt;0.01</w:t>
      </w:r>
      <w:r>
        <w:rPr>
          <w:rFonts w:cstheme="minorHAnsi"/>
        </w:rPr>
        <w:t>, NA: Non-applicable (not assessed)</w:t>
      </w:r>
    </w:p>
    <w:p w14:paraId="7F37B121" w14:textId="6E5B1DB3" w:rsidR="00302114" w:rsidRPr="00C41100" w:rsidRDefault="00302114" w:rsidP="00302114">
      <w:pPr>
        <w:rPr>
          <w:sz w:val="32"/>
          <w:szCs w:val="32"/>
        </w:rPr>
      </w:pPr>
      <w:r w:rsidRPr="00C41100">
        <w:rPr>
          <w:rFonts w:ascii="Calibri" w:eastAsia="Calibri" w:hAnsi="Calibri" w:cs="Calibri"/>
          <w:b/>
          <w:bCs/>
          <w:color w:val="000000" w:themeColor="text1"/>
          <w:kern w:val="24"/>
          <w:sz w:val="24"/>
          <w:szCs w:val="24"/>
          <w:lang w:val="en-US"/>
        </w:rPr>
        <w:t>Table S</w:t>
      </w:r>
      <w:r w:rsidR="006854A8">
        <w:rPr>
          <w:rFonts w:ascii="Calibri" w:eastAsia="Calibri" w:hAnsi="Calibri" w:cs="Calibri"/>
          <w:b/>
          <w:bCs/>
          <w:color w:val="000000" w:themeColor="text1"/>
          <w:kern w:val="24"/>
          <w:sz w:val="24"/>
          <w:szCs w:val="24"/>
          <w:lang w:val="en-US"/>
        </w:rPr>
        <w:t>3</w:t>
      </w:r>
      <w:r w:rsidRPr="00C41100">
        <w:rPr>
          <w:rFonts w:ascii="Calibri" w:eastAsia="Calibri" w:hAnsi="Calibri" w:cs="Calibri"/>
          <w:color w:val="000000" w:themeColor="text1"/>
          <w:kern w:val="24"/>
          <w:sz w:val="24"/>
          <w:szCs w:val="24"/>
          <w:lang w:val="en-US"/>
        </w:rPr>
        <w:t>.</w:t>
      </w:r>
      <w:r w:rsidRPr="00C41100">
        <w:rPr>
          <w:rFonts w:ascii="Calibri" w:eastAsia="Calibri" w:hAnsi="Calibri" w:cs="Arial"/>
          <w:color w:val="000000" w:themeColor="text1"/>
          <w:kern w:val="24"/>
          <w:sz w:val="24"/>
          <w:szCs w:val="24"/>
          <w:lang w:val="en-US"/>
        </w:rPr>
        <w:t xml:space="preserve"> </w:t>
      </w:r>
      <w:r w:rsidRPr="00C41100">
        <w:rPr>
          <w:rFonts w:ascii="Calibri" w:eastAsia="Calibri" w:hAnsi="Calibri" w:cs="Calibri"/>
          <w:color w:val="000000" w:themeColor="text1"/>
          <w:kern w:val="24"/>
          <w:sz w:val="24"/>
          <w:szCs w:val="24"/>
          <w:lang w:val="en-US"/>
        </w:rPr>
        <w:t>Pa</w:t>
      </w:r>
      <w:r>
        <w:rPr>
          <w:rFonts w:ascii="Calibri" w:eastAsia="Calibri" w:hAnsi="Calibri" w:cs="Calibri"/>
          <w:color w:val="000000" w:themeColor="text1"/>
          <w:kern w:val="24"/>
          <w:sz w:val="24"/>
          <w:szCs w:val="24"/>
          <w:lang w:val="en-US"/>
        </w:rPr>
        <w:t>tients</w:t>
      </w:r>
      <w:r w:rsidRPr="00C41100">
        <w:rPr>
          <w:rFonts w:ascii="Calibri" w:eastAsia="Calibri" w:hAnsi="Calibri" w:cs="Calibri"/>
          <w:color w:val="000000" w:themeColor="text1"/>
          <w:kern w:val="24"/>
          <w:sz w:val="24"/>
          <w:szCs w:val="24"/>
          <w:lang w:val="en-US"/>
        </w:rPr>
        <w:t xml:space="preserve">’ demography, social status, saliva test between </w:t>
      </w:r>
      <w:r>
        <w:rPr>
          <w:rFonts w:ascii="Calibri" w:eastAsia="Calibri" w:hAnsi="Calibri" w:cs="Calibri"/>
          <w:color w:val="000000" w:themeColor="text1"/>
          <w:kern w:val="24"/>
          <w:sz w:val="24"/>
          <w:szCs w:val="24"/>
          <w:lang w:val="en-US"/>
        </w:rPr>
        <w:t xml:space="preserve">the </w:t>
      </w:r>
      <w:r w:rsidRPr="00C41100">
        <w:rPr>
          <w:rFonts w:ascii="Calibri" w:eastAsia="Calibri" w:hAnsi="Calibri" w:cs="Calibri"/>
          <w:color w:val="000000" w:themeColor="text1"/>
          <w:kern w:val="24"/>
          <w:sz w:val="24"/>
          <w:szCs w:val="24"/>
          <w:lang w:val="en-US"/>
        </w:rPr>
        <w:t>two groups at baseline (</w:t>
      </w:r>
      <w:r w:rsidRPr="00C41100">
        <w:rPr>
          <w:rFonts w:ascii="Calibri" w:eastAsia="Calibri" w:hAnsi="Calibri" w:cs="Calibri"/>
          <w:i/>
          <w:iCs/>
          <w:color w:val="000000" w:themeColor="text1"/>
          <w:kern w:val="24"/>
          <w:sz w:val="24"/>
          <w:szCs w:val="24"/>
          <w:lang w:val="en-US"/>
        </w:rPr>
        <w:t>p</w:t>
      </w:r>
      <w:r w:rsidRPr="00C41100">
        <w:rPr>
          <w:rFonts w:ascii="Calibri" w:eastAsia="Calibri" w:hAnsi="Calibri" w:cs="Calibri"/>
          <w:color w:val="000000" w:themeColor="text1"/>
          <w:kern w:val="24"/>
          <w:sz w:val="24"/>
          <w:szCs w:val="24"/>
          <w:lang w:val="en-US"/>
        </w:rPr>
        <w:t>&gt;0.05).</w:t>
      </w:r>
    </w:p>
    <w:p w14:paraId="255C756B" w14:textId="67116282" w:rsidR="00302114" w:rsidRDefault="00302114" w:rsidP="00302114">
      <w:pPr>
        <w:spacing w:before="120" w:line="360" w:lineRule="auto"/>
        <w:jc w:val="both"/>
        <w:rPr>
          <w:rFonts w:cstheme="minorHAnsi"/>
          <w:sz w:val="24"/>
        </w:rPr>
      </w:pPr>
    </w:p>
    <w:p w14:paraId="20FD10DC" w14:textId="77777777" w:rsidR="00302114" w:rsidRDefault="00302114" w:rsidP="00302114">
      <w:pPr>
        <w:spacing w:before="120" w:line="360" w:lineRule="auto"/>
        <w:jc w:val="both"/>
        <w:rPr>
          <w:sz w:val="24"/>
          <w:szCs w:val="24"/>
        </w:rPr>
      </w:pPr>
    </w:p>
    <w:tbl>
      <w:tblPr>
        <w:tblStyle w:val="TableGrid1"/>
        <w:tblpPr w:leftFromText="180" w:rightFromText="180" w:vertAnchor="page" w:horzAnchor="margin" w:tblpY="3721"/>
        <w:tblW w:w="9119" w:type="dxa"/>
        <w:tblLook w:val="04A0" w:firstRow="1" w:lastRow="0" w:firstColumn="1" w:lastColumn="0" w:noHBand="0" w:noVBand="1"/>
      </w:tblPr>
      <w:tblGrid>
        <w:gridCol w:w="3710"/>
        <w:gridCol w:w="1429"/>
        <w:gridCol w:w="1429"/>
        <w:gridCol w:w="1407"/>
        <w:gridCol w:w="1144"/>
      </w:tblGrid>
      <w:tr w:rsidR="006854A8" w:rsidRPr="00427440" w14:paraId="07409BEB" w14:textId="77777777" w:rsidTr="006854A8">
        <w:trPr>
          <w:trHeight w:val="637"/>
        </w:trPr>
        <w:tc>
          <w:tcPr>
            <w:tcW w:w="3710" w:type="dxa"/>
            <w:shd w:val="clear" w:color="auto" w:fill="F2F2F2"/>
          </w:tcPr>
          <w:p w14:paraId="21FAC923" w14:textId="77777777" w:rsidR="006854A8" w:rsidRPr="00427440" w:rsidRDefault="006854A8" w:rsidP="006854A8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  <w:p w14:paraId="2D031384" w14:textId="77777777" w:rsidR="006854A8" w:rsidRPr="00427440" w:rsidRDefault="006854A8" w:rsidP="006854A8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 w:rsidRPr="00427440">
              <w:rPr>
                <w:rFonts w:ascii="Calibri" w:eastAsia="Calibri" w:hAnsi="Calibri" w:cs="Calibri"/>
                <w:b/>
              </w:rPr>
              <w:t xml:space="preserve">Patient criteria </w:t>
            </w:r>
          </w:p>
        </w:tc>
        <w:tc>
          <w:tcPr>
            <w:tcW w:w="1429" w:type="dxa"/>
            <w:shd w:val="clear" w:color="auto" w:fill="F2F2F2"/>
            <w:vAlign w:val="center"/>
          </w:tcPr>
          <w:p w14:paraId="11F84B51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 w:rsidRPr="00427440">
              <w:rPr>
                <w:rFonts w:ascii="Calibri" w:eastAsia="Calibri" w:hAnsi="Calibri" w:cs="Calibri"/>
                <w:b/>
              </w:rPr>
              <w:t xml:space="preserve">Group </w:t>
            </w:r>
            <w:r>
              <w:rPr>
                <w:rFonts w:ascii="Calibri" w:eastAsia="Calibri" w:hAnsi="Calibri" w:cs="Calibri"/>
                <w:b/>
              </w:rPr>
              <w:t>1</w:t>
            </w:r>
          </w:p>
          <w:p w14:paraId="42A42DAF" w14:textId="7D6E26D5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 w:rsidRPr="00427440">
              <w:rPr>
                <w:rFonts w:ascii="Calibri" w:eastAsia="Calibri" w:hAnsi="Calibri" w:cs="Calibri"/>
                <w:b/>
              </w:rPr>
              <w:t>(n=41)</w:t>
            </w:r>
          </w:p>
        </w:tc>
        <w:tc>
          <w:tcPr>
            <w:tcW w:w="1429" w:type="dxa"/>
            <w:shd w:val="clear" w:color="auto" w:fill="F2F2F2"/>
            <w:vAlign w:val="center"/>
          </w:tcPr>
          <w:p w14:paraId="6A107396" w14:textId="160A6050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 w:rsidRPr="00427440">
              <w:rPr>
                <w:rFonts w:ascii="Calibri" w:eastAsia="Calibri" w:hAnsi="Calibri" w:cs="Calibri"/>
                <w:b/>
              </w:rPr>
              <w:t xml:space="preserve">Group </w:t>
            </w:r>
            <w:r>
              <w:rPr>
                <w:rFonts w:ascii="Calibri" w:eastAsia="Calibri" w:hAnsi="Calibri" w:cs="Calibri"/>
                <w:b/>
              </w:rPr>
              <w:t>2</w:t>
            </w:r>
          </w:p>
          <w:p w14:paraId="142F2A05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 w:rsidRPr="00427440">
              <w:rPr>
                <w:rFonts w:ascii="Calibri" w:eastAsia="Calibri" w:hAnsi="Calibri" w:cs="Calibri"/>
                <w:b/>
              </w:rPr>
              <w:t>(n=39)</w:t>
            </w:r>
          </w:p>
        </w:tc>
        <w:tc>
          <w:tcPr>
            <w:tcW w:w="1407" w:type="dxa"/>
            <w:shd w:val="clear" w:color="auto" w:fill="F2F2F2"/>
            <w:vAlign w:val="center"/>
          </w:tcPr>
          <w:p w14:paraId="11EF9415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 w:rsidRPr="00427440">
              <w:rPr>
                <w:rFonts w:ascii="Calibri" w:eastAsia="Calibri" w:hAnsi="Calibri" w:cs="Calibri"/>
                <w:b/>
              </w:rPr>
              <w:t>Over all</w:t>
            </w:r>
          </w:p>
          <w:p w14:paraId="2F10965D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427440">
              <w:rPr>
                <w:rFonts w:ascii="Calibri" w:eastAsia="Calibri" w:hAnsi="Calibri" w:cs="Calibri"/>
                <w:b/>
              </w:rPr>
              <w:t>(n=80)</w:t>
            </w:r>
          </w:p>
        </w:tc>
        <w:tc>
          <w:tcPr>
            <w:tcW w:w="1144" w:type="dxa"/>
            <w:shd w:val="clear" w:color="auto" w:fill="F2F2F2"/>
            <w:vAlign w:val="center"/>
          </w:tcPr>
          <w:p w14:paraId="2A65321F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 w:rsidRPr="00427440">
              <w:rPr>
                <w:rFonts w:ascii="Calibri" w:eastAsia="Calibri" w:hAnsi="Calibri" w:cs="Calibri"/>
                <w:b/>
                <w:i/>
              </w:rPr>
              <w:t>p</w:t>
            </w:r>
            <w:r w:rsidRPr="00427440">
              <w:rPr>
                <w:rFonts w:ascii="Calibri" w:eastAsia="Calibri" w:hAnsi="Calibri" w:cs="Calibri"/>
                <w:b/>
              </w:rPr>
              <w:t xml:space="preserve"> value</w:t>
            </w:r>
          </w:p>
        </w:tc>
      </w:tr>
      <w:tr w:rsidR="006854A8" w:rsidRPr="00427440" w14:paraId="3C6655BB" w14:textId="77777777" w:rsidTr="006854A8">
        <w:trPr>
          <w:trHeight w:val="793"/>
        </w:trPr>
        <w:tc>
          <w:tcPr>
            <w:tcW w:w="3710" w:type="dxa"/>
            <w:shd w:val="clear" w:color="auto" w:fill="auto"/>
          </w:tcPr>
          <w:p w14:paraId="54AA32E1" w14:textId="77777777" w:rsidR="006854A8" w:rsidRPr="00427440" w:rsidRDefault="006854A8" w:rsidP="006854A8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 w:rsidRPr="00427440">
              <w:rPr>
                <w:rFonts w:ascii="Calibri" w:eastAsia="Calibri" w:hAnsi="Calibri" w:cs="Calibri"/>
                <w:b/>
              </w:rPr>
              <w:t>Age (years)</w:t>
            </w:r>
          </w:p>
          <w:p w14:paraId="206EB789" w14:textId="77777777" w:rsidR="006854A8" w:rsidRPr="00427440" w:rsidRDefault="006854A8" w:rsidP="006854A8">
            <w:pPr>
              <w:spacing w:line="360" w:lineRule="auto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Mean ±SD</w:t>
            </w:r>
          </w:p>
          <w:p w14:paraId="5283B56C" w14:textId="77777777" w:rsidR="006854A8" w:rsidRPr="00427440" w:rsidRDefault="006854A8" w:rsidP="006854A8">
            <w:pPr>
              <w:spacing w:line="360" w:lineRule="auto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Median (minimum-maximum)</w:t>
            </w:r>
          </w:p>
          <w:p w14:paraId="21D3C1FC" w14:textId="77777777" w:rsidR="006854A8" w:rsidRPr="00427440" w:rsidRDefault="006854A8" w:rsidP="006854A8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 w:rsidRPr="00427440">
              <w:rPr>
                <w:rFonts w:ascii="Calibri" w:eastAsia="Calibri" w:hAnsi="Calibri" w:cs="Calibri"/>
                <w:b/>
              </w:rPr>
              <w:t>n (%)</w:t>
            </w:r>
          </w:p>
          <w:p w14:paraId="53C59A8A" w14:textId="77777777" w:rsidR="006854A8" w:rsidRPr="00427440" w:rsidRDefault="006854A8" w:rsidP="006854A8">
            <w:pPr>
              <w:spacing w:line="360" w:lineRule="auto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 xml:space="preserve">&lt;65 years                                              </w:t>
            </w:r>
          </w:p>
          <w:p w14:paraId="5EC69099" w14:textId="77777777" w:rsidR="006854A8" w:rsidRPr="00427440" w:rsidRDefault="006854A8" w:rsidP="006854A8">
            <w:pPr>
              <w:spacing w:line="360" w:lineRule="auto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 xml:space="preserve">≥65 years                                              </w:t>
            </w:r>
          </w:p>
        </w:tc>
        <w:tc>
          <w:tcPr>
            <w:tcW w:w="1429" w:type="dxa"/>
          </w:tcPr>
          <w:p w14:paraId="05D4B35E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4BF1C589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65.70 ±12.77</w:t>
            </w:r>
          </w:p>
          <w:p w14:paraId="1533EEF1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67 (29 – 92)</w:t>
            </w:r>
          </w:p>
          <w:p w14:paraId="046242AF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48A4F0B7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17 (41.46%)</w:t>
            </w:r>
          </w:p>
          <w:p w14:paraId="611E4638" w14:textId="7AB37EB5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24 (58.54%)</w:t>
            </w:r>
          </w:p>
        </w:tc>
        <w:tc>
          <w:tcPr>
            <w:tcW w:w="1429" w:type="dxa"/>
          </w:tcPr>
          <w:p w14:paraId="02A63014" w14:textId="368095D0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3C8F115C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64.38 ±9.33</w:t>
            </w:r>
          </w:p>
          <w:p w14:paraId="5799C2B3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64 (45-82)</w:t>
            </w:r>
          </w:p>
          <w:p w14:paraId="40CF3A6C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69012290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21 (53.85%)</w:t>
            </w:r>
          </w:p>
          <w:p w14:paraId="6B97ECA4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18 (46.15%)</w:t>
            </w:r>
          </w:p>
        </w:tc>
        <w:tc>
          <w:tcPr>
            <w:tcW w:w="1407" w:type="dxa"/>
          </w:tcPr>
          <w:p w14:paraId="69DFDA10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4BBD74A6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65.06 ±11.18</w:t>
            </w:r>
          </w:p>
          <w:p w14:paraId="3E30E02B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65 (29 – 92)</w:t>
            </w:r>
          </w:p>
          <w:p w14:paraId="74149F9E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563C73F9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38 (47.50%)</w:t>
            </w:r>
          </w:p>
          <w:p w14:paraId="6839EFCC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42 (52.50%)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1B144DF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58ABD7BB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53800E07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72A70E5D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0DDEEE3D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0.26</w:t>
            </w:r>
          </w:p>
        </w:tc>
      </w:tr>
      <w:tr w:rsidR="006854A8" w:rsidRPr="00427440" w14:paraId="64353F06" w14:textId="77777777" w:rsidTr="006854A8">
        <w:trPr>
          <w:trHeight w:val="793"/>
        </w:trPr>
        <w:tc>
          <w:tcPr>
            <w:tcW w:w="3710" w:type="dxa"/>
            <w:shd w:val="clear" w:color="auto" w:fill="auto"/>
          </w:tcPr>
          <w:p w14:paraId="3CF3A9EC" w14:textId="77777777" w:rsidR="006854A8" w:rsidRPr="00427440" w:rsidRDefault="006854A8" w:rsidP="006854A8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 w:rsidRPr="00427440">
              <w:rPr>
                <w:rFonts w:ascii="Calibri" w:eastAsia="Calibri" w:hAnsi="Calibri" w:cs="Calibri"/>
                <w:b/>
              </w:rPr>
              <w:t xml:space="preserve">Gender    </w:t>
            </w:r>
            <w:r w:rsidRPr="00427440">
              <w:rPr>
                <w:rFonts w:ascii="Calibri" w:eastAsia="Calibri" w:hAnsi="Calibri" w:cs="Calibri"/>
              </w:rPr>
              <w:t>n (%)</w:t>
            </w:r>
          </w:p>
          <w:p w14:paraId="6ACA850B" w14:textId="77777777" w:rsidR="006854A8" w:rsidRPr="00427440" w:rsidRDefault="006854A8" w:rsidP="006854A8">
            <w:pPr>
              <w:spacing w:line="360" w:lineRule="auto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 xml:space="preserve">Male                                                      </w:t>
            </w:r>
          </w:p>
          <w:p w14:paraId="765EEDAE" w14:textId="77777777" w:rsidR="006854A8" w:rsidRPr="00427440" w:rsidRDefault="006854A8" w:rsidP="006854A8">
            <w:pPr>
              <w:spacing w:line="360" w:lineRule="auto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 xml:space="preserve">Female                                                  </w:t>
            </w:r>
          </w:p>
        </w:tc>
        <w:tc>
          <w:tcPr>
            <w:tcW w:w="1429" w:type="dxa"/>
          </w:tcPr>
          <w:p w14:paraId="5310EAFA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4B135129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18 (43.90%)</w:t>
            </w:r>
          </w:p>
          <w:p w14:paraId="71914948" w14:textId="3F1D71A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23 (56.10%)</w:t>
            </w:r>
          </w:p>
        </w:tc>
        <w:tc>
          <w:tcPr>
            <w:tcW w:w="1429" w:type="dxa"/>
          </w:tcPr>
          <w:p w14:paraId="32D121A0" w14:textId="6355D70D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1C03C2E1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24 (61.50%)</w:t>
            </w:r>
          </w:p>
          <w:p w14:paraId="5757FDB7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15 (38.50%)</w:t>
            </w:r>
          </w:p>
        </w:tc>
        <w:tc>
          <w:tcPr>
            <w:tcW w:w="1407" w:type="dxa"/>
          </w:tcPr>
          <w:p w14:paraId="2E22AB43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0311037C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42 (52.50%)</w:t>
            </w:r>
          </w:p>
          <w:p w14:paraId="3EBF4CDE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38 (47.50%)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4BF4A98E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04199351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0.11</w:t>
            </w:r>
          </w:p>
        </w:tc>
      </w:tr>
      <w:tr w:rsidR="006854A8" w:rsidRPr="00427440" w14:paraId="1C4506CE" w14:textId="77777777" w:rsidTr="006854A8">
        <w:trPr>
          <w:trHeight w:val="617"/>
        </w:trPr>
        <w:tc>
          <w:tcPr>
            <w:tcW w:w="3710" w:type="dxa"/>
            <w:shd w:val="clear" w:color="auto" w:fill="auto"/>
          </w:tcPr>
          <w:p w14:paraId="69BFB6A6" w14:textId="77777777" w:rsidR="006854A8" w:rsidRPr="00427440" w:rsidRDefault="006854A8" w:rsidP="006854A8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 w:rsidRPr="00427440">
              <w:rPr>
                <w:rFonts w:ascii="Calibri" w:eastAsia="Calibri" w:hAnsi="Calibri" w:cs="Calibri"/>
                <w:b/>
              </w:rPr>
              <w:t xml:space="preserve">Occupation   </w:t>
            </w:r>
            <w:r w:rsidRPr="00427440">
              <w:rPr>
                <w:rFonts w:ascii="Calibri" w:eastAsia="Calibri" w:hAnsi="Calibri" w:cs="Calibri"/>
              </w:rPr>
              <w:t>n (%)</w:t>
            </w:r>
            <w:r w:rsidRPr="00427440">
              <w:rPr>
                <w:rFonts w:ascii="Calibri" w:eastAsia="Calibri" w:hAnsi="Calibri" w:cs="Calibri"/>
                <w:b/>
              </w:rPr>
              <w:t xml:space="preserve">  </w:t>
            </w:r>
          </w:p>
          <w:p w14:paraId="7ACEE69A" w14:textId="77777777" w:rsidR="006854A8" w:rsidRPr="00427440" w:rsidRDefault="006854A8" w:rsidP="006854A8">
            <w:pPr>
              <w:spacing w:line="360" w:lineRule="auto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 xml:space="preserve">Employed </w:t>
            </w:r>
          </w:p>
          <w:p w14:paraId="6E719C27" w14:textId="77777777" w:rsidR="006854A8" w:rsidRPr="00427440" w:rsidRDefault="006854A8" w:rsidP="006854A8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 w:rsidRPr="00427440">
              <w:rPr>
                <w:rFonts w:ascii="Calibri" w:eastAsia="Calibri" w:hAnsi="Calibri" w:cs="Calibri"/>
              </w:rPr>
              <w:t>Non-employed</w:t>
            </w:r>
            <w:r w:rsidRPr="00427440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429" w:type="dxa"/>
          </w:tcPr>
          <w:p w14:paraId="679DF2C0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31769CD9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16 (39.03%)</w:t>
            </w:r>
          </w:p>
          <w:p w14:paraId="5D314AEF" w14:textId="2E6BF64B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25 (60.97%)</w:t>
            </w:r>
          </w:p>
        </w:tc>
        <w:tc>
          <w:tcPr>
            <w:tcW w:w="1429" w:type="dxa"/>
          </w:tcPr>
          <w:p w14:paraId="178067E6" w14:textId="69F984D3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341EB367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12 (30.77%)</w:t>
            </w:r>
          </w:p>
          <w:p w14:paraId="18D54FE3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27 (69.23%)</w:t>
            </w:r>
          </w:p>
        </w:tc>
        <w:tc>
          <w:tcPr>
            <w:tcW w:w="1407" w:type="dxa"/>
          </w:tcPr>
          <w:p w14:paraId="71E12DBC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66A46B92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28 (35.00%)</w:t>
            </w:r>
          </w:p>
          <w:p w14:paraId="4CBFBDFE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52 (65.00%)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72E8A013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6151DAD5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0.43</w:t>
            </w:r>
          </w:p>
        </w:tc>
      </w:tr>
      <w:tr w:rsidR="006854A8" w:rsidRPr="00427440" w14:paraId="1DC9CCCC" w14:textId="77777777" w:rsidTr="006854A8">
        <w:trPr>
          <w:trHeight w:val="617"/>
        </w:trPr>
        <w:tc>
          <w:tcPr>
            <w:tcW w:w="3710" w:type="dxa"/>
            <w:shd w:val="clear" w:color="auto" w:fill="auto"/>
          </w:tcPr>
          <w:p w14:paraId="1F22D61E" w14:textId="77777777" w:rsidR="006854A8" w:rsidRPr="00427440" w:rsidRDefault="006854A8" w:rsidP="006854A8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 w:rsidRPr="00427440">
              <w:rPr>
                <w:rFonts w:ascii="Calibri" w:eastAsia="Calibri" w:hAnsi="Calibri" w:cs="Calibri"/>
                <w:b/>
              </w:rPr>
              <w:t xml:space="preserve">Attendance </w:t>
            </w:r>
            <w:r w:rsidRPr="00427440">
              <w:rPr>
                <w:rFonts w:ascii="Calibri" w:eastAsia="Calibri" w:hAnsi="Calibri" w:cs="Calibri"/>
                <w:b/>
                <w:noProof/>
              </w:rPr>
              <w:t>to</w:t>
            </w:r>
            <w:r w:rsidRPr="00427440">
              <w:rPr>
                <w:rFonts w:ascii="Calibri" w:eastAsia="Calibri" w:hAnsi="Calibri" w:cs="Calibri"/>
                <w:b/>
              </w:rPr>
              <w:t xml:space="preserve"> the dentist    </w:t>
            </w:r>
            <w:r w:rsidRPr="00427440">
              <w:rPr>
                <w:rFonts w:ascii="Calibri" w:eastAsia="Calibri" w:hAnsi="Calibri" w:cs="Calibri"/>
              </w:rPr>
              <w:t>n (%)</w:t>
            </w:r>
          </w:p>
          <w:p w14:paraId="167D091A" w14:textId="77777777" w:rsidR="006854A8" w:rsidRPr="00427440" w:rsidRDefault="006854A8" w:rsidP="006854A8">
            <w:pPr>
              <w:spacing w:line="360" w:lineRule="auto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 xml:space="preserve">Regular                                                 </w:t>
            </w:r>
          </w:p>
          <w:p w14:paraId="55D2F9DE" w14:textId="77777777" w:rsidR="006854A8" w:rsidRPr="00427440" w:rsidRDefault="006854A8" w:rsidP="006854A8">
            <w:pPr>
              <w:spacing w:line="360" w:lineRule="auto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 xml:space="preserve">Irregular                                               </w:t>
            </w:r>
          </w:p>
        </w:tc>
        <w:tc>
          <w:tcPr>
            <w:tcW w:w="1429" w:type="dxa"/>
          </w:tcPr>
          <w:p w14:paraId="7ED45D54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340D67A9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28 (68.29%)</w:t>
            </w:r>
          </w:p>
          <w:p w14:paraId="7A14AB0C" w14:textId="014E99E3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13 (31.71%)</w:t>
            </w:r>
          </w:p>
        </w:tc>
        <w:tc>
          <w:tcPr>
            <w:tcW w:w="1429" w:type="dxa"/>
          </w:tcPr>
          <w:p w14:paraId="19C8A82C" w14:textId="0092B47A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41E85063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23 (58.97%)</w:t>
            </w:r>
          </w:p>
          <w:p w14:paraId="0860CCD8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16 (41.03%)</w:t>
            </w:r>
          </w:p>
        </w:tc>
        <w:tc>
          <w:tcPr>
            <w:tcW w:w="1407" w:type="dxa"/>
          </w:tcPr>
          <w:p w14:paraId="168F2A3C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0D54082E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51 (63.75%)</w:t>
            </w:r>
          </w:p>
          <w:p w14:paraId="6BCA9204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29 (36.25%)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5550A454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11BD148B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0.38</w:t>
            </w:r>
          </w:p>
        </w:tc>
      </w:tr>
      <w:tr w:rsidR="006854A8" w:rsidRPr="00427440" w14:paraId="217B8E79" w14:textId="77777777" w:rsidTr="006854A8">
        <w:trPr>
          <w:trHeight w:val="617"/>
        </w:trPr>
        <w:tc>
          <w:tcPr>
            <w:tcW w:w="3710" w:type="dxa"/>
            <w:shd w:val="clear" w:color="auto" w:fill="auto"/>
          </w:tcPr>
          <w:p w14:paraId="61C27FB4" w14:textId="77777777" w:rsidR="006854A8" w:rsidRPr="00427440" w:rsidRDefault="006854A8" w:rsidP="006854A8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 w:rsidRPr="00427440">
              <w:rPr>
                <w:rFonts w:ascii="Calibri" w:eastAsia="Calibri" w:hAnsi="Calibri" w:cs="Calibri"/>
                <w:b/>
              </w:rPr>
              <w:t xml:space="preserve">Conditions causing </w:t>
            </w:r>
            <w:r>
              <w:rPr>
                <w:rFonts w:ascii="Calibri" w:eastAsia="Calibri" w:hAnsi="Calibri" w:cs="Calibri"/>
                <w:b/>
              </w:rPr>
              <w:t>xerostomia</w:t>
            </w:r>
            <w:r w:rsidRPr="00427440">
              <w:rPr>
                <w:rFonts w:ascii="Calibri" w:eastAsia="Calibri" w:hAnsi="Calibri" w:cs="Calibri"/>
                <w:b/>
              </w:rPr>
              <w:t xml:space="preserve">   </w:t>
            </w:r>
            <w:r w:rsidRPr="00427440">
              <w:rPr>
                <w:rFonts w:ascii="Calibri" w:eastAsia="Calibri" w:hAnsi="Calibri" w:cs="Calibri"/>
              </w:rPr>
              <w:t>n (%)</w:t>
            </w:r>
          </w:p>
          <w:p w14:paraId="7DAA152C" w14:textId="77777777" w:rsidR="006854A8" w:rsidRPr="00427440" w:rsidRDefault="006854A8" w:rsidP="006854A8">
            <w:pPr>
              <w:spacing w:line="360" w:lineRule="auto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 xml:space="preserve">Diabetes                                               </w:t>
            </w:r>
          </w:p>
          <w:p w14:paraId="00FB31B3" w14:textId="77777777" w:rsidR="006854A8" w:rsidRPr="00427440" w:rsidRDefault="006854A8" w:rsidP="006854A8">
            <w:pPr>
              <w:spacing w:line="360" w:lineRule="auto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SS</w:t>
            </w:r>
          </w:p>
          <w:p w14:paraId="3FAE451E" w14:textId="77777777" w:rsidR="006854A8" w:rsidRPr="00427440" w:rsidRDefault="006854A8" w:rsidP="006854A8">
            <w:pPr>
              <w:spacing w:line="360" w:lineRule="auto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 xml:space="preserve">Radiotherapy                                                          </w:t>
            </w:r>
          </w:p>
          <w:p w14:paraId="1B9E665F" w14:textId="77777777" w:rsidR="006854A8" w:rsidRPr="00427440" w:rsidRDefault="006854A8" w:rsidP="006854A8">
            <w:pPr>
              <w:spacing w:line="360" w:lineRule="auto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 xml:space="preserve">High blood pressure                                                  </w:t>
            </w:r>
          </w:p>
        </w:tc>
        <w:tc>
          <w:tcPr>
            <w:tcW w:w="1429" w:type="dxa"/>
          </w:tcPr>
          <w:p w14:paraId="3F7244A0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1DBF7995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28 (68.29%)</w:t>
            </w:r>
          </w:p>
          <w:p w14:paraId="55A804B2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10 (24.39%)</w:t>
            </w:r>
          </w:p>
          <w:p w14:paraId="29C90A04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1 (2.44%)</w:t>
            </w:r>
          </w:p>
          <w:p w14:paraId="533E0551" w14:textId="2091FDC4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2 (4.88%)</w:t>
            </w:r>
          </w:p>
        </w:tc>
        <w:tc>
          <w:tcPr>
            <w:tcW w:w="1429" w:type="dxa"/>
          </w:tcPr>
          <w:p w14:paraId="26C9FA9E" w14:textId="1CC7A68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2DA04A67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23 (58.97%)</w:t>
            </w:r>
          </w:p>
          <w:p w14:paraId="7953246F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11 (28.20%)</w:t>
            </w:r>
          </w:p>
          <w:p w14:paraId="05A9C06C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4 (10.26%)</w:t>
            </w:r>
          </w:p>
          <w:p w14:paraId="5C4799B8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1 (2.57%)</w:t>
            </w:r>
          </w:p>
        </w:tc>
        <w:tc>
          <w:tcPr>
            <w:tcW w:w="1407" w:type="dxa"/>
          </w:tcPr>
          <w:p w14:paraId="41D9B9A2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58B3614E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51 (63.75%)</w:t>
            </w:r>
          </w:p>
          <w:p w14:paraId="74A8C4ED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21 (26.25%)</w:t>
            </w:r>
          </w:p>
          <w:p w14:paraId="09979EE7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5 (6.25%)</w:t>
            </w:r>
          </w:p>
          <w:p w14:paraId="18B7BF7D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3 (3.75%)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5C39E165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3388C85E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0.59</w:t>
            </w:r>
          </w:p>
        </w:tc>
      </w:tr>
      <w:tr w:rsidR="006854A8" w:rsidRPr="00427440" w14:paraId="616AEB11" w14:textId="77777777" w:rsidTr="006854A8">
        <w:trPr>
          <w:trHeight w:val="711"/>
        </w:trPr>
        <w:tc>
          <w:tcPr>
            <w:tcW w:w="3710" w:type="dxa"/>
            <w:shd w:val="clear" w:color="auto" w:fill="auto"/>
          </w:tcPr>
          <w:p w14:paraId="1C158702" w14:textId="77777777" w:rsidR="006854A8" w:rsidRPr="00427440" w:rsidRDefault="006854A8" w:rsidP="006854A8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 w:rsidRPr="00427440">
              <w:rPr>
                <w:rFonts w:ascii="Calibri" w:eastAsia="Calibri" w:hAnsi="Calibri" w:cs="Calibri"/>
                <w:b/>
              </w:rPr>
              <w:t xml:space="preserve">Smoking status   </w:t>
            </w:r>
            <w:r w:rsidRPr="00427440">
              <w:rPr>
                <w:rFonts w:ascii="Calibri" w:eastAsia="Calibri" w:hAnsi="Calibri" w:cs="Calibri"/>
              </w:rPr>
              <w:t>n (%)</w:t>
            </w:r>
          </w:p>
          <w:p w14:paraId="00E92369" w14:textId="77777777" w:rsidR="006854A8" w:rsidRPr="00427440" w:rsidRDefault="006854A8" w:rsidP="006854A8">
            <w:pPr>
              <w:spacing w:line="360" w:lineRule="auto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 xml:space="preserve">Smokers                                                </w:t>
            </w:r>
          </w:p>
          <w:p w14:paraId="0B0011CB" w14:textId="77777777" w:rsidR="006854A8" w:rsidRPr="00427440" w:rsidRDefault="006854A8" w:rsidP="006854A8">
            <w:pPr>
              <w:spacing w:line="360" w:lineRule="auto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 xml:space="preserve">Non-smokers  </w:t>
            </w:r>
          </w:p>
          <w:p w14:paraId="1CB75764" w14:textId="77777777" w:rsidR="006854A8" w:rsidRPr="00427440" w:rsidRDefault="006854A8" w:rsidP="006854A8">
            <w:pPr>
              <w:spacing w:line="360" w:lineRule="auto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 xml:space="preserve">Previous smokers                                      </w:t>
            </w:r>
          </w:p>
        </w:tc>
        <w:tc>
          <w:tcPr>
            <w:tcW w:w="1429" w:type="dxa"/>
          </w:tcPr>
          <w:p w14:paraId="1BC11887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59D6C217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4 (9.76%)</w:t>
            </w:r>
          </w:p>
          <w:p w14:paraId="1EE0DE66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31 (75.61%)</w:t>
            </w:r>
          </w:p>
          <w:p w14:paraId="0B521EE7" w14:textId="33C0B411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6 (14.63%)</w:t>
            </w:r>
          </w:p>
        </w:tc>
        <w:tc>
          <w:tcPr>
            <w:tcW w:w="1429" w:type="dxa"/>
          </w:tcPr>
          <w:p w14:paraId="40A0509C" w14:textId="32265724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6141587C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9 (23.08%)</w:t>
            </w:r>
          </w:p>
          <w:p w14:paraId="22EC6D1B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28 (71.79%)</w:t>
            </w:r>
          </w:p>
          <w:p w14:paraId="63227967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2 (5.13%)</w:t>
            </w:r>
          </w:p>
        </w:tc>
        <w:tc>
          <w:tcPr>
            <w:tcW w:w="1407" w:type="dxa"/>
          </w:tcPr>
          <w:p w14:paraId="682AD14E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4DAC9B84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13 (16.25%)</w:t>
            </w:r>
          </w:p>
          <w:p w14:paraId="71D6EC4B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59 (73.75%)</w:t>
            </w:r>
          </w:p>
          <w:p w14:paraId="5D33F52D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8 (10.00%)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2D51A9F9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30F27B24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0.13</w:t>
            </w:r>
          </w:p>
        </w:tc>
      </w:tr>
    </w:tbl>
    <w:p w14:paraId="76930D69" w14:textId="5DC8E6F5" w:rsidR="00FE7138" w:rsidRDefault="00FE7138" w:rsidP="00FE7138">
      <w:pPr>
        <w:rPr>
          <w:sz w:val="28"/>
          <w:szCs w:val="28"/>
        </w:rPr>
      </w:pPr>
    </w:p>
    <w:p w14:paraId="6D5A20AE" w14:textId="650AE12E" w:rsidR="00FE7138" w:rsidRDefault="00FE7138" w:rsidP="00FE7138">
      <w:pPr>
        <w:ind w:firstLine="720"/>
        <w:rPr>
          <w:sz w:val="28"/>
          <w:szCs w:val="28"/>
        </w:rPr>
      </w:pPr>
    </w:p>
    <w:p w14:paraId="6D6D927A" w14:textId="1F993A53" w:rsidR="00FE7138" w:rsidRDefault="00FE7138" w:rsidP="00FE7138">
      <w:pPr>
        <w:ind w:firstLine="720"/>
        <w:rPr>
          <w:sz w:val="28"/>
          <w:szCs w:val="28"/>
        </w:rPr>
      </w:pPr>
    </w:p>
    <w:tbl>
      <w:tblPr>
        <w:tblStyle w:val="TableGrid1"/>
        <w:tblpPr w:leftFromText="180" w:rightFromText="180" w:vertAnchor="page" w:horzAnchor="margin" w:tblpY="1815"/>
        <w:tblW w:w="9119" w:type="dxa"/>
        <w:tblLook w:val="04A0" w:firstRow="1" w:lastRow="0" w:firstColumn="1" w:lastColumn="0" w:noHBand="0" w:noVBand="1"/>
      </w:tblPr>
      <w:tblGrid>
        <w:gridCol w:w="3710"/>
        <w:gridCol w:w="1429"/>
        <w:gridCol w:w="1429"/>
        <w:gridCol w:w="1407"/>
        <w:gridCol w:w="1144"/>
      </w:tblGrid>
      <w:tr w:rsidR="006854A8" w:rsidRPr="00427440" w14:paraId="28A3B0D6" w14:textId="77777777" w:rsidTr="006854A8">
        <w:trPr>
          <w:trHeight w:val="589"/>
        </w:trPr>
        <w:tc>
          <w:tcPr>
            <w:tcW w:w="3710" w:type="dxa"/>
            <w:shd w:val="clear" w:color="auto" w:fill="auto"/>
          </w:tcPr>
          <w:p w14:paraId="2EBD8B07" w14:textId="77777777" w:rsidR="006854A8" w:rsidRPr="00427440" w:rsidRDefault="006854A8" w:rsidP="006854A8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 w:rsidRPr="00427440">
              <w:rPr>
                <w:rFonts w:ascii="Calibri" w:eastAsia="Calibri" w:hAnsi="Calibri" w:cs="Calibri"/>
                <w:b/>
              </w:rPr>
              <w:t xml:space="preserve">Removable partial prosthesis   </w:t>
            </w:r>
            <w:r w:rsidRPr="00427440">
              <w:rPr>
                <w:rFonts w:ascii="Calibri" w:eastAsia="Calibri" w:hAnsi="Calibri" w:cs="Calibri"/>
              </w:rPr>
              <w:t>n (%)</w:t>
            </w:r>
            <w:r w:rsidRPr="00427440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388B660F" w14:textId="77777777" w:rsidR="006854A8" w:rsidRPr="00427440" w:rsidRDefault="006854A8" w:rsidP="006854A8">
            <w:pPr>
              <w:spacing w:line="360" w:lineRule="auto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 xml:space="preserve">Wearing denture                        </w:t>
            </w:r>
          </w:p>
          <w:p w14:paraId="56D7111C" w14:textId="77777777" w:rsidR="006854A8" w:rsidRPr="00427440" w:rsidRDefault="006854A8" w:rsidP="006854A8">
            <w:pPr>
              <w:spacing w:line="360" w:lineRule="auto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 xml:space="preserve">Non-wearing denture                </w:t>
            </w:r>
          </w:p>
        </w:tc>
        <w:tc>
          <w:tcPr>
            <w:tcW w:w="1429" w:type="dxa"/>
          </w:tcPr>
          <w:p w14:paraId="7A1D35F2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4DAB881D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11 (26.83%)</w:t>
            </w:r>
          </w:p>
          <w:p w14:paraId="72F9C904" w14:textId="48919C79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30 (73.17%)</w:t>
            </w:r>
          </w:p>
        </w:tc>
        <w:tc>
          <w:tcPr>
            <w:tcW w:w="1429" w:type="dxa"/>
          </w:tcPr>
          <w:p w14:paraId="13B839D7" w14:textId="064D38F5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1D8F9857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11 (28.21%)</w:t>
            </w:r>
          </w:p>
          <w:p w14:paraId="28D41407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28 (71.79%)</w:t>
            </w:r>
          </w:p>
        </w:tc>
        <w:tc>
          <w:tcPr>
            <w:tcW w:w="1407" w:type="dxa"/>
          </w:tcPr>
          <w:p w14:paraId="139C0AFB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645E0996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22 (27.50%)</w:t>
            </w:r>
          </w:p>
          <w:p w14:paraId="06A2A77F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58 (72.50%)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29006B1C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1019DEF3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0.89</w:t>
            </w:r>
          </w:p>
          <w:p w14:paraId="4B8AD895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854A8" w:rsidRPr="00427440" w14:paraId="583C5762" w14:textId="77777777" w:rsidTr="006854A8">
        <w:trPr>
          <w:trHeight w:val="617"/>
        </w:trPr>
        <w:tc>
          <w:tcPr>
            <w:tcW w:w="3710" w:type="dxa"/>
            <w:shd w:val="clear" w:color="auto" w:fill="auto"/>
          </w:tcPr>
          <w:p w14:paraId="2AC3BA04" w14:textId="77777777" w:rsidR="006854A8" w:rsidRPr="00427440" w:rsidRDefault="006854A8" w:rsidP="006854A8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 w:rsidRPr="00427440">
              <w:rPr>
                <w:rFonts w:ascii="Calibri" w:eastAsia="Calibri" w:hAnsi="Calibri" w:cs="Calibri"/>
                <w:b/>
              </w:rPr>
              <w:t xml:space="preserve">Medication     </w:t>
            </w:r>
            <w:r w:rsidRPr="00427440">
              <w:rPr>
                <w:rFonts w:ascii="Calibri" w:eastAsia="Calibri" w:hAnsi="Calibri" w:cs="Calibri"/>
              </w:rPr>
              <w:t>n (%)</w:t>
            </w:r>
          </w:p>
          <w:p w14:paraId="31C3EEBD" w14:textId="77777777" w:rsidR="006854A8" w:rsidRPr="00427440" w:rsidRDefault="006854A8" w:rsidP="006854A8">
            <w:pPr>
              <w:spacing w:line="360" w:lineRule="auto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 xml:space="preserve">No medication                                      </w:t>
            </w:r>
          </w:p>
          <w:p w14:paraId="44AAA6D8" w14:textId="77777777" w:rsidR="006854A8" w:rsidRPr="00427440" w:rsidRDefault="006854A8" w:rsidP="006854A8">
            <w:pPr>
              <w:spacing w:line="360" w:lineRule="auto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 xml:space="preserve">1-2 medication                                    </w:t>
            </w:r>
          </w:p>
          <w:p w14:paraId="61CF92AB" w14:textId="77777777" w:rsidR="006854A8" w:rsidRPr="00427440" w:rsidRDefault="006854A8" w:rsidP="006854A8">
            <w:pPr>
              <w:spacing w:line="360" w:lineRule="auto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 xml:space="preserve">3-4 medication                                                                     </w:t>
            </w:r>
          </w:p>
          <w:p w14:paraId="733AA108" w14:textId="77777777" w:rsidR="006854A8" w:rsidRPr="00427440" w:rsidRDefault="006854A8" w:rsidP="006854A8">
            <w:pPr>
              <w:spacing w:line="360" w:lineRule="auto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 xml:space="preserve">≥5 medication                                     </w:t>
            </w:r>
          </w:p>
        </w:tc>
        <w:tc>
          <w:tcPr>
            <w:tcW w:w="1429" w:type="dxa"/>
          </w:tcPr>
          <w:p w14:paraId="152CA2EE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6C73372F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 xml:space="preserve">3 (7.32%) </w:t>
            </w:r>
          </w:p>
          <w:p w14:paraId="1B190528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6 (14.63%)</w:t>
            </w:r>
          </w:p>
          <w:p w14:paraId="29E78568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11 (26.83%)</w:t>
            </w:r>
          </w:p>
          <w:p w14:paraId="197E8E4C" w14:textId="31F5B143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21 (51.22%)</w:t>
            </w:r>
          </w:p>
        </w:tc>
        <w:tc>
          <w:tcPr>
            <w:tcW w:w="1429" w:type="dxa"/>
          </w:tcPr>
          <w:p w14:paraId="2B4093DD" w14:textId="0E0A02E5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677544BF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2 (5.13%)</w:t>
            </w:r>
          </w:p>
          <w:p w14:paraId="18DB4DD2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5 (12.82%)</w:t>
            </w:r>
          </w:p>
          <w:p w14:paraId="3045437D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9 (23.08%)</w:t>
            </w:r>
          </w:p>
          <w:p w14:paraId="6C3ACFD9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23 (58.97%)</w:t>
            </w:r>
          </w:p>
        </w:tc>
        <w:tc>
          <w:tcPr>
            <w:tcW w:w="1407" w:type="dxa"/>
          </w:tcPr>
          <w:p w14:paraId="29B07754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71DE8FC7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5 (6.25%)</w:t>
            </w:r>
          </w:p>
          <w:p w14:paraId="023EC354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11 (13.75%)</w:t>
            </w:r>
          </w:p>
          <w:p w14:paraId="3CD80EB6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20 (25.00%)</w:t>
            </w:r>
          </w:p>
          <w:p w14:paraId="47B92181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44 (55.00%)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244723FD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0.90</w:t>
            </w:r>
          </w:p>
        </w:tc>
      </w:tr>
      <w:tr w:rsidR="006854A8" w:rsidRPr="00427440" w14:paraId="15B7D30E" w14:textId="77777777" w:rsidTr="006854A8">
        <w:trPr>
          <w:trHeight w:val="617"/>
        </w:trPr>
        <w:tc>
          <w:tcPr>
            <w:tcW w:w="3710" w:type="dxa"/>
            <w:shd w:val="clear" w:color="auto" w:fill="auto"/>
          </w:tcPr>
          <w:p w14:paraId="1DF12677" w14:textId="5E370598" w:rsidR="006854A8" w:rsidRPr="00427440" w:rsidRDefault="006854A8" w:rsidP="006854A8">
            <w:pPr>
              <w:spacing w:line="360" w:lineRule="auto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  <w:b/>
              </w:rPr>
              <w:t xml:space="preserve">Toothpaste used during </w:t>
            </w:r>
            <w:r w:rsidRPr="00427440">
              <w:rPr>
                <w:rFonts w:ascii="Calibri" w:eastAsia="Calibri" w:hAnsi="Calibri" w:cs="Calibri"/>
                <w:b/>
                <w:noProof/>
              </w:rPr>
              <w:t>study</w:t>
            </w:r>
            <w:r w:rsidRPr="00427440">
              <w:rPr>
                <w:rFonts w:ascii="Calibri" w:eastAsia="Calibri" w:hAnsi="Calibri" w:cs="Calibri"/>
              </w:rPr>
              <w:t xml:space="preserve"> (g) </w:t>
            </w:r>
          </w:p>
          <w:p w14:paraId="475D713B" w14:textId="77777777" w:rsidR="006854A8" w:rsidRPr="00427440" w:rsidRDefault="006854A8" w:rsidP="006854A8">
            <w:pPr>
              <w:spacing w:line="360" w:lineRule="auto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Mean ±SD</w:t>
            </w:r>
          </w:p>
        </w:tc>
        <w:tc>
          <w:tcPr>
            <w:tcW w:w="1429" w:type="dxa"/>
          </w:tcPr>
          <w:p w14:paraId="399E1FF2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6C8D69BB" w14:textId="023C6122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363.13 ±152</w:t>
            </w:r>
          </w:p>
        </w:tc>
        <w:tc>
          <w:tcPr>
            <w:tcW w:w="1429" w:type="dxa"/>
          </w:tcPr>
          <w:p w14:paraId="66CDC1A4" w14:textId="5D9B729E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7E8AAF47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357.56 ±129</w:t>
            </w:r>
          </w:p>
        </w:tc>
        <w:tc>
          <w:tcPr>
            <w:tcW w:w="1407" w:type="dxa"/>
          </w:tcPr>
          <w:p w14:paraId="7BE66B30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51AB1A61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360.31 ±140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2C1FE484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5E8E574B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0.87</w:t>
            </w:r>
          </w:p>
        </w:tc>
      </w:tr>
      <w:tr w:rsidR="006854A8" w:rsidRPr="00427440" w14:paraId="1F80B7BD" w14:textId="77777777" w:rsidTr="006854A8">
        <w:trPr>
          <w:trHeight w:val="589"/>
        </w:trPr>
        <w:tc>
          <w:tcPr>
            <w:tcW w:w="3710" w:type="dxa"/>
          </w:tcPr>
          <w:p w14:paraId="48288EC3" w14:textId="77777777" w:rsidR="006854A8" w:rsidRPr="00427440" w:rsidRDefault="006854A8" w:rsidP="006854A8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 w:rsidRPr="00427440">
              <w:rPr>
                <w:rFonts w:ascii="Calibri" w:eastAsia="Calibri" w:hAnsi="Calibri" w:cs="Calibri"/>
                <w:b/>
              </w:rPr>
              <w:t xml:space="preserve">Saliva test </w:t>
            </w:r>
            <w:r w:rsidRPr="00427440">
              <w:rPr>
                <w:rFonts w:ascii="Calibri" w:eastAsia="Calibri" w:hAnsi="Calibri" w:cs="Calibri"/>
              </w:rPr>
              <w:t>Mean ±SD</w:t>
            </w:r>
          </w:p>
          <w:p w14:paraId="56F99E0A" w14:textId="77777777" w:rsidR="006854A8" w:rsidRPr="00427440" w:rsidRDefault="006854A8" w:rsidP="006854A8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 w:rsidRPr="00427440">
              <w:rPr>
                <w:rFonts w:ascii="Calibri" w:eastAsia="Calibri" w:hAnsi="Calibri" w:cs="Calibri"/>
                <w:b/>
              </w:rPr>
              <w:t>USWS (ml/min)</w:t>
            </w:r>
          </w:p>
          <w:p w14:paraId="4130BF3F" w14:textId="77777777" w:rsidR="006854A8" w:rsidRPr="00427440" w:rsidRDefault="006854A8" w:rsidP="006854A8">
            <w:pPr>
              <w:spacing w:line="360" w:lineRule="auto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 xml:space="preserve">Number of </w:t>
            </w:r>
            <w:r w:rsidRPr="00427440">
              <w:rPr>
                <w:rFonts w:ascii="Calibri" w:eastAsia="Calibri" w:hAnsi="Calibri" w:cs="Calibri"/>
                <w:noProof/>
              </w:rPr>
              <w:t>sample</w:t>
            </w:r>
            <w:r w:rsidRPr="00427440">
              <w:rPr>
                <w:rFonts w:ascii="Calibri" w:eastAsia="Calibri" w:hAnsi="Calibri" w:cs="Calibri"/>
              </w:rPr>
              <w:t xml:space="preserve">                                                                                          </w:t>
            </w:r>
          </w:p>
          <w:p w14:paraId="0625B705" w14:textId="77777777" w:rsidR="006854A8" w:rsidRPr="00427440" w:rsidRDefault="006854A8" w:rsidP="006854A8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  <w:p w14:paraId="6FEAFA34" w14:textId="77777777" w:rsidR="006854A8" w:rsidRPr="00427440" w:rsidRDefault="006854A8" w:rsidP="006854A8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 w:rsidRPr="00427440">
              <w:rPr>
                <w:rFonts w:ascii="Calibri" w:eastAsia="Calibri" w:hAnsi="Calibri" w:cs="Calibri"/>
                <w:b/>
              </w:rPr>
              <w:t xml:space="preserve">pH  </w:t>
            </w:r>
          </w:p>
          <w:p w14:paraId="248D905B" w14:textId="77777777" w:rsidR="006854A8" w:rsidRPr="00427440" w:rsidRDefault="006854A8" w:rsidP="006854A8">
            <w:pPr>
              <w:spacing w:line="360" w:lineRule="auto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 xml:space="preserve">Number of </w:t>
            </w:r>
            <w:r w:rsidRPr="00427440">
              <w:rPr>
                <w:rFonts w:ascii="Calibri" w:eastAsia="Calibri" w:hAnsi="Calibri" w:cs="Calibri"/>
                <w:noProof/>
              </w:rPr>
              <w:t>sample</w:t>
            </w:r>
            <w:r w:rsidRPr="00427440">
              <w:rPr>
                <w:rFonts w:ascii="Calibri" w:eastAsia="Calibri" w:hAnsi="Calibri" w:cs="Calibri"/>
              </w:rPr>
              <w:t xml:space="preserve">                                                                                                                 </w:t>
            </w:r>
          </w:p>
          <w:p w14:paraId="65E7C973" w14:textId="77777777" w:rsidR="006854A8" w:rsidRPr="00427440" w:rsidRDefault="006854A8" w:rsidP="006854A8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  <w:p w14:paraId="08282B2E" w14:textId="77777777" w:rsidR="006854A8" w:rsidRPr="00427440" w:rsidRDefault="006854A8" w:rsidP="006854A8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 w:rsidRPr="00427440">
              <w:rPr>
                <w:rFonts w:ascii="Calibri" w:eastAsia="Calibri" w:hAnsi="Calibri" w:cs="Calibri"/>
                <w:b/>
              </w:rPr>
              <w:t xml:space="preserve">Buffer capacity        </w:t>
            </w:r>
          </w:p>
          <w:p w14:paraId="080D347E" w14:textId="77777777" w:rsidR="006854A8" w:rsidRPr="00427440" w:rsidRDefault="006854A8" w:rsidP="006854A8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 w:rsidRPr="00427440">
              <w:rPr>
                <w:rFonts w:ascii="Calibri" w:eastAsia="Calibri" w:hAnsi="Calibri" w:cs="Calibri"/>
              </w:rPr>
              <w:t xml:space="preserve">Number of </w:t>
            </w:r>
            <w:r w:rsidRPr="00427440">
              <w:rPr>
                <w:rFonts w:ascii="Calibri" w:eastAsia="Calibri" w:hAnsi="Calibri" w:cs="Calibri"/>
                <w:noProof/>
              </w:rPr>
              <w:t>sample</w:t>
            </w:r>
            <w:r w:rsidRPr="00427440">
              <w:rPr>
                <w:rFonts w:ascii="Calibri" w:eastAsia="Calibri" w:hAnsi="Calibri" w:cs="Calibri"/>
              </w:rPr>
              <w:t xml:space="preserve">                                                   </w:t>
            </w:r>
            <w:r w:rsidRPr="00427440">
              <w:rPr>
                <w:rFonts w:ascii="Calibri" w:eastAsia="Calibri" w:hAnsi="Calibri" w:cs="Calibri"/>
                <w:b/>
              </w:rPr>
              <w:t xml:space="preserve">                                 </w:t>
            </w:r>
          </w:p>
        </w:tc>
        <w:tc>
          <w:tcPr>
            <w:tcW w:w="1429" w:type="dxa"/>
          </w:tcPr>
          <w:p w14:paraId="6166FD23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470A12DD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0.09 ±0.05</w:t>
            </w:r>
          </w:p>
          <w:p w14:paraId="68828F62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41</w:t>
            </w:r>
          </w:p>
          <w:p w14:paraId="73C3A067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32ED8EA6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6.67 ±0.51</w:t>
            </w:r>
          </w:p>
          <w:p w14:paraId="5E863A43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38</w:t>
            </w:r>
          </w:p>
          <w:p w14:paraId="5E7612E0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72BF02D9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6.00 ±0.93</w:t>
            </w:r>
          </w:p>
          <w:p w14:paraId="04142163" w14:textId="24DD391E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1429" w:type="dxa"/>
          </w:tcPr>
          <w:p w14:paraId="7DA382C3" w14:textId="3795150D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04DC6D80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0.10 ±0.06</w:t>
            </w:r>
          </w:p>
          <w:p w14:paraId="17618851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39</w:t>
            </w:r>
          </w:p>
          <w:p w14:paraId="13B7437A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78A44DB3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6.52 ±0.65</w:t>
            </w:r>
          </w:p>
          <w:p w14:paraId="5245B693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35</w:t>
            </w:r>
          </w:p>
          <w:p w14:paraId="577A0AA1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7FF6AB89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5.63 ±0.96±</w:t>
            </w:r>
          </w:p>
          <w:p w14:paraId="351F99EF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407" w:type="dxa"/>
          </w:tcPr>
          <w:p w14:paraId="5A8B46BD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2C25B720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0.09 ±0.05</w:t>
            </w:r>
          </w:p>
          <w:p w14:paraId="3DEF00C5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80</w:t>
            </w:r>
          </w:p>
          <w:p w14:paraId="14FD5D9C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56FCED8E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6.6 ±0.58</w:t>
            </w:r>
          </w:p>
          <w:p w14:paraId="40325028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73</w:t>
            </w:r>
          </w:p>
          <w:p w14:paraId="6539D3C3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767DD9BF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5.8 ±0.96</w:t>
            </w:r>
          </w:p>
          <w:p w14:paraId="55176288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65</w:t>
            </w:r>
          </w:p>
        </w:tc>
        <w:tc>
          <w:tcPr>
            <w:tcW w:w="1144" w:type="dxa"/>
          </w:tcPr>
          <w:p w14:paraId="7D2BD5D7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15B7A287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0.59</w:t>
            </w:r>
          </w:p>
          <w:p w14:paraId="40E2CD9D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57F6DF31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34DD4EDE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0.28</w:t>
            </w:r>
          </w:p>
          <w:p w14:paraId="29275BFD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6600BB5F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452109C6" w14:textId="77777777" w:rsidR="006854A8" w:rsidRPr="00427440" w:rsidRDefault="006854A8" w:rsidP="006854A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27440">
              <w:rPr>
                <w:rFonts w:ascii="Calibri" w:eastAsia="Calibri" w:hAnsi="Calibri" w:cs="Calibri"/>
              </w:rPr>
              <w:t>0.12</w:t>
            </w:r>
          </w:p>
        </w:tc>
      </w:tr>
    </w:tbl>
    <w:p w14:paraId="545F3A1F" w14:textId="77777777" w:rsidR="00FE7138" w:rsidRPr="00FE7138" w:rsidRDefault="00FE7138" w:rsidP="00FE7138">
      <w:pPr>
        <w:ind w:firstLine="720"/>
        <w:rPr>
          <w:sz w:val="28"/>
          <w:szCs w:val="28"/>
        </w:rPr>
      </w:pPr>
    </w:p>
    <w:p w14:paraId="07228243" w14:textId="51EBEBC0" w:rsidR="00FE7138" w:rsidRPr="00FE7138" w:rsidRDefault="00FE7138" w:rsidP="00FE7138">
      <w:pPr>
        <w:rPr>
          <w:sz w:val="28"/>
          <w:szCs w:val="28"/>
        </w:rPr>
      </w:pPr>
    </w:p>
    <w:p w14:paraId="62C0136B" w14:textId="7DB5D492" w:rsidR="00FE7138" w:rsidRPr="00FE7138" w:rsidRDefault="00FE7138" w:rsidP="00FE7138">
      <w:pPr>
        <w:rPr>
          <w:sz w:val="28"/>
          <w:szCs w:val="28"/>
        </w:rPr>
      </w:pPr>
    </w:p>
    <w:p w14:paraId="43A8EA09" w14:textId="422744FE" w:rsidR="00FE7138" w:rsidRPr="00FE7138" w:rsidRDefault="00FE7138" w:rsidP="00FE7138">
      <w:pPr>
        <w:rPr>
          <w:sz w:val="28"/>
          <w:szCs w:val="28"/>
        </w:rPr>
      </w:pPr>
    </w:p>
    <w:p w14:paraId="778EA96C" w14:textId="37069CAE" w:rsidR="00FE7138" w:rsidRPr="00FE7138" w:rsidRDefault="00FE7138" w:rsidP="00FE7138">
      <w:pPr>
        <w:rPr>
          <w:sz w:val="28"/>
          <w:szCs w:val="28"/>
        </w:rPr>
      </w:pPr>
    </w:p>
    <w:p w14:paraId="13B59036" w14:textId="376A28A8" w:rsidR="00FE7138" w:rsidRPr="00FE7138" w:rsidRDefault="00FE7138" w:rsidP="00FE7138">
      <w:pPr>
        <w:rPr>
          <w:sz w:val="28"/>
          <w:szCs w:val="28"/>
        </w:rPr>
      </w:pPr>
    </w:p>
    <w:p w14:paraId="7EA681FB" w14:textId="54D568ED" w:rsidR="00FE7138" w:rsidRPr="00FE7138" w:rsidRDefault="00FE7138" w:rsidP="00FE7138">
      <w:pPr>
        <w:rPr>
          <w:sz w:val="28"/>
          <w:szCs w:val="28"/>
        </w:rPr>
      </w:pPr>
    </w:p>
    <w:p w14:paraId="1A2737EC" w14:textId="6D991AD2" w:rsidR="00FE7138" w:rsidRPr="00FE7138" w:rsidRDefault="00FE7138" w:rsidP="00FE7138">
      <w:pPr>
        <w:rPr>
          <w:sz w:val="28"/>
          <w:szCs w:val="28"/>
        </w:rPr>
      </w:pPr>
    </w:p>
    <w:p w14:paraId="25A6CC13" w14:textId="0AEFAA08" w:rsidR="00FE7138" w:rsidRPr="00FE7138" w:rsidRDefault="00FE7138" w:rsidP="00FE7138">
      <w:pPr>
        <w:rPr>
          <w:sz w:val="28"/>
          <w:szCs w:val="28"/>
        </w:rPr>
      </w:pPr>
    </w:p>
    <w:p w14:paraId="275AA011" w14:textId="5ABB77A1" w:rsidR="00FE7138" w:rsidRPr="00FE7138" w:rsidRDefault="00FE7138" w:rsidP="00FE7138">
      <w:pPr>
        <w:rPr>
          <w:sz w:val="28"/>
          <w:szCs w:val="28"/>
        </w:rPr>
      </w:pPr>
    </w:p>
    <w:p w14:paraId="64E931F4" w14:textId="612E4F01" w:rsidR="00FE7138" w:rsidRPr="00FE7138" w:rsidRDefault="00FE7138" w:rsidP="00FE7138">
      <w:pPr>
        <w:rPr>
          <w:sz w:val="28"/>
          <w:szCs w:val="28"/>
        </w:rPr>
      </w:pPr>
    </w:p>
    <w:p w14:paraId="4899D2BF" w14:textId="5036CD1E" w:rsidR="00FE7138" w:rsidRPr="00FE7138" w:rsidRDefault="00FE7138" w:rsidP="00FE7138">
      <w:pPr>
        <w:rPr>
          <w:sz w:val="28"/>
          <w:szCs w:val="28"/>
        </w:rPr>
      </w:pPr>
    </w:p>
    <w:p w14:paraId="669C423C" w14:textId="1EC172EC" w:rsidR="00FA730A" w:rsidRDefault="004C2DC2" w:rsidP="00996F73">
      <w:pPr>
        <w:jc w:val="both"/>
        <w:rPr>
          <w:sz w:val="24"/>
          <w:szCs w:val="24"/>
        </w:rPr>
      </w:pPr>
      <w:r w:rsidRPr="004C2DC2">
        <w:rPr>
          <w:rFonts w:hAnsi="Calibri"/>
          <w:b/>
          <w:bCs/>
          <w:color w:val="000000" w:themeColor="text1"/>
          <w:kern w:val="24"/>
        </w:rPr>
        <w:t>Table</w:t>
      </w:r>
      <w:r w:rsidR="00FA730A" w:rsidRPr="00E92405">
        <w:rPr>
          <w:rFonts w:hAnsi="Calibri"/>
          <w:b/>
          <w:bCs/>
          <w:color w:val="000000" w:themeColor="text1"/>
          <w:kern w:val="24"/>
        </w:rPr>
        <w:t xml:space="preserve"> </w:t>
      </w:r>
      <w:r w:rsidR="00C41100">
        <w:rPr>
          <w:rFonts w:hAnsi="Calibri"/>
          <w:b/>
          <w:bCs/>
          <w:color w:val="000000" w:themeColor="text1"/>
          <w:kern w:val="24"/>
        </w:rPr>
        <w:t>S</w:t>
      </w:r>
      <w:r w:rsidR="00CB7221">
        <w:rPr>
          <w:rFonts w:hAnsi="Calibri"/>
          <w:b/>
          <w:bCs/>
          <w:color w:val="000000" w:themeColor="text1"/>
          <w:kern w:val="24"/>
        </w:rPr>
        <w:t>4</w:t>
      </w:r>
      <w:r w:rsidR="00FA730A" w:rsidRPr="00E92405">
        <w:rPr>
          <w:rFonts w:hAnsi="Calibri"/>
          <w:b/>
          <w:bCs/>
          <w:color w:val="000000" w:themeColor="text1"/>
          <w:kern w:val="24"/>
        </w:rPr>
        <w:t>.</w:t>
      </w:r>
      <w:r w:rsidR="00FA730A">
        <w:rPr>
          <w:rFonts w:hAnsi="Calibri"/>
          <w:color w:val="000000" w:themeColor="text1"/>
          <w:kern w:val="24"/>
        </w:rPr>
        <w:t xml:space="preserve"> Mean±SD or number in percentages for plaque index, clinical criteria of root caries and DIAGNOdent measurements and the difference between the two groups at lesion level at baseline</w:t>
      </w:r>
      <w:r w:rsidR="00996F73">
        <w:rPr>
          <w:rFonts w:hAnsi="Calibri"/>
          <w:color w:val="000000" w:themeColor="text1"/>
          <w:kern w:val="24"/>
        </w:rPr>
        <w:t>.</w:t>
      </w:r>
    </w:p>
    <w:tbl>
      <w:tblPr>
        <w:tblStyle w:val="TableGrid2"/>
        <w:tblpPr w:leftFromText="180" w:rightFromText="180" w:vertAnchor="page" w:horzAnchor="margin" w:tblpXSpec="center" w:tblpY="3391"/>
        <w:tblW w:w="8505" w:type="dxa"/>
        <w:tblLook w:val="04A0" w:firstRow="1" w:lastRow="0" w:firstColumn="1" w:lastColumn="0" w:noHBand="0" w:noVBand="1"/>
      </w:tblPr>
      <w:tblGrid>
        <w:gridCol w:w="2836"/>
        <w:gridCol w:w="1417"/>
        <w:gridCol w:w="1417"/>
        <w:gridCol w:w="1417"/>
        <w:gridCol w:w="1418"/>
      </w:tblGrid>
      <w:tr w:rsidR="00861453" w:rsidRPr="009574A3" w14:paraId="7042A077" w14:textId="77777777" w:rsidTr="00861453">
        <w:trPr>
          <w:trHeight w:val="617"/>
        </w:trPr>
        <w:tc>
          <w:tcPr>
            <w:tcW w:w="2836" w:type="dxa"/>
            <w:shd w:val="clear" w:color="auto" w:fill="F2F2F2"/>
            <w:vAlign w:val="center"/>
          </w:tcPr>
          <w:p w14:paraId="627076A4" w14:textId="77777777" w:rsidR="00861453" w:rsidRPr="009574A3" w:rsidRDefault="00861453" w:rsidP="00861453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 w:rsidRPr="009574A3">
              <w:rPr>
                <w:rFonts w:ascii="Calibri" w:eastAsia="Calibri" w:hAnsi="Calibri" w:cs="Calibri"/>
                <w:b/>
              </w:rPr>
              <w:t>Variables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2BFFEF90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574A3">
              <w:rPr>
                <w:rFonts w:ascii="Calibri" w:eastAsia="Calibri" w:hAnsi="Calibri" w:cs="Calibri"/>
                <w:b/>
              </w:rPr>
              <w:t>Group</w:t>
            </w:r>
            <w:r>
              <w:rPr>
                <w:rFonts w:ascii="Calibri" w:eastAsia="Calibri" w:hAnsi="Calibri" w:cs="Calibri"/>
                <w:b/>
              </w:rPr>
              <w:t xml:space="preserve"> 1</w:t>
            </w:r>
            <w:r w:rsidRPr="009574A3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1496207C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574A3">
              <w:rPr>
                <w:rFonts w:ascii="Calibri" w:eastAsia="Calibri" w:hAnsi="Calibri" w:cs="Calibri"/>
                <w:b/>
              </w:rPr>
              <w:t>n=73 lesion</w:t>
            </w:r>
          </w:p>
          <w:p w14:paraId="5E0ABF31" w14:textId="5E68FF39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574A3">
              <w:rPr>
                <w:rFonts w:ascii="Calibri" w:eastAsia="Calibri" w:hAnsi="Calibri" w:cs="Calibri"/>
                <w:b/>
              </w:rPr>
              <w:t>(36 patient)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0F8459CF" w14:textId="0253A5C2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574A3">
              <w:rPr>
                <w:rFonts w:ascii="Calibri" w:eastAsia="Calibri" w:hAnsi="Calibri" w:cs="Calibri"/>
                <w:b/>
              </w:rPr>
              <w:t>Group</w:t>
            </w:r>
            <w:r>
              <w:rPr>
                <w:rFonts w:ascii="Calibri" w:eastAsia="Calibri" w:hAnsi="Calibri" w:cs="Calibri"/>
                <w:b/>
              </w:rPr>
              <w:t xml:space="preserve"> 2</w:t>
            </w:r>
            <w:r w:rsidRPr="009574A3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41062DE5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574A3">
              <w:rPr>
                <w:rFonts w:ascii="Calibri" w:eastAsia="Calibri" w:hAnsi="Calibri" w:cs="Calibri"/>
                <w:b/>
              </w:rPr>
              <w:t>n=95 lesion</w:t>
            </w:r>
          </w:p>
          <w:p w14:paraId="251B73A0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574A3">
              <w:rPr>
                <w:rFonts w:ascii="Calibri" w:eastAsia="Calibri" w:hAnsi="Calibri" w:cs="Calibri"/>
                <w:b/>
              </w:rPr>
              <w:t>(36 patient)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1752136C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574A3">
              <w:rPr>
                <w:rFonts w:ascii="Calibri" w:eastAsia="Calibri" w:hAnsi="Calibri" w:cs="Calibri"/>
                <w:b/>
              </w:rPr>
              <w:t>Overall</w:t>
            </w:r>
          </w:p>
          <w:p w14:paraId="54310B33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574A3">
              <w:rPr>
                <w:rFonts w:ascii="Calibri" w:eastAsia="Calibri" w:hAnsi="Calibri" w:cs="Calibri"/>
                <w:b/>
              </w:rPr>
              <w:t>n=168 lesion</w:t>
            </w:r>
          </w:p>
          <w:p w14:paraId="78878BE6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574A3">
              <w:rPr>
                <w:rFonts w:ascii="Calibri" w:eastAsia="Calibri" w:hAnsi="Calibri" w:cs="Calibri"/>
                <w:b/>
              </w:rPr>
              <w:t>(72 patient)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030EF7BC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574A3">
              <w:rPr>
                <w:rFonts w:ascii="Calibri" w:eastAsia="Calibri" w:hAnsi="Calibri" w:cs="Calibri"/>
                <w:b/>
                <w:i/>
              </w:rPr>
              <w:t>p</w:t>
            </w:r>
            <w:r w:rsidRPr="009574A3">
              <w:rPr>
                <w:rFonts w:ascii="Calibri" w:eastAsia="Calibri" w:hAnsi="Calibri" w:cs="Calibri"/>
                <w:b/>
              </w:rPr>
              <w:t xml:space="preserve"> value</w:t>
            </w:r>
          </w:p>
        </w:tc>
      </w:tr>
      <w:tr w:rsidR="00861453" w:rsidRPr="009574A3" w14:paraId="749F2EF8" w14:textId="77777777" w:rsidTr="00861453">
        <w:trPr>
          <w:trHeight w:val="420"/>
        </w:trPr>
        <w:tc>
          <w:tcPr>
            <w:tcW w:w="2836" w:type="dxa"/>
            <w:shd w:val="clear" w:color="auto" w:fill="auto"/>
          </w:tcPr>
          <w:p w14:paraId="4712E5C6" w14:textId="77777777" w:rsidR="00861453" w:rsidRPr="009574A3" w:rsidRDefault="00861453" w:rsidP="00861453">
            <w:pPr>
              <w:spacing w:line="360" w:lineRule="auto"/>
              <w:rPr>
                <w:rFonts w:ascii="Calibri" w:eastAsia="Calibri" w:hAnsi="Calibri" w:cs="Calibri"/>
                <w:b/>
                <w:sz w:val="24"/>
              </w:rPr>
            </w:pPr>
            <w:r w:rsidRPr="009574A3">
              <w:rPr>
                <w:rFonts w:ascii="Calibri" w:eastAsia="Calibri" w:hAnsi="Calibri" w:cs="Calibri"/>
                <w:b/>
                <w:sz w:val="24"/>
              </w:rPr>
              <w:t xml:space="preserve">Plaque index </w:t>
            </w:r>
            <w:r w:rsidRPr="009574A3">
              <w:rPr>
                <w:rFonts w:ascii="Calibri" w:eastAsia="Calibri" w:hAnsi="Calibri" w:cs="Calibri"/>
                <w:sz w:val="24"/>
              </w:rPr>
              <w:t>Mean</w:t>
            </w:r>
            <m:oMath>
              <m:r>
                <w:rPr>
                  <w:rFonts w:ascii="Cambria Math" w:eastAsia="Calibri" w:hAnsi="Cambria Math" w:cs="Calibri"/>
                  <w:sz w:val="24"/>
                </w:rPr>
                <m:t>±</m:t>
              </m:r>
              <m:r>
                <m:rPr>
                  <m:sty m:val="p"/>
                </m:rPr>
                <w:rPr>
                  <w:rFonts w:ascii="Cambria Math" w:eastAsia="Calibri" w:hAnsi="Cambria Math" w:cs="Calibri"/>
                  <w:sz w:val="24"/>
                </w:rPr>
                <m:t>SD</m:t>
              </m:r>
            </m:oMath>
          </w:p>
        </w:tc>
        <w:tc>
          <w:tcPr>
            <w:tcW w:w="1417" w:type="dxa"/>
            <w:vAlign w:val="center"/>
          </w:tcPr>
          <w:p w14:paraId="3B9DED6E" w14:textId="7D14272A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1.14 (0.82)</w:t>
            </w:r>
          </w:p>
        </w:tc>
        <w:tc>
          <w:tcPr>
            <w:tcW w:w="1417" w:type="dxa"/>
            <w:vAlign w:val="center"/>
          </w:tcPr>
          <w:p w14:paraId="3B05C71B" w14:textId="5D55B216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1.71 (0.87)</w:t>
            </w:r>
          </w:p>
        </w:tc>
        <w:tc>
          <w:tcPr>
            <w:tcW w:w="1417" w:type="dxa"/>
          </w:tcPr>
          <w:p w14:paraId="0331AAB8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1.47 (0.89)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6F01A7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&lt;0.01**</w:t>
            </w:r>
          </w:p>
        </w:tc>
      </w:tr>
      <w:tr w:rsidR="00861453" w:rsidRPr="009574A3" w14:paraId="6D866ADE" w14:textId="77777777" w:rsidTr="00861453">
        <w:trPr>
          <w:trHeight w:val="609"/>
        </w:trPr>
        <w:tc>
          <w:tcPr>
            <w:tcW w:w="2836" w:type="dxa"/>
            <w:shd w:val="clear" w:color="auto" w:fill="auto"/>
          </w:tcPr>
          <w:p w14:paraId="19D9E5FE" w14:textId="77777777" w:rsidR="00861453" w:rsidRPr="009574A3" w:rsidRDefault="00861453" w:rsidP="00861453">
            <w:pPr>
              <w:spacing w:line="360" w:lineRule="auto"/>
              <w:rPr>
                <w:rFonts w:ascii="Calibri" w:eastAsia="Calibri" w:hAnsi="Calibri" w:cs="Calibri"/>
                <w:b/>
                <w:sz w:val="24"/>
              </w:rPr>
            </w:pPr>
            <w:r w:rsidRPr="009574A3">
              <w:rPr>
                <w:rFonts w:ascii="Calibri" w:eastAsia="Calibri" w:hAnsi="Calibri" w:cs="Calibri"/>
                <w:b/>
                <w:sz w:val="24"/>
              </w:rPr>
              <w:t xml:space="preserve">Roughness </w:t>
            </w:r>
            <w:r w:rsidRPr="009574A3">
              <w:rPr>
                <w:rFonts w:ascii="Calibri" w:eastAsia="Calibri" w:hAnsi="Calibri" w:cs="Calibri"/>
                <w:sz w:val="24"/>
              </w:rPr>
              <w:t>n (%)</w:t>
            </w:r>
          </w:p>
          <w:p w14:paraId="57590B87" w14:textId="77777777" w:rsidR="00861453" w:rsidRPr="009574A3" w:rsidRDefault="00861453" w:rsidP="00861453">
            <w:pPr>
              <w:spacing w:line="360" w:lineRule="auto"/>
              <w:rPr>
                <w:rFonts w:ascii="Calibri" w:eastAsia="Calibri" w:hAnsi="Calibri" w:cs="Calibri"/>
                <w:sz w:val="24"/>
              </w:rPr>
            </w:pPr>
            <w:r w:rsidRPr="009574A3">
              <w:rPr>
                <w:rFonts w:ascii="Calibri" w:eastAsia="Calibri" w:hAnsi="Calibri" w:cs="Calibri"/>
                <w:sz w:val="24"/>
              </w:rPr>
              <w:t xml:space="preserve">Rough surface  </w:t>
            </w:r>
          </w:p>
          <w:p w14:paraId="0E1C141C" w14:textId="77777777" w:rsidR="00861453" w:rsidRPr="009574A3" w:rsidRDefault="00861453" w:rsidP="00861453">
            <w:pPr>
              <w:spacing w:line="360" w:lineRule="auto"/>
              <w:rPr>
                <w:rFonts w:ascii="Calibri" w:eastAsia="Calibri" w:hAnsi="Calibri" w:cs="Calibri"/>
                <w:sz w:val="24"/>
              </w:rPr>
            </w:pPr>
            <w:r w:rsidRPr="009574A3">
              <w:rPr>
                <w:rFonts w:ascii="Calibri" w:eastAsia="Calibri" w:hAnsi="Calibri" w:cs="Calibri"/>
                <w:sz w:val="24"/>
              </w:rPr>
              <w:t xml:space="preserve">Smooth surface                                         </w:t>
            </w:r>
          </w:p>
        </w:tc>
        <w:tc>
          <w:tcPr>
            <w:tcW w:w="1417" w:type="dxa"/>
            <w:vAlign w:val="center"/>
          </w:tcPr>
          <w:p w14:paraId="092F60F6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79A763A7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72 (98.63%)</w:t>
            </w:r>
          </w:p>
          <w:p w14:paraId="06BD5EEE" w14:textId="25A6F6E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1 (1.37%)</w:t>
            </w:r>
          </w:p>
        </w:tc>
        <w:tc>
          <w:tcPr>
            <w:tcW w:w="1417" w:type="dxa"/>
            <w:vAlign w:val="center"/>
          </w:tcPr>
          <w:p w14:paraId="663C3662" w14:textId="34AA5CF8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2EFF40FE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95 (100%)</w:t>
            </w:r>
          </w:p>
          <w:p w14:paraId="116D1FA0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417" w:type="dxa"/>
          </w:tcPr>
          <w:p w14:paraId="308F93B7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0F22A6F4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167 (99.40%)</w:t>
            </w:r>
          </w:p>
          <w:p w14:paraId="3F6B9F74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1 (0.60%)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D1038D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53820CF7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0.25</w:t>
            </w:r>
          </w:p>
          <w:p w14:paraId="3F384A47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61453" w:rsidRPr="009574A3" w14:paraId="70E8AB86" w14:textId="77777777" w:rsidTr="00861453">
        <w:trPr>
          <w:trHeight w:val="432"/>
        </w:trPr>
        <w:tc>
          <w:tcPr>
            <w:tcW w:w="2836" w:type="dxa"/>
            <w:shd w:val="clear" w:color="auto" w:fill="auto"/>
          </w:tcPr>
          <w:p w14:paraId="58BEC820" w14:textId="77777777" w:rsidR="00861453" w:rsidRPr="009574A3" w:rsidRDefault="00861453" w:rsidP="00861453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 w:rsidRPr="009574A3">
              <w:rPr>
                <w:rFonts w:ascii="Calibri" w:eastAsia="Calibri" w:hAnsi="Calibri" w:cs="Calibri"/>
                <w:b/>
              </w:rPr>
              <w:t xml:space="preserve">Cavitation </w:t>
            </w:r>
            <w:r w:rsidRPr="009574A3">
              <w:rPr>
                <w:rFonts w:ascii="Calibri" w:eastAsia="Calibri" w:hAnsi="Calibri" w:cs="Calibri"/>
              </w:rPr>
              <w:t>n (%)</w:t>
            </w:r>
          </w:p>
          <w:p w14:paraId="2A1048AC" w14:textId="77777777" w:rsidR="00861453" w:rsidRPr="009574A3" w:rsidRDefault="00861453" w:rsidP="00861453">
            <w:pPr>
              <w:spacing w:line="360" w:lineRule="auto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Non-cavitated</w:t>
            </w:r>
          </w:p>
          <w:p w14:paraId="4DC0A82E" w14:textId="77777777" w:rsidR="00861453" w:rsidRPr="009574A3" w:rsidRDefault="00861453" w:rsidP="00861453">
            <w:pPr>
              <w:spacing w:line="360" w:lineRule="auto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 xml:space="preserve"> 0 mm                                                         </w:t>
            </w:r>
          </w:p>
          <w:p w14:paraId="7300C14D" w14:textId="77777777" w:rsidR="00861453" w:rsidRPr="009574A3" w:rsidRDefault="00861453" w:rsidP="00861453">
            <w:pPr>
              <w:spacing w:line="360" w:lineRule="auto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 xml:space="preserve">Cavitated </w:t>
            </w:r>
          </w:p>
          <w:p w14:paraId="7F04A9F2" w14:textId="77777777" w:rsidR="00861453" w:rsidRPr="009574A3" w:rsidRDefault="00861453" w:rsidP="00861453">
            <w:pPr>
              <w:spacing w:line="360" w:lineRule="auto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 xml:space="preserve">0.5 mm                                                           </w:t>
            </w:r>
          </w:p>
          <w:p w14:paraId="70F8963B" w14:textId="77777777" w:rsidR="00861453" w:rsidRPr="009574A3" w:rsidRDefault="00861453" w:rsidP="00861453">
            <w:pPr>
              <w:spacing w:line="360" w:lineRule="auto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 xml:space="preserve">1.0 mm                                                                             </w:t>
            </w:r>
          </w:p>
          <w:p w14:paraId="0BA8563D" w14:textId="77777777" w:rsidR="00861453" w:rsidRPr="009574A3" w:rsidRDefault="00861453" w:rsidP="00861453">
            <w:pPr>
              <w:spacing w:line="360" w:lineRule="auto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 xml:space="preserve">1.5 mm                                                            </w:t>
            </w:r>
          </w:p>
          <w:p w14:paraId="54011EED" w14:textId="77777777" w:rsidR="00861453" w:rsidRPr="009574A3" w:rsidRDefault="00861453" w:rsidP="00861453">
            <w:pPr>
              <w:spacing w:line="360" w:lineRule="auto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 xml:space="preserve">≥2 mm                                                             </w:t>
            </w:r>
          </w:p>
        </w:tc>
        <w:tc>
          <w:tcPr>
            <w:tcW w:w="1417" w:type="dxa"/>
            <w:vAlign w:val="center"/>
          </w:tcPr>
          <w:p w14:paraId="115AD1DD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6431CBDF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656719E1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29 (39.73%)</w:t>
            </w:r>
          </w:p>
          <w:p w14:paraId="3F58ADD9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481220E5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26 (35.62%)</w:t>
            </w:r>
          </w:p>
          <w:p w14:paraId="7A84BA78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9 (12.33%)</w:t>
            </w:r>
          </w:p>
          <w:p w14:paraId="50F28029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4 (5.48%)</w:t>
            </w:r>
          </w:p>
          <w:p w14:paraId="6215FD58" w14:textId="022B7466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5 (6.85%)</w:t>
            </w:r>
          </w:p>
        </w:tc>
        <w:tc>
          <w:tcPr>
            <w:tcW w:w="1417" w:type="dxa"/>
            <w:vAlign w:val="center"/>
          </w:tcPr>
          <w:p w14:paraId="4A0C4FDA" w14:textId="29EF72DB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55602B4C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6569D8ED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36 (37.89%)</w:t>
            </w:r>
          </w:p>
          <w:p w14:paraId="28B3DF87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1793194F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33 (34.74%)</w:t>
            </w:r>
          </w:p>
          <w:p w14:paraId="013EA852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15 (15.79%)</w:t>
            </w:r>
          </w:p>
          <w:p w14:paraId="5BCC033E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4 (4.21%)</w:t>
            </w:r>
          </w:p>
          <w:p w14:paraId="3CA536DE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7 (7.37%)</w:t>
            </w:r>
          </w:p>
        </w:tc>
        <w:tc>
          <w:tcPr>
            <w:tcW w:w="1417" w:type="dxa"/>
          </w:tcPr>
          <w:p w14:paraId="55CBF3A1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0C4E435B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317AA1B2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65 (38.69%)</w:t>
            </w:r>
          </w:p>
          <w:p w14:paraId="489A06E0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580697B7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59 (35.12%)</w:t>
            </w:r>
          </w:p>
          <w:p w14:paraId="0FF7273E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24 (14.29%)</w:t>
            </w:r>
          </w:p>
          <w:p w14:paraId="17A92E3F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8 (4.76%)</w:t>
            </w:r>
          </w:p>
          <w:p w14:paraId="505FED9E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12 (7.14%)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2BB239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2660F6CC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0.80</w:t>
            </w:r>
          </w:p>
        </w:tc>
      </w:tr>
      <w:tr w:rsidR="00861453" w:rsidRPr="009574A3" w14:paraId="01706B5A" w14:textId="77777777" w:rsidTr="00861453">
        <w:trPr>
          <w:trHeight w:val="432"/>
        </w:trPr>
        <w:tc>
          <w:tcPr>
            <w:tcW w:w="2836" w:type="dxa"/>
            <w:shd w:val="clear" w:color="auto" w:fill="auto"/>
          </w:tcPr>
          <w:p w14:paraId="29093575" w14:textId="77777777" w:rsidR="00861453" w:rsidRPr="009574A3" w:rsidRDefault="00861453" w:rsidP="00861453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 w:rsidRPr="009574A3">
              <w:rPr>
                <w:rFonts w:ascii="Calibri" w:eastAsia="Calibri" w:hAnsi="Calibri" w:cs="Calibri"/>
                <w:b/>
              </w:rPr>
              <w:t xml:space="preserve">Colour </w:t>
            </w:r>
            <w:r w:rsidRPr="009574A3">
              <w:rPr>
                <w:rFonts w:ascii="Calibri" w:eastAsia="Calibri" w:hAnsi="Calibri" w:cs="Calibri"/>
              </w:rPr>
              <w:t>n (%)</w:t>
            </w:r>
          </w:p>
          <w:p w14:paraId="6154940E" w14:textId="77777777" w:rsidR="00861453" w:rsidRPr="009574A3" w:rsidRDefault="00861453" w:rsidP="00861453">
            <w:pPr>
              <w:spacing w:line="360" w:lineRule="auto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 xml:space="preserve">Yellow                                                         </w:t>
            </w:r>
          </w:p>
          <w:p w14:paraId="04C0D307" w14:textId="77777777" w:rsidR="00861453" w:rsidRPr="009574A3" w:rsidRDefault="00861453" w:rsidP="00861453">
            <w:pPr>
              <w:spacing w:line="360" w:lineRule="auto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 xml:space="preserve">Light brown                                            </w:t>
            </w:r>
          </w:p>
          <w:p w14:paraId="746C6345" w14:textId="77777777" w:rsidR="00861453" w:rsidRPr="009574A3" w:rsidRDefault="00861453" w:rsidP="00861453">
            <w:pPr>
              <w:spacing w:line="360" w:lineRule="auto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 xml:space="preserve">Dark brown                                                 </w:t>
            </w:r>
          </w:p>
          <w:p w14:paraId="7D2942F3" w14:textId="77777777" w:rsidR="00861453" w:rsidRPr="009574A3" w:rsidRDefault="00861453" w:rsidP="00861453">
            <w:pPr>
              <w:spacing w:line="360" w:lineRule="auto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 xml:space="preserve">Black                                                           </w:t>
            </w:r>
          </w:p>
        </w:tc>
        <w:tc>
          <w:tcPr>
            <w:tcW w:w="1417" w:type="dxa"/>
            <w:vAlign w:val="center"/>
          </w:tcPr>
          <w:p w14:paraId="581D15D1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6EDAC592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0</w:t>
            </w:r>
          </w:p>
          <w:p w14:paraId="59DA704B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59 (80.82%)</w:t>
            </w:r>
          </w:p>
          <w:p w14:paraId="2C12C9A2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1 (1.37%)</w:t>
            </w:r>
          </w:p>
          <w:p w14:paraId="55C6E10E" w14:textId="67CE2444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13 (17.81%)</w:t>
            </w:r>
          </w:p>
        </w:tc>
        <w:tc>
          <w:tcPr>
            <w:tcW w:w="1417" w:type="dxa"/>
            <w:vAlign w:val="center"/>
          </w:tcPr>
          <w:p w14:paraId="32FA7245" w14:textId="00A5053F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4CFE7CA2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2 (2.10%)</w:t>
            </w:r>
          </w:p>
          <w:p w14:paraId="5A003C33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58 (61.05%)</w:t>
            </w:r>
          </w:p>
          <w:p w14:paraId="56125933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7 (7.38%)</w:t>
            </w:r>
          </w:p>
          <w:p w14:paraId="18F4F037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28 (29.47%)</w:t>
            </w:r>
          </w:p>
        </w:tc>
        <w:tc>
          <w:tcPr>
            <w:tcW w:w="1417" w:type="dxa"/>
          </w:tcPr>
          <w:p w14:paraId="598307E4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12D29584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2 (1.19%)</w:t>
            </w:r>
          </w:p>
          <w:p w14:paraId="33BE9AB5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117 (69.64%)</w:t>
            </w:r>
          </w:p>
          <w:p w14:paraId="3241DC9C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8 (4.76%)</w:t>
            </w:r>
          </w:p>
          <w:p w14:paraId="23B911C2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41 (24.41%)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EB0517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0C2EED05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7F478BFD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0.02*</w:t>
            </w:r>
          </w:p>
          <w:p w14:paraId="76D26B6F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61453" w:rsidRPr="009574A3" w14:paraId="00422748" w14:textId="77777777" w:rsidTr="00861453">
        <w:trPr>
          <w:trHeight w:val="432"/>
        </w:trPr>
        <w:tc>
          <w:tcPr>
            <w:tcW w:w="2836" w:type="dxa"/>
            <w:shd w:val="clear" w:color="auto" w:fill="auto"/>
          </w:tcPr>
          <w:p w14:paraId="50D31012" w14:textId="77777777" w:rsidR="00861453" w:rsidRPr="009574A3" w:rsidRDefault="00861453" w:rsidP="00861453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 w:rsidRPr="009574A3">
              <w:rPr>
                <w:rFonts w:ascii="Calibri" w:eastAsia="Calibri" w:hAnsi="Calibri" w:cs="Calibri"/>
                <w:b/>
              </w:rPr>
              <w:t xml:space="preserve">Dimension </w:t>
            </w:r>
          </w:p>
          <w:p w14:paraId="4C1C5B1B" w14:textId="77777777" w:rsidR="00861453" w:rsidRPr="009574A3" w:rsidRDefault="00861453" w:rsidP="00861453">
            <w:pPr>
              <w:spacing w:line="360" w:lineRule="auto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 xml:space="preserve">≤ 3 mm n (%)                                                        </w:t>
            </w:r>
          </w:p>
          <w:p w14:paraId="76DFF492" w14:textId="77777777" w:rsidR="00861453" w:rsidRPr="009574A3" w:rsidRDefault="00861453" w:rsidP="00861453">
            <w:pPr>
              <w:spacing w:line="360" w:lineRule="auto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 xml:space="preserve">3-6 mm n (%)                                                             </w:t>
            </w:r>
          </w:p>
          <w:p w14:paraId="08B6761C" w14:textId="77777777" w:rsidR="00861453" w:rsidRPr="009574A3" w:rsidRDefault="00861453" w:rsidP="00861453">
            <w:pPr>
              <w:spacing w:line="360" w:lineRule="auto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 xml:space="preserve">6-9 mm n (%)                                                             </w:t>
            </w:r>
          </w:p>
          <w:p w14:paraId="5ADDC765" w14:textId="77777777" w:rsidR="00861453" w:rsidRPr="009574A3" w:rsidRDefault="00861453" w:rsidP="00861453">
            <w:pPr>
              <w:spacing w:line="360" w:lineRule="auto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 xml:space="preserve">&gt; 9 mm n (%) </w:t>
            </w:r>
          </w:p>
          <w:p w14:paraId="09374284" w14:textId="77777777" w:rsidR="00861453" w:rsidRPr="009574A3" w:rsidRDefault="00861453" w:rsidP="00861453">
            <w:pPr>
              <w:spacing w:line="360" w:lineRule="auto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 xml:space="preserve"> </w:t>
            </w:r>
          </w:p>
          <w:p w14:paraId="27FF66BF" w14:textId="77777777" w:rsidR="00861453" w:rsidRPr="009574A3" w:rsidRDefault="00861453" w:rsidP="00861453">
            <w:pPr>
              <w:spacing w:line="360" w:lineRule="auto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Mean</w:t>
            </w:r>
            <m:oMath>
              <m:r>
                <w:rPr>
                  <w:rFonts w:ascii="Cambria Math" w:eastAsia="Calibri" w:hAnsi="Cambria Math" w:cs="Calibri"/>
                  <w:sz w:val="24"/>
                  <w:szCs w:val="24"/>
                </w:rPr>
                <m:t>±</m:t>
              </m:r>
              <m:r>
                <m:rPr>
                  <m:sty m:val="p"/>
                </m:rPr>
                <w:rPr>
                  <w:rFonts w:ascii="Cambria Math" w:eastAsia="Calibri" w:hAnsi="Cambria Math" w:cs="Calibri"/>
                  <w:sz w:val="24"/>
                  <w:szCs w:val="24"/>
                </w:rPr>
                <m:t>SD</m:t>
              </m:r>
            </m:oMath>
            <w:r w:rsidRPr="009574A3">
              <w:rPr>
                <w:rFonts w:ascii="Calibri" w:eastAsia="Calibri" w:hAnsi="Calibri" w:cs="Calibri"/>
              </w:rPr>
              <w:t xml:space="preserve">  mm                                                          </w:t>
            </w:r>
          </w:p>
        </w:tc>
        <w:tc>
          <w:tcPr>
            <w:tcW w:w="1417" w:type="dxa"/>
            <w:vAlign w:val="center"/>
          </w:tcPr>
          <w:p w14:paraId="6A522B6D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6D58F5EC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26 (35.61%)</w:t>
            </w:r>
          </w:p>
          <w:p w14:paraId="08DF4C35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29 (39.73%)</w:t>
            </w:r>
          </w:p>
          <w:p w14:paraId="797B4F43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3 (4.11%)</w:t>
            </w:r>
          </w:p>
          <w:p w14:paraId="0A9CBE85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15 (20.55%)</w:t>
            </w:r>
          </w:p>
          <w:p w14:paraId="3A45AD7D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3709CEFD" w14:textId="1E1D5E9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6.85 ±6.35</w:t>
            </w:r>
          </w:p>
        </w:tc>
        <w:tc>
          <w:tcPr>
            <w:tcW w:w="1417" w:type="dxa"/>
            <w:vAlign w:val="center"/>
          </w:tcPr>
          <w:p w14:paraId="0C1567FC" w14:textId="49B4C581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2C42E3AC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28 (29.47%)</w:t>
            </w:r>
          </w:p>
          <w:p w14:paraId="1D250F02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31 (32.63%)</w:t>
            </w:r>
          </w:p>
          <w:p w14:paraId="31BD8B2E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9 (9.47%)</w:t>
            </w:r>
          </w:p>
          <w:p w14:paraId="4F913A2D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27 (28.43%)</w:t>
            </w:r>
          </w:p>
          <w:p w14:paraId="1171C1B8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54215C80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7.88 ±6.97</w:t>
            </w:r>
          </w:p>
        </w:tc>
        <w:tc>
          <w:tcPr>
            <w:tcW w:w="1417" w:type="dxa"/>
          </w:tcPr>
          <w:p w14:paraId="4F53BB64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5A48D474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54 (32.14%)</w:t>
            </w:r>
          </w:p>
          <w:p w14:paraId="370B39E9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60 (35.72%)</w:t>
            </w:r>
          </w:p>
          <w:p w14:paraId="44B97C55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12 (7.14%)</w:t>
            </w:r>
          </w:p>
          <w:p w14:paraId="1AE396CF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42 (25.00%)</w:t>
            </w:r>
          </w:p>
          <w:p w14:paraId="281D3315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033D62BB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7.43 ±6.71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0158F4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7FBE6B3F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4725423A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0.32</w:t>
            </w:r>
          </w:p>
          <w:p w14:paraId="7B6A8C19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418DA3E7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71D5A277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2BC6AF5C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0.19</w:t>
            </w:r>
          </w:p>
        </w:tc>
      </w:tr>
    </w:tbl>
    <w:p w14:paraId="6167C8AB" w14:textId="658A40FA" w:rsidR="00FE7138" w:rsidRPr="00FE7138" w:rsidRDefault="00FE7138" w:rsidP="00FE7138">
      <w:pPr>
        <w:rPr>
          <w:sz w:val="28"/>
          <w:szCs w:val="28"/>
        </w:rPr>
      </w:pPr>
    </w:p>
    <w:p w14:paraId="03EBB681" w14:textId="04C513C3" w:rsidR="00FE7138" w:rsidRPr="00FE7138" w:rsidRDefault="00FE7138" w:rsidP="00FE7138">
      <w:pPr>
        <w:rPr>
          <w:sz w:val="28"/>
          <w:szCs w:val="28"/>
        </w:rPr>
      </w:pPr>
    </w:p>
    <w:p w14:paraId="1793C95A" w14:textId="1BA04D4D" w:rsidR="00FE7138" w:rsidRPr="00FE7138" w:rsidRDefault="00FE7138" w:rsidP="00FE7138">
      <w:pPr>
        <w:rPr>
          <w:sz w:val="28"/>
          <w:szCs w:val="28"/>
        </w:rPr>
      </w:pPr>
    </w:p>
    <w:tbl>
      <w:tblPr>
        <w:tblStyle w:val="TableGrid2"/>
        <w:tblpPr w:leftFromText="180" w:rightFromText="180" w:vertAnchor="page" w:horzAnchor="margin" w:tblpY="1881"/>
        <w:tblW w:w="8505" w:type="dxa"/>
        <w:tblLook w:val="04A0" w:firstRow="1" w:lastRow="0" w:firstColumn="1" w:lastColumn="0" w:noHBand="0" w:noVBand="1"/>
      </w:tblPr>
      <w:tblGrid>
        <w:gridCol w:w="2836"/>
        <w:gridCol w:w="1417"/>
        <w:gridCol w:w="1417"/>
        <w:gridCol w:w="1417"/>
        <w:gridCol w:w="1418"/>
      </w:tblGrid>
      <w:tr w:rsidR="00861453" w:rsidRPr="009574A3" w14:paraId="1C9DDFBB" w14:textId="77777777" w:rsidTr="00861453">
        <w:trPr>
          <w:trHeight w:val="432"/>
        </w:trPr>
        <w:tc>
          <w:tcPr>
            <w:tcW w:w="2836" w:type="dxa"/>
            <w:shd w:val="clear" w:color="auto" w:fill="auto"/>
          </w:tcPr>
          <w:p w14:paraId="37D8715F" w14:textId="77777777" w:rsidR="00861453" w:rsidRPr="009574A3" w:rsidRDefault="00861453" w:rsidP="00861453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 w:rsidRPr="009574A3">
              <w:rPr>
                <w:rFonts w:ascii="Calibri" w:eastAsia="Calibri" w:hAnsi="Calibri" w:cs="Calibri"/>
                <w:b/>
              </w:rPr>
              <w:t xml:space="preserve">Hardness </w:t>
            </w:r>
            <w:r w:rsidRPr="009574A3">
              <w:rPr>
                <w:rFonts w:ascii="Calibri" w:eastAsia="Calibri" w:hAnsi="Calibri" w:cs="Calibri"/>
              </w:rPr>
              <w:t>n (%)</w:t>
            </w:r>
          </w:p>
          <w:p w14:paraId="05822BF9" w14:textId="77777777" w:rsidR="00861453" w:rsidRPr="009574A3" w:rsidRDefault="00861453" w:rsidP="00861453">
            <w:pPr>
              <w:spacing w:line="360" w:lineRule="auto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 xml:space="preserve">Soft                                                              </w:t>
            </w:r>
          </w:p>
          <w:p w14:paraId="6DDD967E" w14:textId="77777777" w:rsidR="00861453" w:rsidRPr="009574A3" w:rsidRDefault="00861453" w:rsidP="00861453">
            <w:pPr>
              <w:spacing w:line="360" w:lineRule="auto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 xml:space="preserve">Leathery                                                                                                    </w:t>
            </w:r>
          </w:p>
          <w:p w14:paraId="68E351F6" w14:textId="77777777" w:rsidR="00861453" w:rsidRPr="009574A3" w:rsidRDefault="00861453" w:rsidP="00861453">
            <w:pPr>
              <w:spacing w:line="360" w:lineRule="auto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 xml:space="preserve">Hard                                                             </w:t>
            </w:r>
          </w:p>
        </w:tc>
        <w:tc>
          <w:tcPr>
            <w:tcW w:w="1417" w:type="dxa"/>
            <w:vAlign w:val="center"/>
          </w:tcPr>
          <w:p w14:paraId="0D3775E1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23B1F9A1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0</w:t>
            </w:r>
          </w:p>
          <w:p w14:paraId="7DC25480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73 (100%)</w:t>
            </w:r>
          </w:p>
          <w:p w14:paraId="78977A0C" w14:textId="2330A97D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417" w:type="dxa"/>
            <w:vAlign w:val="center"/>
          </w:tcPr>
          <w:p w14:paraId="73CC43AC" w14:textId="742989C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7E4D209B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0</w:t>
            </w:r>
          </w:p>
          <w:p w14:paraId="6FE8D5B7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95 (100%)</w:t>
            </w:r>
          </w:p>
          <w:p w14:paraId="525BAD9D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417" w:type="dxa"/>
          </w:tcPr>
          <w:p w14:paraId="3F00DF6E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1F884F23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0</w:t>
            </w:r>
          </w:p>
          <w:p w14:paraId="4B50B2D4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168 (100%)</w:t>
            </w:r>
          </w:p>
          <w:p w14:paraId="71E942EF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B9B573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1B72C28A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NA</w:t>
            </w:r>
          </w:p>
        </w:tc>
      </w:tr>
      <w:tr w:rsidR="00861453" w:rsidRPr="009574A3" w14:paraId="7AC22AF3" w14:textId="77777777" w:rsidTr="00861453">
        <w:trPr>
          <w:trHeight w:val="432"/>
        </w:trPr>
        <w:tc>
          <w:tcPr>
            <w:tcW w:w="2836" w:type="dxa"/>
            <w:shd w:val="clear" w:color="auto" w:fill="auto"/>
          </w:tcPr>
          <w:p w14:paraId="6F9CDA3A" w14:textId="77777777" w:rsidR="00861453" w:rsidRPr="009574A3" w:rsidRDefault="00861453" w:rsidP="00861453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 w:rsidRPr="009574A3">
              <w:rPr>
                <w:rFonts w:ascii="Calibri" w:eastAsia="Calibri" w:hAnsi="Calibri" w:cs="Calibri"/>
                <w:b/>
              </w:rPr>
              <w:t xml:space="preserve">Gingival distance </w:t>
            </w:r>
          </w:p>
          <w:p w14:paraId="6F6CE658" w14:textId="77777777" w:rsidR="00861453" w:rsidRPr="009574A3" w:rsidRDefault="00861453" w:rsidP="00861453">
            <w:pPr>
              <w:spacing w:line="360" w:lineRule="auto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 xml:space="preserve">≤ 1 mm n (%)                                                            </w:t>
            </w:r>
          </w:p>
          <w:p w14:paraId="3FCDA0CD" w14:textId="77777777" w:rsidR="00861453" w:rsidRPr="009574A3" w:rsidRDefault="00861453" w:rsidP="00861453">
            <w:pPr>
              <w:spacing w:line="360" w:lineRule="auto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&gt; 1 mm n (%)</w:t>
            </w:r>
          </w:p>
          <w:p w14:paraId="4E9EA26D" w14:textId="77777777" w:rsidR="00861453" w:rsidRPr="009574A3" w:rsidRDefault="00861453" w:rsidP="00861453">
            <w:pPr>
              <w:spacing w:line="360" w:lineRule="auto"/>
              <w:rPr>
                <w:rFonts w:ascii="Calibri" w:eastAsia="Calibri" w:hAnsi="Calibri" w:cs="Calibri"/>
              </w:rPr>
            </w:pPr>
          </w:p>
          <w:p w14:paraId="36CA1427" w14:textId="77777777" w:rsidR="00861453" w:rsidRPr="009574A3" w:rsidRDefault="00861453" w:rsidP="00861453">
            <w:pPr>
              <w:spacing w:line="360" w:lineRule="auto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  <w:sz w:val="24"/>
                <w:szCs w:val="24"/>
              </w:rPr>
              <w:t>Mean</w:t>
            </w:r>
            <m:oMath>
              <m:r>
                <w:rPr>
                  <w:rFonts w:ascii="Cambria Math" w:eastAsia="Calibri" w:hAnsi="Cambria Math" w:cs="Calibri"/>
                  <w:sz w:val="24"/>
                  <w:szCs w:val="24"/>
                </w:rPr>
                <m:t>±</m:t>
              </m:r>
              <m:r>
                <m:rPr>
                  <m:sty m:val="p"/>
                </m:rPr>
                <w:rPr>
                  <w:rFonts w:ascii="Cambria Math" w:eastAsia="Calibri" w:hAnsi="Cambria Math" w:cs="Calibri"/>
                  <w:sz w:val="24"/>
                  <w:szCs w:val="24"/>
                </w:rPr>
                <m:t xml:space="preserve">SD </m:t>
              </m:r>
            </m:oMath>
            <w:r w:rsidRPr="009574A3">
              <w:rPr>
                <w:rFonts w:ascii="Calibri" w:eastAsia="Calibri" w:hAnsi="Calibri" w:cs="Calibri"/>
              </w:rPr>
              <w:t>mm</w:t>
            </w:r>
          </w:p>
        </w:tc>
        <w:tc>
          <w:tcPr>
            <w:tcW w:w="1417" w:type="dxa"/>
            <w:vAlign w:val="center"/>
          </w:tcPr>
          <w:p w14:paraId="1CE2E4F9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4776DFA6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65 (89.00%)</w:t>
            </w:r>
          </w:p>
          <w:p w14:paraId="366ED02D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8 (11.00%)</w:t>
            </w:r>
          </w:p>
          <w:p w14:paraId="54352543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28617360" w14:textId="15E37028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0.55 ±0.76</w:t>
            </w:r>
          </w:p>
        </w:tc>
        <w:tc>
          <w:tcPr>
            <w:tcW w:w="1417" w:type="dxa"/>
            <w:vAlign w:val="center"/>
          </w:tcPr>
          <w:p w14:paraId="0173ECDF" w14:textId="663207C8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5752CC2D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85 (89.50%)</w:t>
            </w:r>
          </w:p>
          <w:p w14:paraId="1E6FB7C9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10 (10.50%)</w:t>
            </w:r>
          </w:p>
          <w:p w14:paraId="3EEA6C5E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424C1D87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0.53 ±0.96</w:t>
            </w:r>
          </w:p>
        </w:tc>
        <w:tc>
          <w:tcPr>
            <w:tcW w:w="1417" w:type="dxa"/>
          </w:tcPr>
          <w:p w14:paraId="34CD0625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38717E00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150 (89.30%)</w:t>
            </w:r>
          </w:p>
          <w:p w14:paraId="74FBA78E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18 (10.70%)</w:t>
            </w:r>
          </w:p>
          <w:p w14:paraId="7557DF74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4724627F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0.54 ±0.88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E377A1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06713EFF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0.92</w:t>
            </w:r>
          </w:p>
          <w:p w14:paraId="418A7881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783DCBB8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75BD5065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0.38</w:t>
            </w:r>
          </w:p>
        </w:tc>
      </w:tr>
      <w:tr w:rsidR="00861453" w:rsidRPr="009574A3" w14:paraId="18517584" w14:textId="77777777" w:rsidTr="00861453">
        <w:trPr>
          <w:trHeight w:val="1830"/>
        </w:trPr>
        <w:tc>
          <w:tcPr>
            <w:tcW w:w="2836" w:type="dxa"/>
            <w:shd w:val="clear" w:color="auto" w:fill="auto"/>
          </w:tcPr>
          <w:p w14:paraId="05F69AA7" w14:textId="77777777" w:rsidR="00861453" w:rsidRPr="009574A3" w:rsidRDefault="00861453" w:rsidP="00861453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 w:rsidRPr="009574A3">
              <w:rPr>
                <w:rFonts w:ascii="Calibri" w:eastAsia="Calibri" w:hAnsi="Calibri" w:cs="Calibri"/>
                <w:b/>
              </w:rPr>
              <w:t xml:space="preserve">Root caries SI </w:t>
            </w:r>
            <w:r w:rsidRPr="009574A3">
              <w:rPr>
                <w:rFonts w:ascii="Calibri" w:eastAsia="Calibri" w:hAnsi="Calibri" w:cs="Calibri"/>
              </w:rPr>
              <w:t>n (%)</w:t>
            </w:r>
            <w:r w:rsidRPr="009574A3">
              <w:rPr>
                <w:rFonts w:ascii="Calibri" w:eastAsia="Calibri" w:hAnsi="Calibri" w:cs="Calibri"/>
                <w:b/>
              </w:rPr>
              <w:t xml:space="preserve">                     </w:t>
            </w:r>
          </w:p>
          <w:p w14:paraId="60979B35" w14:textId="77777777" w:rsidR="00861453" w:rsidRPr="009574A3" w:rsidRDefault="00861453" w:rsidP="00861453">
            <w:pPr>
              <w:spacing w:line="360" w:lineRule="auto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 xml:space="preserve">SI 0                                                              </w:t>
            </w:r>
          </w:p>
          <w:p w14:paraId="332A3658" w14:textId="77777777" w:rsidR="00861453" w:rsidRPr="009574A3" w:rsidRDefault="00861453" w:rsidP="00861453">
            <w:pPr>
              <w:spacing w:line="360" w:lineRule="auto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 xml:space="preserve">SI 1                                                             </w:t>
            </w:r>
          </w:p>
          <w:p w14:paraId="75738BA2" w14:textId="77777777" w:rsidR="00861453" w:rsidRPr="009574A3" w:rsidRDefault="00861453" w:rsidP="00861453">
            <w:pPr>
              <w:spacing w:line="360" w:lineRule="auto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 xml:space="preserve">SI 2                                                             </w:t>
            </w:r>
          </w:p>
          <w:p w14:paraId="6CC0B27F" w14:textId="77777777" w:rsidR="00861453" w:rsidRPr="009574A3" w:rsidRDefault="00861453" w:rsidP="00861453">
            <w:pPr>
              <w:spacing w:line="360" w:lineRule="auto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 xml:space="preserve">SI 3                                                             </w:t>
            </w:r>
          </w:p>
          <w:p w14:paraId="378C9AAA" w14:textId="77777777" w:rsidR="00861453" w:rsidRPr="009574A3" w:rsidRDefault="00861453" w:rsidP="00861453">
            <w:pPr>
              <w:spacing w:line="360" w:lineRule="auto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 xml:space="preserve">SI 4 </w:t>
            </w:r>
          </w:p>
        </w:tc>
        <w:tc>
          <w:tcPr>
            <w:tcW w:w="1417" w:type="dxa"/>
            <w:vAlign w:val="center"/>
          </w:tcPr>
          <w:p w14:paraId="515268D3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618C4CA1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0</w:t>
            </w:r>
          </w:p>
          <w:p w14:paraId="5E649E7E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45 (61.64%)</w:t>
            </w:r>
          </w:p>
          <w:p w14:paraId="55213817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20 (27.40%)</w:t>
            </w:r>
          </w:p>
          <w:p w14:paraId="7671AEE8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8 (10.96%)</w:t>
            </w:r>
          </w:p>
          <w:p w14:paraId="715F80A9" w14:textId="024FF159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417" w:type="dxa"/>
            <w:vAlign w:val="center"/>
          </w:tcPr>
          <w:p w14:paraId="28162E39" w14:textId="3D93FD0C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75F7F89A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0</w:t>
            </w:r>
          </w:p>
          <w:p w14:paraId="4509191E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44 (46.32%)</w:t>
            </w:r>
          </w:p>
          <w:p w14:paraId="09156067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33 (34.74%)</w:t>
            </w:r>
          </w:p>
          <w:p w14:paraId="1420145B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18 (18.94%)</w:t>
            </w:r>
          </w:p>
          <w:p w14:paraId="2DB99EBB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417" w:type="dxa"/>
          </w:tcPr>
          <w:p w14:paraId="01C80C58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728E498F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0</w:t>
            </w:r>
          </w:p>
          <w:p w14:paraId="57A8D8A1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89 (53%)</w:t>
            </w:r>
          </w:p>
          <w:p w14:paraId="038B75A1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53 (31.5%)</w:t>
            </w:r>
          </w:p>
          <w:p w14:paraId="182C4C80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26 (14.1%)</w:t>
            </w:r>
          </w:p>
          <w:p w14:paraId="767F8803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91E02A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0.12</w:t>
            </w:r>
          </w:p>
        </w:tc>
      </w:tr>
      <w:tr w:rsidR="00861453" w:rsidRPr="009574A3" w14:paraId="5F5FAEFA" w14:textId="77777777" w:rsidTr="00861453">
        <w:trPr>
          <w:trHeight w:val="432"/>
        </w:trPr>
        <w:tc>
          <w:tcPr>
            <w:tcW w:w="2836" w:type="dxa"/>
            <w:shd w:val="clear" w:color="auto" w:fill="auto"/>
          </w:tcPr>
          <w:p w14:paraId="0815FCA8" w14:textId="77777777" w:rsidR="00861453" w:rsidRPr="009574A3" w:rsidRDefault="00861453" w:rsidP="00861453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 w:rsidRPr="009574A3">
              <w:rPr>
                <w:rFonts w:ascii="Calibri" w:eastAsia="Calibri" w:hAnsi="Calibri" w:cs="Calibri"/>
                <w:b/>
              </w:rPr>
              <w:t>DIAGNOdent measurements</w:t>
            </w:r>
          </w:p>
          <w:p w14:paraId="4E8A793F" w14:textId="77777777" w:rsidR="00861453" w:rsidRPr="009574A3" w:rsidRDefault="00861453" w:rsidP="00861453">
            <w:pPr>
              <w:spacing w:line="360" w:lineRule="auto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  <w:sz w:val="24"/>
                <w:szCs w:val="24"/>
              </w:rPr>
              <w:t>Mean</w:t>
            </w:r>
            <m:oMath>
              <m:r>
                <w:rPr>
                  <w:rFonts w:ascii="Cambria Math" w:eastAsia="Calibri" w:hAnsi="Cambria Math" w:cs="Calibri"/>
                  <w:sz w:val="24"/>
                  <w:szCs w:val="24"/>
                </w:rPr>
                <m:t>±</m:t>
              </m:r>
              <m:r>
                <m:rPr>
                  <m:sty m:val="p"/>
                </m:rPr>
                <w:rPr>
                  <w:rFonts w:ascii="Cambria Math" w:eastAsia="Calibri" w:hAnsi="Cambria Math" w:cs="Calibri"/>
                  <w:sz w:val="24"/>
                  <w:szCs w:val="24"/>
                </w:rPr>
                <m:t>SD</m:t>
              </m:r>
            </m:oMath>
            <w:r w:rsidRPr="009574A3">
              <w:rPr>
                <w:rFonts w:ascii="Calibri" w:eastAsia="Calibri" w:hAnsi="Calibri" w:cs="Calibri"/>
              </w:rPr>
              <w:t xml:space="preserve">                               </w:t>
            </w:r>
          </w:p>
        </w:tc>
        <w:tc>
          <w:tcPr>
            <w:tcW w:w="1417" w:type="dxa"/>
            <w:vAlign w:val="bottom"/>
          </w:tcPr>
          <w:p w14:paraId="2B456421" w14:textId="4FEA8892" w:rsidR="00861453" w:rsidRPr="009574A3" w:rsidRDefault="00861453" w:rsidP="00861453">
            <w:pPr>
              <w:spacing w:line="360" w:lineRule="auto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42.16 ±25.99</w:t>
            </w:r>
          </w:p>
        </w:tc>
        <w:tc>
          <w:tcPr>
            <w:tcW w:w="1417" w:type="dxa"/>
            <w:vAlign w:val="bottom"/>
          </w:tcPr>
          <w:p w14:paraId="315A32EA" w14:textId="77D7C249" w:rsidR="00861453" w:rsidRPr="009574A3" w:rsidRDefault="00861453" w:rsidP="00861453">
            <w:pPr>
              <w:spacing w:line="360" w:lineRule="auto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51.58 ±27.86</w:t>
            </w:r>
          </w:p>
        </w:tc>
        <w:tc>
          <w:tcPr>
            <w:tcW w:w="1417" w:type="dxa"/>
            <w:vAlign w:val="bottom"/>
          </w:tcPr>
          <w:p w14:paraId="3B7A2C9C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590E37B5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47.52 ±27.39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17C0F32" w14:textId="77777777" w:rsidR="00861453" w:rsidRPr="009574A3" w:rsidRDefault="00861453" w:rsidP="0086145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9574A3">
              <w:rPr>
                <w:rFonts w:ascii="Calibri" w:eastAsia="Calibri" w:hAnsi="Calibri" w:cs="Calibri"/>
              </w:rPr>
              <w:t>0.02*</w:t>
            </w:r>
          </w:p>
        </w:tc>
      </w:tr>
    </w:tbl>
    <w:p w14:paraId="6FC24103" w14:textId="0A44F938" w:rsidR="00FE7138" w:rsidRPr="00FE7138" w:rsidRDefault="00FE7138" w:rsidP="00FE7138">
      <w:pPr>
        <w:rPr>
          <w:sz w:val="28"/>
          <w:szCs w:val="28"/>
        </w:rPr>
      </w:pPr>
    </w:p>
    <w:p w14:paraId="131986D4" w14:textId="5556304E" w:rsidR="00FE7138" w:rsidRPr="00FE7138" w:rsidRDefault="00FE7138" w:rsidP="00FE7138">
      <w:pPr>
        <w:rPr>
          <w:sz w:val="28"/>
          <w:szCs w:val="28"/>
        </w:rPr>
      </w:pPr>
    </w:p>
    <w:p w14:paraId="50CAFA8D" w14:textId="77777777" w:rsidR="00FA730A" w:rsidRPr="009574A3" w:rsidRDefault="00FA730A" w:rsidP="00FA730A">
      <w:pPr>
        <w:spacing w:after="0" w:line="360" w:lineRule="auto"/>
        <w:rPr>
          <w:rFonts w:ascii="Calibri" w:eastAsia="Calibri" w:hAnsi="Calibri" w:cs="Calibri"/>
        </w:rPr>
      </w:pPr>
      <w:r w:rsidRPr="009574A3">
        <w:rPr>
          <w:rFonts w:ascii="Calibri" w:eastAsia="Calibri" w:hAnsi="Calibri" w:cs="Calibri"/>
        </w:rPr>
        <w:t>*Significant p&lt;0.05    **Highly significant p&lt;0.01</w:t>
      </w:r>
    </w:p>
    <w:p w14:paraId="66881080" w14:textId="78FE6D53" w:rsidR="00FE7138" w:rsidRDefault="00FE7138" w:rsidP="00FE7138">
      <w:pPr>
        <w:rPr>
          <w:sz w:val="28"/>
          <w:szCs w:val="28"/>
        </w:rPr>
      </w:pPr>
    </w:p>
    <w:p w14:paraId="53B4F9B2" w14:textId="60DBF4E8" w:rsidR="00FA730A" w:rsidRDefault="00FA730A" w:rsidP="00FE7138">
      <w:pPr>
        <w:rPr>
          <w:sz w:val="28"/>
          <w:szCs w:val="28"/>
        </w:rPr>
      </w:pPr>
    </w:p>
    <w:p w14:paraId="714F60EA" w14:textId="0D45DBC9" w:rsidR="00FA730A" w:rsidRDefault="00FA730A" w:rsidP="00FE7138">
      <w:pPr>
        <w:rPr>
          <w:sz w:val="28"/>
          <w:szCs w:val="28"/>
        </w:rPr>
      </w:pPr>
    </w:p>
    <w:p w14:paraId="4C0D5B5A" w14:textId="3776616A" w:rsidR="00FA730A" w:rsidRDefault="00FA730A" w:rsidP="00FE7138">
      <w:pPr>
        <w:rPr>
          <w:sz w:val="28"/>
          <w:szCs w:val="28"/>
        </w:rPr>
      </w:pPr>
    </w:p>
    <w:p w14:paraId="5383F18E" w14:textId="07D6AA75" w:rsidR="00FA730A" w:rsidRDefault="00FA730A" w:rsidP="00FE7138">
      <w:pPr>
        <w:rPr>
          <w:sz w:val="28"/>
          <w:szCs w:val="28"/>
        </w:rPr>
      </w:pPr>
    </w:p>
    <w:p w14:paraId="5156041F" w14:textId="6BE90D40" w:rsidR="00FA730A" w:rsidRDefault="00FA730A" w:rsidP="00FE7138">
      <w:pPr>
        <w:rPr>
          <w:sz w:val="28"/>
          <w:szCs w:val="28"/>
        </w:rPr>
      </w:pPr>
    </w:p>
    <w:p w14:paraId="66AE30FB" w14:textId="28AE9498" w:rsidR="00FA730A" w:rsidRDefault="00FA730A" w:rsidP="00FE7138">
      <w:pPr>
        <w:rPr>
          <w:sz w:val="28"/>
          <w:szCs w:val="28"/>
        </w:rPr>
      </w:pPr>
    </w:p>
    <w:p w14:paraId="4C874D28" w14:textId="77777777" w:rsidR="00C071A5" w:rsidRDefault="00C071A5" w:rsidP="00FE7138">
      <w:pPr>
        <w:rPr>
          <w:sz w:val="28"/>
          <w:szCs w:val="28"/>
        </w:rPr>
      </w:pPr>
    </w:p>
    <w:p w14:paraId="052081BF" w14:textId="4B1E4298" w:rsidR="00FA730A" w:rsidRDefault="00FA730A" w:rsidP="00FE7138">
      <w:pPr>
        <w:rPr>
          <w:sz w:val="28"/>
          <w:szCs w:val="28"/>
        </w:rPr>
      </w:pPr>
    </w:p>
    <w:p w14:paraId="62EDA2A0" w14:textId="5184B30F" w:rsidR="00FA730A" w:rsidRDefault="00FA730A" w:rsidP="00FE7138">
      <w:pPr>
        <w:rPr>
          <w:sz w:val="28"/>
          <w:szCs w:val="28"/>
        </w:rPr>
      </w:pPr>
    </w:p>
    <w:p w14:paraId="6AD6259B" w14:textId="346D9F60" w:rsidR="00FA730A" w:rsidRDefault="00FA730A" w:rsidP="00FE7138">
      <w:pPr>
        <w:rPr>
          <w:sz w:val="28"/>
          <w:szCs w:val="28"/>
        </w:rPr>
      </w:pPr>
    </w:p>
    <w:p w14:paraId="59431012" w14:textId="55B56EEA" w:rsidR="00FA730A" w:rsidRPr="009F4E0C" w:rsidRDefault="004C2DC2" w:rsidP="00FA730A">
      <w:pPr>
        <w:spacing w:line="256" w:lineRule="auto"/>
        <w:rPr>
          <w:sz w:val="18"/>
          <w:szCs w:val="18"/>
        </w:rPr>
      </w:pPr>
      <w:bookmarkStart w:id="0" w:name="_Hlk50726622"/>
      <w:r>
        <w:rPr>
          <w:rFonts w:ascii="Calibri" w:eastAsia="Calibri" w:hAnsi="Calibri" w:cs="Arial"/>
          <w:b/>
          <w:bCs/>
          <w:color w:val="000000"/>
          <w:kern w:val="24"/>
          <w:sz w:val="24"/>
          <w:szCs w:val="24"/>
        </w:rPr>
        <w:t xml:space="preserve">Figure </w:t>
      </w:r>
      <w:bookmarkEnd w:id="0"/>
      <w:r w:rsidR="00C41100">
        <w:rPr>
          <w:rFonts w:ascii="Calibri" w:eastAsia="Calibri" w:hAnsi="Calibri" w:cs="Arial"/>
          <w:b/>
          <w:bCs/>
          <w:color w:val="000000"/>
          <w:kern w:val="24"/>
          <w:sz w:val="24"/>
          <w:szCs w:val="24"/>
        </w:rPr>
        <w:t>S</w:t>
      </w:r>
      <w:r>
        <w:rPr>
          <w:rFonts w:ascii="Calibri" w:eastAsia="Calibri" w:hAnsi="Calibri" w:cs="Arial"/>
          <w:b/>
          <w:bCs/>
          <w:color w:val="000000"/>
          <w:kern w:val="24"/>
          <w:sz w:val="24"/>
          <w:szCs w:val="24"/>
        </w:rPr>
        <w:t>1</w:t>
      </w:r>
      <w:r w:rsidR="00FA730A" w:rsidRPr="009F4E0C">
        <w:rPr>
          <w:rFonts w:ascii="Calibri" w:eastAsia="Calibri" w:hAnsi="Calibri" w:cs="Arial"/>
          <w:b/>
          <w:bCs/>
          <w:color w:val="000000"/>
          <w:kern w:val="24"/>
          <w:sz w:val="24"/>
          <w:szCs w:val="24"/>
        </w:rPr>
        <w:t>.</w:t>
      </w:r>
      <w:r w:rsidR="00FA730A" w:rsidRPr="009F4E0C">
        <w:rPr>
          <w:rFonts w:ascii="Calibri" w:eastAsia="Calibri" w:hAnsi="Calibri" w:cs="Arial"/>
          <w:color w:val="000000"/>
          <w:kern w:val="24"/>
          <w:sz w:val="24"/>
          <w:szCs w:val="24"/>
        </w:rPr>
        <w:t xml:space="preserve"> </w:t>
      </w:r>
      <w:r w:rsidR="00FA730A" w:rsidRPr="009F4E0C">
        <w:rPr>
          <w:rFonts w:ascii="Calibri" w:eastAsia="Calibri" w:hAnsi="Calibri" w:cs="Calibri"/>
          <w:color w:val="000000"/>
          <w:kern w:val="24"/>
          <w:sz w:val="24"/>
          <w:szCs w:val="24"/>
        </w:rPr>
        <w:t>Mean</w:t>
      </w:r>
      <m:oMath>
        <m:r>
          <w:rPr>
            <w:rFonts w:ascii="Cambria Math" w:eastAsia="Calibri" w:hAnsi="Calibri" w:cs="Calibri"/>
            <w:color w:val="000000"/>
            <w:kern w:val="24"/>
            <w:sz w:val="24"/>
            <w:szCs w:val="24"/>
          </w:rPr>
          <m:t>±</m:t>
        </m:r>
        <m:r>
          <m:rPr>
            <m:sty m:val="p"/>
          </m:rPr>
          <w:rPr>
            <w:rFonts w:ascii="Cambria Math" w:eastAsia="Calibri" w:hAnsi="Cambria Math" w:cs="Calibri"/>
            <w:color w:val="000000"/>
            <w:kern w:val="24"/>
            <w:sz w:val="24"/>
            <w:szCs w:val="24"/>
          </w:rPr>
          <m:t>SE </m:t>
        </m:r>
      </m:oMath>
      <w:r w:rsidR="00FA730A" w:rsidRPr="009F4E0C">
        <w:rPr>
          <w:rFonts w:ascii="Calibri" w:eastAsia="Calibri" w:hAnsi="Calibri" w:cs="Calibri"/>
          <w:color w:val="000000"/>
          <w:kern w:val="24"/>
          <w:sz w:val="24"/>
          <w:szCs w:val="24"/>
        </w:rPr>
        <w:t xml:space="preserve">changes in lesion dimension during the study. </w:t>
      </w:r>
    </w:p>
    <w:p w14:paraId="6C87E749" w14:textId="58CF8223" w:rsidR="00FA730A" w:rsidRDefault="00FA730A" w:rsidP="00FE7138">
      <w:pPr>
        <w:rPr>
          <w:sz w:val="28"/>
          <w:szCs w:val="28"/>
        </w:rPr>
      </w:pPr>
    </w:p>
    <w:p w14:paraId="63449633" w14:textId="059155A5" w:rsidR="00FA730A" w:rsidRPr="00FE7138" w:rsidRDefault="00FA730A" w:rsidP="00FE7138">
      <w:pPr>
        <w:rPr>
          <w:sz w:val="28"/>
          <w:szCs w:val="28"/>
        </w:rPr>
      </w:pPr>
    </w:p>
    <w:p w14:paraId="761C4B84" w14:textId="307F89FD" w:rsidR="00AE060D" w:rsidRDefault="00AE060D" w:rsidP="00AE0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89F1E0" w14:textId="77777777" w:rsidR="00AE060D" w:rsidRDefault="00AE060D" w:rsidP="00AE0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110001" w14:textId="77777777" w:rsidR="00AE060D" w:rsidRDefault="00AE060D" w:rsidP="00AE060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0D576A0" w14:textId="61C68B2E" w:rsidR="00FE7138" w:rsidRPr="00FE7138" w:rsidRDefault="00C92F0B" w:rsidP="00FE7138">
      <w:pPr>
        <w:rPr>
          <w:sz w:val="28"/>
          <w:szCs w:val="28"/>
        </w:rPr>
      </w:pPr>
      <w:r w:rsidRPr="00C92F0B">
        <w:rPr>
          <w:sz w:val="28"/>
          <w:szCs w:val="28"/>
        </w:rPr>
        <w:drawing>
          <wp:inline distT="0" distB="0" distL="0" distR="0" wp14:anchorId="18D659F3" wp14:editId="1A3F22BD">
            <wp:extent cx="5731510" cy="358330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98C50" w14:textId="03246A08" w:rsidR="009315E7" w:rsidRDefault="009315E7" w:rsidP="00931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E897A2" w14:textId="77777777" w:rsidR="009315E7" w:rsidRDefault="009315E7" w:rsidP="00931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0DC8AA" w14:textId="77777777" w:rsidR="009315E7" w:rsidRDefault="009315E7" w:rsidP="009315E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65A5C65" w14:textId="5FD1B07A" w:rsidR="00FE7138" w:rsidRPr="00FE7138" w:rsidRDefault="00FE7138" w:rsidP="00FE7138">
      <w:pPr>
        <w:rPr>
          <w:sz w:val="28"/>
          <w:szCs w:val="28"/>
        </w:rPr>
      </w:pPr>
    </w:p>
    <w:p w14:paraId="45E7B4AB" w14:textId="528BC1BD" w:rsidR="00FE7138" w:rsidRDefault="00FE7138" w:rsidP="00FE7138">
      <w:pPr>
        <w:rPr>
          <w:sz w:val="28"/>
          <w:szCs w:val="28"/>
        </w:rPr>
      </w:pPr>
    </w:p>
    <w:p w14:paraId="28839B96" w14:textId="00450E96" w:rsidR="00FA730A" w:rsidRPr="00FA730A" w:rsidRDefault="00FA730A" w:rsidP="00FA730A">
      <w:pPr>
        <w:rPr>
          <w:sz w:val="28"/>
          <w:szCs w:val="28"/>
        </w:rPr>
      </w:pPr>
    </w:p>
    <w:p w14:paraId="744D4BC2" w14:textId="54604551" w:rsidR="00FA730A" w:rsidRPr="00FA730A" w:rsidRDefault="00FA730A" w:rsidP="00FA730A">
      <w:pPr>
        <w:rPr>
          <w:sz w:val="28"/>
          <w:szCs w:val="28"/>
        </w:rPr>
      </w:pPr>
    </w:p>
    <w:p w14:paraId="0C50159C" w14:textId="7759CBB3" w:rsidR="00FA730A" w:rsidRPr="00FA730A" w:rsidRDefault="00FA730A" w:rsidP="00FA730A">
      <w:pPr>
        <w:rPr>
          <w:sz w:val="28"/>
          <w:szCs w:val="28"/>
        </w:rPr>
      </w:pPr>
    </w:p>
    <w:p w14:paraId="4AE87D8D" w14:textId="542556E0" w:rsidR="00FA730A" w:rsidRPr="00FA730A" w:rsidRDefault="00FA730A" w:rsidP="00FA730A">
      <w:pPr>
        <w:rPr>
          <w:sz w:val="28"/>
          <w:szCs w:val="28"/>
        </w:rPr>
      </w:pPr>
    </w:p>
    <w:p w14:paraId="3782A23F" w14:textId="299720AE" w:rsidR="00FA730A" w:rsidRPr="00FA730A" w:rsidRDefault="00FA730A" w:rsidP="00FA730A">
      <w:pPr>
        <w:rPr>
          <w:sz w:val="28"/>
          <w:szCs w:val="28"/>
        </w:rPr>
      </w:pPr>
    </w:p>
    <w:p w14:paraId="25CD8C3A" w14:textId="59895ED1" w:rsidR="00FA730A" w:rsidRDefault="00FA730A" w:rsidP="00FA730A">
      <w:pPr>
        <w:rPr>
          <w:sz w:val="28"/>
          <w:szCs w:val="28"/>
        </w:rPr>
      </w:pPr>
    </w:p>
    <w:p w14:paraId="0607584A" w14:textId="62D2B29F" w:rsidR="00FA730A" w:rsidRDefault="00FA730A" w:rsidP="00FA730A">
      <w:pPr>
        <w:rPr>
          <w:sz w:val="28"/>
          <w:szCs w:val="28"/>
        </w:rPr>
      </w:pPr>
    </w:p>
    <w:p w14:paraId="481B7041" w14:textId="7DA7CB5F" w:rsidR="00FA730A" w:rsidRDefault="00FA730A" w:rsidP="00FA730A">
      <w:pPr>
        <w:rPr>
          <w:sz w:val="28"/>
          <w:szCs w:val="28"/>
        </w:rPr>
      </w:pPr>
    </w:p>
    <w:p w14:paraId="7E089FD6" w14:textId="6E70BB86" w:rsidR="00C071A5" w:rsidRPr="009F4E0C" w:rsidRDefault="004C2DC2" w:rsidP="00C071A5">
      <w:pPr>
        <w:spacing w:line="256" w:lineRule="auto"/>
        <w:rPr>
          <w:sz w:val="18"/>
          <w:szCs w:val="18"/>
        </w:rPr>
      </w:pPr>
      <w:r w:rsidRPr="004C2DC2">
        <w:rPr>
          <w:rFonts w:ascii="Calibri" w:eastAsia="Calibri" w:hAnsi="Calibri" w:cs="Arial"/>
          <w:b/>
          <w:bCs/>
          <w:color w:val="000000"/>
          <w:kern w:val="24"/>
          <w:sz w:val="24"/>
          <w:szCs w:val="24"/>
        </w:rPr>
        <w:t>Figure</w:t>
      </w:r>
      <w:r w:rsidR="00C071A5">
        <w:rPr>
          <w:rFonts w:ascii="Calibri" w:eastAsia="Calibri" w:hAnsi="Calibri" w:cs="Arial"/>
          <w:b/>
          <w:bCs/>
          <w:color w:val="000000"/>
          <w:kern w:val="24"/>
          <w:sz w:val="24"/>
          <w:szCs w:val="24"/>
        </w:rPr>
        <w:t xml:space="preserve"> </w:t>
      </w:r>
      <w:r w:rsidR="00C41100">
        <w:rPr>
          <w:rFonts w:ascii="Calibri" w:eastAsia="Calibri" w:hAnsi="Calibri" w:cs="Arial"/>
          <w:b/>
          <w:bCs/>
          <w:color w:val="000000"/>
          <w:kern w:val="24"/>
          <w:sz w:val="24"/>
          <w:szCs w:val="24"/>
        </w:rPr>
        <w:t>S</w:t>
      </w:r>
      <w:r>
        <w:rPr>
          <w:rFonts w:ascii="Calibri" w:eastAsia="Calibri" w:hAnsi="Calibri" w:cs="Arial"/>
          <w:b/>
          <w:bCs/>
          <w:color w:val="000000"/>
          <w:kern w:val="24"/>
          <w:sz w:val="24"/>
          <w:szCs w:val="24"/>
        </w:rPr>
        <w:t>2</w:t>
      </w:r>
      <w:r w:rsidR="00C071A5" w:rsidRPr="009F4E0C">
        <w:rPr>
          <w:rFonts w:ascii="Calibri" w:eastAsia="Calibri" w:hAnsi="Calibri" w:cs="Arial"/>
          <w:b/>
          <w:bCs/>
          <w:color w:val="000000"/>
          <w:kern w:val="24"/>
          <w:sz w:val="24"/>
          <w:szCs w:val="24"/>
        </w:rPr>
        <w:t>.</w:t>
      </w:r>
      <w:r w:rsidR="00C071A5" w:rsidRPr="009F4E0C">
        <w:rPr>
          <w:rFonts w:ascii="Calibri" w:eastAsia="Calibri" w:hAnsi="Calibri" w:cs="Arial"/>
          <w:color w:val="000000"/>
          <w:kern w:val="24"/>
          <w:sz w:val="24"/>
          <w:szCs w:val="24"/>
        </w:rPr>
        <w:t xml:space="preserve"> </w:t>
      </w:r>
      <w:r w:rsidR="00C071A5" w:rsidRPr="009F4E0C">
        <w:rPr>
          <w:rFonts w:ascii="Calibri" w:eastAsia="Calibri" w:hAnsi="Calibri" w:cs="Calibri"/>
          <w:color w:val="000000"/>
          <w:kern w:val="24"/>
          <w:sz w:val="24"/>
          <w:szCs w:val="24"/>
        </w:rPr>
        <w:t>Mean</w:t>
      </w:r>
      <m:oMath>
        <m:r>
          <w:rPr>
            <w:rFonts w:ascii="Cambria Math" w:eastAsia="Calibri" w:hAnsi="Calibri" w:cs="Calibri"/>
            <w:color w:val="000000"/>
            <w:kern w:val="24"/>
            <w:sz w:val="24"/>
            <w:szCs w:val="24"/>
          </w:rPr>
          <m:t>±</m:t>
        </m:r>
        <m:r>
          <m:rPr>
            <m:sty m:val="p"/>
          </m:rPr>
          <w:rPr>
            <w:rFonts w:ascii="Cambria Math" w:eastAsia="Calibri" w:hAnsi="Cambria Math" w:cs="Calibri"/>
            <w:color w:val="000000"/>
            <w:kern w:val="24"/>
            <w:sz w:val="24"/>
            <w:szCs w:val="24"/>
          </w:rPr>
          <m:t>SE </m:t>
        </m:r>
      </m:oMath>
      <w:r w:rsidR="00C071A5" w:rsidRPr="009F4E0C">
        <w:rPr>
          <w:rFonts w:ascii="Calibri" w:eastAsia="Calibri" w:hAnsi="Calibri" w:cs="Calibri"/>
          <w:color w:val="000000"/>
          <w:kern w:val="24"/>
          <w:sz w:val="24"/>
          <w:szCs w:val="24"/>
        </w:rPr>
        <w:t xml:space="preserve">changes in lesion distance from the gingival margin during the study. </w:t>
      </w:r>
    </w:p>
    <w:p w14:paraId="21C203AC" w14:textId="77777777" w:rsidR="00C071A5" w:rsidRDefault="00C071A5" w:rsidP="00C071A5">
      <w:pPr>
        <w:spacing w:line="256" w:lineRule="auto"/>
        <w:rPr>
          <w:rFonts w:ascii="Calibri" w:eastAsia="Calibri" w:hAnsi="Calibri" w:cs="Arial"/>
          <w:b/>
          <w:bCs/>
          <w:color w:val="000000"/>
          <w:kern w:val="24"/>
          <w:sz w:val="24"/>
          <w:szCs w:val="24"/>
        </w:rPr>
      </w:pPr>
    </w:p>
    <w:p w14:paraId="2AC966BA" w14:textId="77777777" w:rsidR="00C071A5" w:rsidRDefault="00C071A5" w:rsidP="00C071A5">
      <w:pPr>
        <w:spacing w:line="256" w:lineRule="auto"/>
        <w:rPr>
          <w:rFonts w:ascii="Calibri" w:eastAsia="Calibri" w:hAnsi="Calibri" w:cs="Arial"/>
          <w:b/>
          <w:bCs/>
          <w:color w:val="000000"/>
          <w:kern w:val="24"/>
          <w:sz w:val="24"/>
          <w:szCs w:val="24"/>
        </w:rPr>
      </w:pPr>
    </w:p>
    <w:p w14:paraId="659C2686" w14:textId="3B2E29E5" w:rsidR="00C071A5" w:rsidRDefault="00E502D3" w:rsidP="00C071A5">
      <w:pPr>
        <w:spacing w:line="256" w:lineRule="auto"/>
        <w:rPr>
          <w:rFonts w:ascii="Calibri" w:eastAsia="Calibri" w:hAnsi="Calibri" w:cs="Arial"/>
          <w:b/>
          <w:bCs/>
          <w:color w:val="000000"/>
          <w:kern w:val="24"/>
          <w:sz w:val="24"/>
          <w:szCs w:val="24"/>
        </w:rPr>
      </w:pPr>
      <w:r w:rsidRPr="00E502D3">
        <w:rPr>
          <w:rFonts w:ascii="Calibri" w:eastAsia="Calibri" w:hAnsi="Calibri" w:cs="Arial"/>
          <w:b/>
          <w:bCs/>
          <w:color w:val="000000"/>
          <w:kern w:val="24"/>
          <w:sz w:val="24"/>
          <w:szCs w:val="24"/>
        </w:rPr>
        <w:drawing>
          <wp:inline distT="0" distB="0" distL="0" distR="0" wp14:anchorId="750A0EAE" wp14:editId="07AF7897">
            <wp:extent cx="5731510" cy="34804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8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B79E2" w14:textId="6F3010E0" w:rsidR="00AE060D" w:rsidRDefault="00AE060D" w:rsidP="00AE0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1F8083" w14:textId="77777777" w:rsidR="00AE060D" w:rsidRDefault="00AE060D" w:rsidP="00AE0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91D7EA" w14:textId="77777777" w:rsidR="00AE060D" w:rsidRDefault="00AE060D" w:rsidP="00AE060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53AF328" w14:textId="7FF09C30" w:rsidR="00C071A5" w:rsidRDefault="00C071A5" w:rsidP="00C071A5">
      <w:pPr>
        <w:spacing w:line="256" w:lineRule="auto"/>
        <w:rPr>
          <w:rFonts w:ascii="Calibri" w:eastAsia="Calibri" w:hAnsi="Calibri" w:cs="Arial"/>
          <w:b/>
          <w:bCs/>
          <w:color w:val="000000"/>
          <w:kern w:val="24"/>
          <w:sz w:val="24"/>
          <w:szCs w:val="24"/>
        </w:rPr>
      </w:pPr>
    </w:p>
    <w:p w14:paraId="73FEDEF1" w14:textId="71B1F818" w:rsidR="009315E7" w:rsidRDefault="009315E7" w:rsidP="00931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BBBC0A" w14:textId="77777777" w:rsidR="009315E7" w:rsidRDefault="009315E7" w:rsidP="00931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29821C" w14:textId="77777777" w:rsidR="009315E7" w:rsidRDefault="009315E7" w:rsidP="009315E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CA4E774" w14:textId="6D503D75" w:rsidR="00D3232C" w:rsidRDefault="00D3232C" w:rsidP="00C071A5">
      <w:pPr>
        <w:spacing w:line="256" w:lineRule="auto"/>
        <w:rPr>
          <w:rFonts w:ascii="Calibri" w:eastAsia="Calibri" w:hAnsi="Calibri" w:cs="Arial"/>
          <w:b/>
          <w:bCs/>
          <w:color w:val="000000"/>
          <w:kern w:val="24"/>
          <w:sz w:val="24"/>
          <w:szCs w:val="24"/>
        </w:rPr>
      </w:pPr>
    </w:p>
    <w:p w14:paraId="3A52960F" w14:textId="0D538E4D" w:rsidR="00D3232C" w:rsidRDefault="00D3232C" w:rsidP="00C071A5">
      <w:pPr>
        <w:spacing w:line="256" w:lineRule="auto"/>
        <w:rPr>
          <w:rFonts w:ascii="Calibri" w:eastAsia="Calibri" w:hAnsi="Calibri" w:cs="Arial"/>
          <w:b/>
          <w:bCs/>
          <w:color w:val="000000"/>
          <w:kern w:val="24"/>
          <w:sz w:val="24"/>
          <w:szCs w:val="24"/>
        </w:rPr>
      </w:pPr>
    </w:p>
    <w:p w14:paraId="5986D313" w14:textId="5D728697" w:rsidR="00D3232C" w:rsidRDefault="00D3232C" w:rsidP="00C071A5">
      <w:pPr>
        <w:spacing w:line="256" w:lineRule="auto"/>
        <w:rPr>
          <w:rFonts w:ascii="Calibri" w:eastAsia="Calibri" w:hAnsi="Calibri" w:cs="Arial"/>
          <w:b/>
          <w:bCs/>
          <w:color w:val="000000"/>
          <w:kern w:val="24"/>
          <w:sz w:val="24"/>
          <w:szCs w:val="24"/>
        </w:rPr>
      </w:pPr>
    </w:p>
    <w:p w14:paraId="0DA230CA" w14:textId="110AECFB" w:rsidR="00945131" w:rsidRDefault="00945131" w:rsidP="00C071A5">
      <w:pPr>
        <w:spacing w:line="256" w:lineRule="auto"/>
        <w:rPr>
          <w:rFonts w:ascii="Calibri" w:eastAsia="Calibri" w:hAnsi="Calibri" w:cs="Arial"/>
          <w:b/>
          <w:bCs/>
          <w:color w:val="000000"/>
          <w:kern w:val="24"/>
          <w:sz w:val="24"/>
          <w:szCs w:val="24"/>
        </w:rPr>
      </w:pPr>
    </w:p>
    <w:p w14:paraId="6B3201DE" w14:textId="787E93B0" w:rsidR="00945131" w:rsidRDefault="00945131" w:rsidP="00C071A5">
      <w:pPr>
        <w:spacing w:line="256" w:lineRule="auto"/>
        <w:rPr>
          <w:rFonts w:ascii="Calibri" w:eastAsia="Calibri" w:hAnsi="Calibri" w:cs="Arial"/>
          <w:b/>
          <w:bCs/>
          <w:color w:val="000000"/>
          <w:kern w:val="24"/>
          <w:sz w:val="24"/>
          <w:szCs w:val="24"/>
        </w:rPr>
      </w:pPr>
    </w:p>
    <w:p w14:paraId="2AF4B276" w14:textId="086F2586" w:rsidR="00945131" w:rsidRDefault="00945131" w:rsidP="00C071A5">
      <w:pPr>
        <w:spacing w:line="256" w:lineRule="auto"/>
        <w:rPr>
          <w:rFonts w:ascii="Calibri" w:eastAsia="Calibri" w:hAnsi="Calibri" w:cs="Arial"/>
          <w:b/>
          <w:bCs/>
          <w:color w:val="000000"/>
          <w:kern w:val="24"/>
          <w:sz w:val="24"/>
          <w:szCs w:val="24"/>
        </w:rPr>
      </w:pPr>
    </w:p>
    <w:p w14:paraId="2AFF3230" w14:textId="1B35313C" w:rsidR="00945131" w:rsidRDefault="00945131" w:rsidP="00C071A5">
      <w:pPr>
        <w:spacing w:line="256" w:lineRule="auto"/>
        <w:rPr>
          <w:rFonts w:ascii="Calibri" w:eastAsia="Calibri" w:hAnsi="Calibri" w:cs="Arial"/>
          <w:b/>
          <w:bCs/>
          <w:color w:val="000000"/>
          <w:kern w:val="24"/>
          <w:sz w:val="24"/>
          <w:szCs w:val="24"/>
        </w:rPr>
      </w:pPr>
    </w:p>
    <w:p w14:paraId="433FE1EC" w14:textId="77777777" w:rsidR="00945131" w:rsidRDefault="00945131" w:rsidP="00C071A5">
      <w:pPr>
        <w:spacing w:line="256" w:lineRule="auto"/>
        <w:rPr>
          <w:rFonts w:ascii="Calibri" w:eastAsia="Calibri" w:hAnsi="Calibri" w:cs="Arial"/>
          <w:b/>
          <w:bCs/>
          <w:color w:val="000000"/>
          <w:kern w:val="24"/>
          <w:sz w:val="24"/>
          <w:szCs w:val="24"/>
        </w:rPr>
      </w:pPr>
    </w:p>
    <w:p w14:paraId="1E21FA4E" w14:textId="027D63FA" w:rsidR="00C071A5" w:rsidRPr="009F4E0C" w:rsidRDefault="004C2DC2" w:rsidP="00C071A5">
      <w:pPr>
        <w:spacing w:line="256" w:lineRule="auto"/>
        <w:rPr>
          <w:sz w:val="18"/>
          <w:szCs w:val="18"/>
        </w:rPr>
      </w:pPr>
      <w:r w:rsidRPr="004C2DC2">
        <w:rPr>
          <w:rFonts w:ascii="Calibri" w:eastAsia="Calibri" w:hAnsi="Calibri" w:cs="Arial"/>
          <w:b/>
          <w:bCs/>
          <w:color w:val="000000"/>
          <w:kern w:val="24"/>
          <w:sz w:val="24"/>
          <w:szCs w:val="24"/>
        </w:rPr>
        <w:t>Figure</w:t>
      </w:r>
      <w:r>
        <w:rPr>
          <w:rFonts w:ascii="Calibri" w:eastAsia="Calibri" w:hAnsi="Calibri" w:cs="Arial"/>
          <w:b/>
          <w:bCs/>
          <w:color w:val="000000"/>
          <w:kern w:val="24"/>
          <w:sz w:val="24"/>
          <w:szCs w:val="24"/>
        </w:rPr>
        <w:t xml:space="preserve"> </w:t>
      </w:r>
      <w:r w:rsidR="00C41100">
        <w:rPr>
          <w:rFonts w:ascii="Calibri" w:eastAsia="Calibri" w:hAnsi="Calibri" w:cs="Arial"/>
          <w:b/>
          <w:bCs/>
          <w:color w:val="000000"/>
          <w:kern w:val="24"/>
          <w:sz w:val="24"/>
          <w:szCs w:val="24"/>
        </w:rPr>
        <w:t>S</w:t>
      </w:r>
      <w:r>
        <w:rPr>
          <w:rFonts w:ascii="Calibri" w:eastAsia="Calibri" w:hAnsi="Calibri" w:cs="Arial"/>
          <w:b/>
          <w:bCs/>
          <w:color w:val="000000"/>
          <w:kern w:val="24"/>
          <w:sz w:val="24"/>
          <w:szCs w:val="24"/>
        </w:rPr>
        <w:t>3</w:t>
      </w:r>
      <w:r w:rsidR="00C071A5" w:rsidRPr="009F4E0C">
        <w:rPr>
          <w:rFonts w:ascii="Calibri" w:eastAsia="Calibri" w:hAnsi="Calibri" w:cs="Arial"/>
          <w:b/>
          <w:bCs/>
          <w:color w:val="000000"/>
          <w:kern w:val="24"/>
          <w:sz w:val="24"/>
          <w:szCs w:val="24"/>
        </w:rPr>
        <w:t>.</w:t>
      </w:r>
      <w:r w:rsidR="00C071A5" w:rsidRPr="009F4E0C">
        <w:rPr>
          <w:rFonts w:ascii="Calibri" w:eastAsia="Calibri" w:hAnsi="Calibri" w:cs="Arial"/>
          <w:color w:val="000000"/>
          <w:kern w:val="24"/>
          <w:sz w:val="24"/>
          <w:szCs w:val="24"/>
        </w:rPr>
        <w:t xml:space="preserve"> </w:t>
      </w:r>
      <w:r w:rsidR="00C071A5" w:rsidRPr="009F4E0C">
        <w:rPr>
          <w:rFonts w:ascii="Calibri" w:eastAsia="Calibri" w:hAnsi="Calibri" w:cs="Calibri"/>
          <w:color w:val="000000"/>
          <w:kern w:val="24"/>
          <w:sz w:val="24"/>
          <w:szCs w:val="24"/>
        </w:rPr>
        <w:t>Mean</w:t>
      </w:r>
      <m:oMath>
        <m:r>
          <w:rPr>
            <w:rFonts w:ascii="Cambria Math" w:eastAsia="Calibri" w:hAnsi="Calibri" w:cs="Calibri"/>
            <w:color w:val="000000"/>
            <w:kern w:val="24"/>
            <w:sz w:val="24"/>
            <w:szCs w:val="24"/>
          </w:rPr>
          <m:t>±</m:t>
        </m:r>
        <m:r>
          <m:rPr>
            <m:sty m:val="p"/>
          </m:rPr>
          <w:rPr>
            <w:rFonts w:ascii="Cambria Math" w:eastAsia="Calibri" w:hAnsi="Cambria Math" w:cs="Calibri"/>
            <w:color w:val="000000"/>
            <w:kern w:val="24"/>
            <w:sz w:val="24"/>
            <w:szCs w:val="24"/>
          </w:rPr>
          <m:t>SE </m:t>
        </m:r>
      </m:oMath>
      <w:r w:rsidR="00C071A5" w:rsidRPr="009F4E0C">
        <w:rPr>
          <w:rFonts w:ascii="Calibri" w:eastAsia="Calibri" w:hAnsi="Calibri" w:cs="Calibri"/>
          <w:color w:val="000000"/>
          <w:kern w:val="24"/>
          <w:sz w:val="24"/>
          <w:szCs w:val="24"/>
        </w:rPr>
        <w:t xml:space="preserve">changes in DIAGNOdent measurements during the study. </w:t>
      </w:r>
    </w:p>
    <w:p w14:paraId="3B0F7334" w14:textId="1AF6DAF7" w:rsidR="00AE060D" w:rsidRDefault="00AE060D" w:rsidP="00AE0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C35E8A" w14:textId="77777777" w:rsidR="00AE060D" w:rsidRDefault="00AE060D" w:rsidP="00AE0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ECD5F" w14:textId="61E5501B" w:rsidR="00AE060D" w:rsidRDefault="00C92F0B" w:rsidP="00AE060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C92F0B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53F15E8" wp14:editId="6924A978">
            <wp:extent cx="5731510" cy="360553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0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298F2" w14:textId="1E624FC3" w:rsidR="00C92F0B" w:rsidRDefault="00C92F0B" w:rsidP="00AE060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C9AA922" w14:textId="14574729" w:rsidR="00C92F0B" w:rsidRDefault="00C92F0B" w:rsidP="00AE060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351A025" w14:textId="77777777" w:rsidR="00C92F0B" w:rsidRDefault="00C92F0B" w:rsidP="00AE060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3F7D745" w14:textId="43FFE67F" w:rsidR="009315E7" w:rsidRDefault="009315E7" w:rsidP="00931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0A4E28" w14:textId="77777777" w:rsidR="009315E7" w:rsidRDefault="009315E7" w:rsidP="00931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651113" w14:textId="77777777" w:rsidR="009315E7" w:rsidRDefault="009315E7" w:rsidP="009315E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658A91A" w14:textId="70AD634F" w:rsidR="00FA730A" w:rsidRPr="00FA730A" w:rsidRDefault="00FA730A" w:rsidP="00FA730A">
      <w:pPr>
        <w:rPr>
          <w:sz w:val="28"/>
          <w:szCs w:val="28"/>
        </w:rPr>
      </w:pPr>
    </w:p>
    <w:sectPr w:rsidR="00FA730A" w:rsidRPr="00FA730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F7C36" w14:textId="77777777" w:rsidR="005B7081" w:rsidRDefault="005B7081" w:rsidP="00FA730A">
      <w:pPr>
        <w:spacing w:after="0" w:line="240" w:lineRule="auto"/>
      </w:pPr>
      <w:r>
        <w:separator/>
      </w:r>
    </w:p>
  </w:endnote>
  <w:endnote w:type="continuationSeparator" w:id="0">
    <w:p w14:paraId="6C92B93B" w14:textId="77777777" w:rsidR="005B7081" w:rsidRDefault="005B7081" w:rsidP="00FA7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18209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777CDD" w14:textId="23A0C06E" w:rsidR="0010417C" w:rsidRDefault="001041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4AFE46" w14:textId="77777777" w:rsidR="0010417C" w:rsidRDefault="001041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D26A0" w14:textId="77777777" w:rsidR="005B7081" w:rsidRDefault="005B7081" w:rsidP="00FA730A">
      <w:pPr>
        <w:spacing w:after="0" w:line="240" w:lineRule="auto"/>
      </w:pPr>
      <w:r>
        <w:separator/>
      </w:r>
    </w:p>
  </w:footnote>
  <w:footnote w:type="continuationSeparator" w:id="0">
    <w:p w14:paraId="4D04132E" w14:textId="77777777" w:rsidR="005B7081" w:rsidRDefault="005B7081" w:rsidP="00FA7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a0NDU2tTQxMjA0NTdQ0lEKTi0uzszPAykwNKgFALaMeS8tAAAA"/>
  </w:docVars>
  <w:rsids>
    <w:rsidRoot w:val="00FE7138"/>
    <w:rsid w:val="0010417C"/>
    <w:rsid w:val="00302114"/>
    <w:rsid w:val="003A4B89"/>
    <w:rsid w:val="004568E7"/>
    <w:rsid w:val="004B3244"/>
    <w:rsid w:val="004C2DC2"/>
    <w:rsid w:val="005769AF"/>
    <w:rsid w:val="005A2E7E"/>
    <w:rsid w:val="005B7081"/>
    <w:rsid w:val="005E54C7"/>
    <w:rsid w:val="00627BA7"/>
    <w:rsid w:val="00640BA8"/>
    <w:rsid w:val="006854A8"/>
    <w:rsid w:val="006E6476"/>
    <w:rsid w:val="007A0221"/>
    <w:rsid w:val="00861453"/>
    <w:rsid w:val="008640E1"/>
    <w:rsid w:val="008668AB"/>
    <w:rsid w:val="00896F78"/>
    <w:rsid w:val="009315E7"/>
    <w:rsid w:val="00945131"/>
    <w:rsid w:val="00945937"/>
    <w:rsid w:val="00987D06"/>
    <w:rsid w:val="00996F73"/>
    <w:rsid w:val="00A00D22"/>
    <w:rsid w:val="00AE060D"/>
    <w:rsid w:val="00BC107E"/>
    <w:rsid w:val="00BC312E"/>
    <w:rsid w:val="00C071A5"/>
    <w:rsid w:val="00C41100"/>
    <w:rsid w:val="00C847FA"/>
    <w:rsid w:val="00C92F0B"/>
    <w:rsid w:val="00CB7221"/>
    <w:rsid w:val="00D02BF9"/>
    <w:rsid w:val="00D3232C"/>
    <w:rsid w:val="00DE6E1F"/>
    <w:rsid w:val="00E502D3"/>
    <w:rsid w:val="00E65C7D"/>
    <w:rsid w:val="00E95954"/>
    <w:rsid w:val="00F04013"/>
    <w:rsid w:val="00F42754"/>
    <w:rsid w:val="00F577F9"/>
    <w:rsid w:val="00FA730A"/>
    <w:rsid w:val="00FE48CD"/>
    <w:rsid w:val="00FE7138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56996"/>
  <w15:chartTrackingRefBased/>
  <w15:docId w15:val="{15EF191C-F99F-4E99-A593-8256325C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39"/>
    <w:rsid w:val="00FE7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E7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E7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E7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A7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7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30A"/>
  </w:style>
  <w:style w:type="paragraph" w:styleId="Footer">
    <w:name w:val="footer"/>
    <w:basedOn w:val="Normal"/>
    <w:link w:val="FooterChar"/>
    <w:uiPriority w:val="99"/>
    <w:unhideWhenUsed/>
    <w:rsid w:val="00FA7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10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27</cp:revision>
  <dcterms:created xsi:type="dcterms:W3CDTF">2020-09-07T23:35:00Z</dcterms:created>
  <dcterms:modified xsi:type="dcterms:W3CDTF">2021-03-24T22:49:00Z</dcterms:modified>
</cp:coreProperties>
</file>