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5B" w:rsidRPr="006B2E95" w:rsidRDefault="0080795B" w:rsidP="0080795B">
      <w:pPr>
        <w:jc w:val="center"/>
        <w:rPr>
          <w:rFonts w:cstheme="minorHAnsi"/>
          <w:b/>
          <w:sz w:val="24"/>
          <w:szCs w:val="24"/>
          <w:lang w:val="en-US"/>
        </w:rPr>
      </w:pPr>
      <w:r w:rsidRPr="006B2E95">
        <w:rPr>
          <w:rFonts w:cstheme="minorHAnsi"/>
          <w:b/>
          <w:sz w:val="24"/>
          <w:szCs w:val="24"/>
          <w:lang w:val="en-US"/>
        </w:rPr>
        <w:t>SUPPLEMENTA</w:t>
      </w:r>
      <w:r w:rsidR="00A040CA" w:rsidRPr="006B2E95">
        <w:rPr>
          <w:rFonts w:cstheme="minorHAnsi"/>
          <w:b/>
          <w:sz w:val="24"/>
          <w:szCs w:val="24"/>
          <w:lang w:val="en-US"/>
        </w:rPr>
        <w:t>L</w:t>
      </w:r>
      <w:r w:rsidRPr="006B2E95">
        <w:rPr>
          <w:rFonts w:cstheme="minorHAnsi"/>
          <w:b/>
          <w:sz w:val="24"/>
          <w:szCs w:val="24"/>
          <w:lang w:val="en-US"/>
        </w:rPr>
        <w:t xml:space="preserve"> </w:t>
      </w:r>
      <w:r w:rsidR="00A040CA" w:rsidRPr="006B2E95">
        <w:rPr>
          <w:rFonts w:cstheme="minorHAnsi"/>
          <w:b/>
          <w:sz w:val="24"/>
          <w:szCs w:val="24"/>
          <w:lang w:val="en-US"/>
        </w:rPr>
        <w:t>MATERIAL</w:t>
      </w:r>
    </w:p>
    <w:p w:rsidR="004958F4" w:rsidRPr="006B2E95" w:rsidRDefault="004958F4" w:rsidP="004958F4">
      <w:pPr>
        <w:keepNext/>
        <w:spacing w:after="120" w:line="240" w:lineRule="auto"/>
        <w:ind w:left="576" w:hanging="576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val="en-US" w:eastAsia="de-CH"/>
        </w:rPr>
      </w:pPr>
      <w:r w:rsidRPr="006B2E95">
        <w:rPr>
          <w:rFonts w:cstheme="minorHAnsi"/>
          <w:b/>
          <w:sz w:val="24"/>
          <w:szCs w:val="24"/>
          <w:lang w:val="en-US"/>
        </w:rPr>
        <w:t xml:space="preserve">N. </w:t>
      </w:r>
      <w:proofErr w:type="spellStart"/>
      <w:r w:rsidRPr="006B2E95">
        <w:rPr>
          <w:rFonts w:cstheme="minorHAnsi"/>
          <w:b/>
          <w:sz w:val="24"/>
          <w:szCs w:val="24"/>
          <w:lang w:val="en-US"/>
        </w:rPr>
        <w:t>Gehring</w:t>
      </w:r>
      <w:proofErr w:type="spellEnd"/>
      <w:r w:rsidR="00891684" w:rsidRPr="006B2E95">
        <w:rPr>
          <w:rFonts w:cstheme="minorHAnsi"/>
          <w:b/>
          <w:sz w:val="24"/>
          <w:szCs w:val="24"/>
          <w:lang w:val="en-US"/>
        </w:rPr>
        <w:t xml:space="preserve"> et al. </w:t>
      </w:r>
      <w:r w:rsidRPr="006B2E95">
        <w:rPr>
          <w:rFonts w:eastAsia="Times New Roman" w:cstheme="minorHAnsi"/>
          <w:b/>
          <w:bCs/>
          <w:iCs/>
          <w:sz w:val="24"/>
          <w:szCs w:val="24"/>
          <w:lang w:val="en-US" w:eastAsia="de-CH"/>
        </w:rPr>
        <w:t xml:space="preserve">Jak1/Stat3 activation alters phosphate metabolism independently of sex and extracellular phosphate levels </w:t>
      </w:r>
    </w:p>
    <w:p w:rsidR="00F23FE5" w:rsidRPr="006B2E95" w:rsidRDefault="00F23FE5" w:rsidP="00F23FE5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</w:p>
    <w:p w:rsidR="00164E61" w:rsidRPr="006B2E95" w:rsidRDefault="00164E61" w:rsidP="00164E61">
      <w:pPr>
        <w:rPr>
          <w:rFonts w:cstheme="minorHAnsi"/>
          <w:b/>
          <w:lang w:val="en-US"/>
        </w:rPr>
      </w:pPr>
      <w:r w:rsidRPr="006B2E95">
        <w:rPr>
          <w:rFonts w:cstheme="minorHAnsi"/>
          <w:b/>
          <w:lang w:val="en-US"/>
        </w:rPr>
        <w:t>SUPPLEMENTA</w:t>
      </w:r>
      <w:r w:rsidR="00A24194" w:rsidRPr="006B2E95">
        <w:rPr>
          <w:rFonts w:cstheme="minorHAnsi"/>
          <w:b/>
          <w:lang w:val="en-US"/>
        </w:rPr>
        <w:t>L</w:t>
      </w:r>
      <w:r w:rsidRPr="006B2E95">
        <w:rPr>
          <w:rFonts w:cstheme="minorHAnsi"/>
          <w:b/>
          <w:lang w:val="en-US"/>
        </w:rPr>
        <w:t xml:space="preserve"> TABLES</w:t>
      </w:r>
    </w:p>
    <w:p w:rsidR="00123328" w:rsidRDefault="004772D8" w:rsidP="00123328">
      <w:pPr>
        <w:spacing w:after="0"/>
        <w:rPr>
          <w:rFonts w:cstheme="minorHAnsi"/>
          <w:lang w:val="en-US"/>
        </w:rPr>
      </w:pPr>
      <w:r w:rsidRPr="006B2E95">
        <w:rPr>
          <w:rFonts w:cstheme="minorHAnsi"/>
          <w:b/>
          <w:lang w:val="en-US"/>
        </w:rPr>
        <w:t>TABLE S1.</w:t>
      </w:r>
      <w:r w:rsidR="00164E61" w:rsidRPr="006B2E95">
        <w:rPr>
          <w:rFonts w:cstheme="minorHAnsi"/>
          <w:b/>
          <w:lang w:val="en-US"/>
        </w:rPr>
        <w:t xml:space="preserve"> </w:t>
      </w:r>
      <w:r w:rsidR="006B2E95" w:rsidRPr="00123328">
        <w:rPr>
          <w:rFonts w:cstheme="minorHAnsi"/>
          <w:b/>
          <w:lang w:val="en-US"/>
        </w:rPr>
        <w:t xml:space="preserve">Mineral metabolism parameters in </w:t>
      </w:r>
      <w:proofErr w:type="spellStart"/>
      <w:r w:rsidR="006B2E95" w:rsidRPr="00123328">
        <w:rPr>
          <w:rFonts w:cstheme="minorHAnsi"/>
          <w:b/>
          <w:lang w:val="en-US"/>
        </w:rPr>
        <w:t>wildtype</w:t>
      </w:r>
      <w:proofErr w:type="spellEnd"/>
      <w:r w:rsidR="006B2E95" w:rsidRPr="00123328">
        <w:rPr>
          <w:rFonts w:cstheme="minorHAnsi"/>
          <w:b/>
          <w:lang w:val="en-US"/>
        </w:rPr>
        <w:t xml:space="preserve"> female and male mice.</w:t>
      </w:r>
      <w:r w:rsidR="006B2E95">
        <w:rPr>
          <w:rFonts w:cstheme="minorHAnsi"/>
          <w:lang w:val="en-US"/>
        </w:rPr>
        <w:t xml:space="preserve"> </w:t>
      </w:r>
    </w:p>
    <w:p w:rsidR="00164E61" w:rsidRDefault="006B2E95" w:rsidP="00123328">
      <w:pPr>
        <w:spacing w:after="0"/>
        <w:rPr>
          <w:lang w:val="en-US"/>
        </w:rPr>
      </w:pPr>
      <w:r>
        <w:rPr>
          <w:rFonts w:cstheme="minorHAnsi"/>
          <w:lang w:val="en-US"/>
        </w:rPr>
        <w:t xml:space="preserve">Animals with a </w:t>
      </w:r>
      <w:r w:rsidRPr="00ED5959">
        <w:rPr>
          <w:lang w:val="en-US"/>
        </w:rPr>
        <w:t>C3HeB/</w:t>
      </w:r>
      <w:proofErr w:type="spellStart"/>
      <w:r w:rsidRPr="00ED5959">
        <w:rPr>
          <w:lang w:val="en-US"/>
        </w:rPr>
        <w:t>FeJ</w:t>
      </w:r>
      <w:proofErr w:type="spellEnd"/>
      <w:r w:rsidRPr="00ED5959">
        <w:rPr>
          <w:lang w:val="en-US"/>
        </w:rPr>
        <w:t xml:space="preserve"> genetic background</w:t>
      </w:r>
      <w:r>
        <w:rPr>
          <w:lang w:val="en-US"/>
        </w:rPr>
        <w:t xml:space="preserve">, at 12-14 weeks of age and under a </w:t>
      </w:r>
      <w:r w:rsidRPr="00ED5959">
        <w:rPr>
          <w:lang w:val="en-US"/>
        </w:rPr>
        <w:t xml:space="preserve">customized </w:t>
      </w:r>
      <w:bookmarkStart w:id="0" w:name="_GoBack"/>
      <w:bookmarkEnd w:id="0"/>
      <w:r w:rsidRPr="00ED5959">
        <w:rPr>
          <w:lang w:val="en-US"/>
        </w:rPr>
        <w:t xml:space="preserve">standard phosphate diet (0.6 % phosphorous, 1% calcium, and 600 IU/kg cholecalciferol; </w:t>
      </w:r>
      <w:proofErr w:type="spellStart"/>
      <w:r w:rsidRPr="00ED5959">
        <w:rPr>
          <w:lang w:val="en-US"/>
        </w:rPr>
        <w:t>ssniff</w:t>
      </w:r>
      <w:proofErr w:type="spellEnd"/>
      <w:r w:rsidRPr="00ED5959">
        <w:rPr>
          <w:lang w:val="en-US"/>
        </w:rPr>
        <w:t xml:space="preserve"> </w:t>
      </w:r>
      <w:proofErr w:type="spellStart"/>
      <w:r w:rsidRPr="00ED5959">
        <w:rPr>
          <w:lang w:val="en-US"/>
        </w:rPr>
        <w:t>Spezialdiäten</w:t>
      </w:r>
      <w:proofErr w:type="spellEnd"/>
      <w:r w:rsidRPr="00ED5959">
        <w:rPr>
          <w:lang w:val="en-US"/>
        </w:rPr>
        <w:t xml:space="preserve"> GmbH, Germany)</w:t>
      </w:r>
      <w:r>
        <w:rPr>
          <w:lang w:val="en-US"/>
        </w:rPr>
        <w:t xml:space="preserve"> for 6 to 10 weeks.</w:t>
      </w:r>
    </w:p>
    <w:p w:rsidR="00262EF9" w:rsidRDefault="00262EF9" w:rsidP="00123328">
      <w:pPr>
        <w:spacing w:after="0"/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1564"/>
        <w:gridCol w:w="567"/>
        <w:gridCol w:w="1559"/>
        <w:gridCol w:w="567"/>
        <w:gridCol w:w="993"/>
      </w:tblGrid>
      <w:tr w:rsidR="00B149D8" w:rsidTr="00735905">
        <w:tc>
          <w:tcPr>
            <w:tcW w:w="3681" w:type="dxa"/>
            <w:tcBorders>
              <w:top w:val="single" w:sz="4" w:space="0" w:color="auto"/>
            </w:tcBorders>
          </w:tcPr>
          <w:p w:rsidR="00B149D8" w:rsidRDefault="00B149D8" w:rsidP="00262EF9">
            <w:pPr>
              <w:spacing w:after="0"/>
              <w:rPr>
                <w:rFonts w:cstheme="minorHAnsi"/>
                <w:b/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B149D8" w:rsidRDefault="00B149D8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Female</w:t>
            </w:r>
          </w:p>
        </w:tc>
        <w:tc>
          <w:tcPr>
            <w:tcW w:w="2126" w:type="dxa"/>
            <w:gridSpan w:val="2"/>
          </w:tcPr>
          <w:p w:rsidR="00B149D8" w:rsidRDefault="00B149D8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Male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49D8" w:rsidRDefault="00B149D8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9D5854" w:rsidTr="00B84139">
        <w:tc>
          <w:tcPr>
            <w:tcW w:w="3681" w:type="dxa"/>
            <w:tcBorders>
              <w:top w:val="single" w:sz="4" w:space="0" w:color="auto"/>
            </w:tcBorders>
          </w:tcPr>
          <w:p w:rsidR="009D5854" w:rsidRPr="006B2E95" w:rsidRDefault="009D5854" w:rsidP="00262EF9">
            <w:pPr>
              <w:spacing w:after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Parameter</w:t>
            </w:r>
          </w:p>
        </w:tc>
        <w:tc>
          <w:tcPr>
            <w:tcW w:w="1564" w:type="dxa"/>
          </w:tcPr>
          <w:p w:rsidR="009D5854" w:rsidRPr="006B2E95" w:rsidRDefault="009D5854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Mean</w:t>
            </w:r>
            <w:r w:rsidR="00462EE0">
              <w:rPr>
                <w:rFonts w:cstheme="minorHAnsi"/>
                <w:b/>
                <w:lang w:val="en-US"/>
              </w:rPr>
              <w:t xml:space="preserve"> ± SEM</w:t>
            </w:r>
          </w:p>
        </w:tc>
        <w:tc>
          <w:tcPr>
            <w:tcW w:w="567" w:type="dxa"/>
          </w:tcPr>
          <w:p w:rsidR="009D5854" w:rsidRPr="006B2E95" w:rsidRDefault="009D5854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</w:t>
            </w:r>
          </w:p>
        </w:tc>
        <w:tc>
          <w:tcPr>
            <w:tcW w:w="1559" w:type="dxa"/>
          </w:tcPr>
          <w:p w:rsidR="009D5854" w:rsidRPr="006B2E95" w:rsidRDefault="00462EE0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Mean ± SEM</w:t>
            </w:r>
          </w:p>
        </w:tc>
        <w:tc>
          <w:tcPr>
            <w:tcW w:w="567" w:type="dxa"/>
          </w:tcPr>
          <w:p w:rsidR="009D5854" w:rsidRPr="006B2E95" w:rsidRDefault="009D5854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5854" w:rsidRPr="006B2E95" w:rsidRDefault="009D5854" w:rsidP="00262EF9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 value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 w:rsidRPr="006B2E95">
              <w:rPr>
                <w:rFonts w:cstheme="minorHAnsi"/>
                <w:lang w:val="en-US"/>
              </w:rPr>
              <w:t>Plasma phosphate (</w:t>
            </w:r>
            <w:proofErr w:type="spellStart"/>
            <w:r w:rsidRPr="006B2E95">
              <w:rPr>
                <w:rFonts w:cstheme="minorHAnsi"/>
                <w:lang w:val="en-US"/>
              </w:rPr>
              <w:t>mM</w:t>
            </w:r>
            <w:proofErr w:type="spellEnd"/>
            <w:r w:rsidRPr="006B2E95">
              <w:rPr>
                <w:rFonts w:cstheme="minorHAnsi"/>
                <w:lang w:val="en-US"/>
              </w:rPr>
              <w:t>)</w:t>
            </w:r>
          </w:p>
        </w:tc>
        <w:tc>
          <w:tcPr>
            <w:tcW w:w="1564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 ± 0.14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559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 ± 0.04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0.2193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 plasma calcium (</w:t>
            </w:r>
            <w:proofErr w:type="spellStart"/>
            <w:r>
              <w:rPr>
                <w:rFonts w:cstheme="minorHAnsi"/>
                <w:lang w:val="en-US"/>
              </w:rPr>
              <w:t>mM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1564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2.23 ± 0.02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559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2.19 ± 0.03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993" w:type="dxa"/>
          </w:tcPr>
          <w:p w:rsidR="0050278C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0.3009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Intact FGF23 (ng/ml)</w:t>
            </w:r>
          </w:p>
        </w:tc>
        <w:tc>
          <w:tcPr>
            <w:tcW w:w="1564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243.06 ± 22.17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559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206.78 ± 11.68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0.1731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PTH (ng/ml)</w:t>
            </w:r>
          </w:p>
        </w:tc>
        <w:tc>
          <w:tcPr>
            <w:tcW w:w="1564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194.71 ± 13.69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559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298.69 ± 24.87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0.0031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Calcitriol (</w:t>
            </w:r>
            <w:proofErr w:type="spellStart"/>
            <w:r>
              <w:rPr>
                <w:rFonts w:cstheme="minorHAnsi"/>
                <w:lang w:val="en-US"/>
              </w:rPr>
              <w:t>pg</w:t>
            </w:r>
            <w:proofErr w:type="spellEnd"/>
            <w:r>
              <w:rPr>
                <w:rFonts w:cstheme="minorHAnsi"/>
                <w:lang w:val="en-US"/>
              </w:rPr>
              <w:t>/ml)</w:t>
            </w:r>
          </w:p>
        </w:tc>
        <w:tc>
          <w:tcPr>
            <w:tcW w:w="1564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48.76 ± 9.26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559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58.18 ± 9.49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993" w:type="dxa"/>
          </w:tcPr>
          <w:p w:rsidR="00B149D8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0.4902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 plasma iron (µM)</w:t>
            </w:r>
          </w:p>
        </w:tc>
        <w:tc>
          <w:tcPr>
            <w:tcW w:w="1564" w:type="dxa"/>
          </w:tcPr>
          <w:p w:rsidR="009D5854" w:rsidRPr="006B2E95" w:rsidRDefault="009D5854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34.65 ± 1.03</w:t>
            </w:r>
          </w:p>
        </w:tc>
        <w:tc>
          <w:tcPr>
            <w:tcW w:w="567" w:type="dxa"/>
          </w:tcPr>
          <w:p w:rsidR="009D5854" w:rsidRPr="006B2E95" w:rsidRDefault="009D5854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559" w:type="dxa"/>
          </w:tcPr>
          <w:p w:rsidR="009D5854" w:rsidRPr="006B2E95" w:rsidRDefault="009D5854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35.62 ± 1.14</w:t>
            </w:r>
          </w:p>
        </w:tc>
        <w:tc>
          <w:tcPr>
            <w:tcW w:w="567" w:type="dxa"/>
          </w:tcPr>
          <w:p w:rsidR="009D5854" w:rsidRPr="006B2E95" w:rsidRDefault="009D5854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0.5480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Phosphate/creatinine urine (</w:t>
            </w:r>
            <w:proofErr w:type="spellStart"/>
            <w:r>
              <w:rPr>
                <w:rFonts w:cstheme="minorHAnsi"/>
                <w:lang w:val="en-US"/>
              </w:rPr>
              <w:t>mM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mM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1564" w:type="dxa"/>
          </w:tcPr>
          <w:p w:rsidR="009D5854" w:rsidRPr="006B2E95" w:rsidRDefault="0050278C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33.56 ± 2.22</w:t>
            </w:r>
          </w:p>
        </w:tc>
        <w:tc>
          <w:tcPr>
            <w:tcW w:w="567" w:type="dxa"/>
          </w:tcPr>
          <w:p w:rsidR="009D5854" w:rsidRPr="006B2E95" w:rsidRDefault="0050278C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559" w:type="dxa"/>
          </w:tcPr>
          <w:p w:rsidR="009D5854" w:rsidRPr="006B2E95" w:rsidRDefault="0050278C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27.46 ± 3.17</w:t>
            </w:r>
          </w:p>
        </w:tc>
        <w:tc>
          <w:tcPr>
            <w:tcW w:w="567" w:type="dxa"/>
          </w:tcPr>
          <w:p w:rsidR="009D5854" w:rsidRPr="006B2E95" w:rsidRDefault="0050278C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0.1479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Calcium</w:t>
            </w:r>
            <w:r>
              <w:rPr>
                <w:rFonts w:cstheme="minorHAnsi"/>
                <w:lang w:val="en-US"/>
              </w:rPr>
              <w:t>/creatinine urine (</w:t>
            </w:r>
            <w:proofErr w:type="spellStart"/>
            <w:r>
              <w:rPr>
                <w:rFonts w:cstheme="minorHAnsi"/>
                <w:lang w:val="en-US"/>
              </w:rPr>
              <w:t>mM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mM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1564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 ± 0.06</w:t>
            </w:r>
          </w:p>
        </w:tc>
        <w:tc>
          <w:tcPr>
            <w:tcW w:w="567" w:type="dxa"/>
          </w:tcPr>
          <w:p w:rsidR="009D5854" w:rsidRPr="006B2E95" w:rsidRDefault="0050278C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559" w:type="dxa"/>
          </w:tcPr>
          <w:p w:rsidR="009D5854" w:rsidRPr="006B2E95" w:rsidRDefault="0050278C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0.42 ± 0.09</w:t>
            </w:r>
          </w:p>
        </w:tc>
        <w:tc>
          <w:tcPr>
            <w:tcW w:w="567" w:type="dxa"/>
          </w:tcPr>
          <w:p w:rsidR="009D5854" w:rsidRPr="006B2E95" w:rsidRDefault="0050278C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0.4587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Plasma creatinine (µM)</w:t>
            </w:r>
          </w:p>
        </w:tc>
        <w:tc>
          <w:tcPr>
            <w:tcW w:w="1564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7.74 ± 0.57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559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7.56 ± 0.97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0.8809</w:t>
            </w:r>
          </w:p>
        </w:tc>
      </w:tr>
      <w:tr w:rsidR="009D5854" w:rsidRPr="006B2E95" w:rsidTr="00B84139">
        <w:tc>
          <w:tcPr>
            <w:tcW w:w="3681" w:type="dxa"/>
          </w:tcPr>
          <w:p w:rsidR="009D5854" w:rsidRPr="006B2E95" w:rsidRDefault="009D5854" w:rsidP="00262EF9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BUN (</w:t>
            </w:r>
            <w:proofErr w:type="spellStart"/>
            <w:r>
              <w:rPr>
                <w:rFonts w:cstheme="minorHAnsi"/>
                <w:lang w:val="en-US"/>
              </w:rPr>
              <w:t>mM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1564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13.83 ± 0.56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559" w:type="dxa"/>
          </w:tcPr>
          <w:p w:rsidR="009D5854" w:rsidRPr="00462EE0" w:rsidRDefault="00462EE0" w:rsidP="00B149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17.14 ± 0.88</w:t>
            </w:r>
          </w:p>
        </w:tc>
        <w:tc>
          <w:tcPr>
            <w:tcW w:w="567" w:type="dxa"/>
          </w:tcPr>
          <w:p w:rsidR="009D5854" w:rsidRPr="006B2E95" w:rsidRDefault="00462EE0" w:rsidP="00B149D8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993" w:type="dxa"/>
          </w:tcPr>
          <w:p w:rsidR="009D5854" w:rsidRPr="00B149D8" w:rsidRDefault="00B149D8" w:rsidP="00B14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0.0073</w:t>
            </w:r>
          </w:p>
        </w:tc>
      </w:tr>
    </w:tbl>
    <w:p w:rsidR="00A00F88" w:rsidRPr="004772D8" w:rsidRDefault="00A00F88" w:rsidP="001233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00F88" w:rsidRPr="004772D8" w:rsidSect="00B841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28" w:rsidRDefault="00123328" w:rsidP="00123328">
      <w:pPr>
        <w:spacing w:after="0" w:line="240" w:lineRule="auto"/>
      </w:pPr>
      <w:r>
        <w:separator/>
      </w:r>
    </w:p>
  </w:endnote>
  <w:endnote w:type="continuationSeparator" w:id="0">
    <w:p w:rsidR="00123328" w:rsidRDefault="00123328" w:rsidP="0012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82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328" w:rsidRDefault="001233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9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328" w:rsidRDefault="0012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28" w:rsidRDefault="00123328" w:rsidP="00123328">
      <w:pPr>
        <w:spacing w:after="0" w:line="240" w:lineRule="auto"/>
      </w:pPr>
      <w:r>
        <w:separator/>
      </w:r>
    </w:p>
  </w:footnote>
  <w:footnote w:type="continuationSeparator" w:id="0">
    <w:p w:rsidR="00123328" w:rsidRDefault="00123328" w:rsidP="0012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56E3"/>
    <w:multiLevelType w:val="hybridMultilevel"/>
    <w:tmpl w:val="28D00334"/>
    <w:lvl w:ilvl="0" w:tplc="A2A4E53A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F5DE1"/>
    <w:multiLevelType w:val="hybridMultilevel"/>
    <w:tmpl w:val="7D5EE390"/>
    <w:lvl w:ilvl="0" w:tplc="95EAC6EA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5203"/>
    <w:multiLevelType w:val="hybridMultilevel"/>
    <w:tmpl w:val="124A2438"/>
    <w:lvl w:ilvl="0" w:tplc="6554A08E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ASEB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vx0f5aezspweexvxxpd5xeaazx0vzwezxt&quot;&gt;Jak1&lt;record-ids&gt;&lt;item&gt;1152&lt;/item&gt;&lt;/record-ids&gt;&lt;/item&gt;&lt;/Libraries&gt;"/>
  </w:docVars>
  <w:rsids>
    <w:rsidRoot w:val="00251320"/>
    <w:rsid w:val="00123328"/>
    <w:rsid w:val="00164E61"/>
    <w:rsid w:val="00180FA4"/>
    <w:rsid w:val="00224E34"/>
    <w:rsid w:val="00251320"/>
    <w:rsid w:val="00262EF9"/>
    <w:rsid w:val="00296ECD"/>
    <w:rsid w:val="002B0210"/>
    <w:rsid w:val="002E7E54"/>
    <w:rsid w:val="00462EE0"/>
    <w:rsid w:val="004772D8"/>
    <w:rsid w:val="004958F4"/>
    <w:rsid w:val="0050278C"/>
    <w:rsid w:val="00517C01"/>
    <w:rsid w:val="00527644"/>
    <w:rsid w:val="005A141F"/>
    <w:rsid w:val="00606D1F"/>
    <w:rsid w:val="006B2E95"/>
    <w:rsid w:val="006E48A4"/>
    <w:rsid w:val="006F4957"/>
    <w:rsid w:val="00706978"/>
    <w:rsid w:val="0080795B"/>
    <w:rsid w:val="008135C6"/>
    <w:rsid w:val="00817088"/>
    <w:rsid w:val="00891684"/>
    <w:rsid w:val="008B468B"/>
    <w:rsid w:val="00906C69"/>
    <w:rsid w:val="00980302"/>
    <w:rsid w:val="009D5854"/>
    <w:rsid w:val="009E05F9"/>
    <w:rsid w:val="00A00F88"/>
    <w:rsid w:val="00A040CA"/>
    <w:rsid w:val="00A24194"/>
    <w:rsid w:val="00A5421E"/>
    <w:rsid w:val="00AE690D"/>
    <w:rsid w:val="00B1304C"/>
    <w:rsid w:val="00B149D8"/>
    <w:rsid w:val="00B44FBF"/>
    <w:rsid w:val="00B84139"/>
    <w:rsid w:val="00BC0C53"/>
    <w:rsid w:val="00BD1305"/>
    <w:rsid w:val="00C73C5F"/>
    <w:rsid w:val="00C75EB0"/>
    <w:rsid w:val="00C95E74"/>
    <w:rsid w:val="00CD6F10"/>
    <w:rsid w:val="00CF63BB"/>
    <w:rsid w:val="00D02130"/>
    <w:rsid w:val="00D800BA"/>
    <w:rsid w:val="00E235BD"/>
    <w:rsid w:val="00E5061F"/>
    <w:rsid w:val="00E632B1"/>
    <w:rsid w:val="00E86229"/>
    <w:rsid w:val="00E91FF3"/>
    <w:rsid w:val="00F23FE5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A1D0C"/>
  <w15:chartTrackingRefBased/>
  <w15:docId w15:val="{D5FAF6A6-C91F-46B2-AF98-ACA16CE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3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235BD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35B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35BD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35BD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0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1E"/>
    <w:rPr>
      <w:rFonts w:ascii="Segoe UI" w:hAnsi="Segoe UI" w:cs="Segoe UI"/>
      <w:sz w:val="18"/>
      <w:szCs w:val="18"/>
    </w:rPr>
  </w:style>
  <w:style w:type="paragraph" w:customStyle="1" w:styleId="NoSpacing1">
    <w:name w:val="No Spacing1"/>
    <w:link w:val="NoSpacing1Char"/>
    <w:rsid w:val="00A00F88"/>
    <w:pPr>
      <w:spacing w:after="0" w:line="240" w:lineRule="auto"/>
    </w:pPr>
    <w:rPr>
      <w:rFonts w:ascii="Calibri" w:eastAsia="Times New Roman" w:hAnsi="Calibri" w:cs="Times New Roman"/>
      <w:lang w:val="de-DE" w:eastAsia="de-CH"/>
    </w:rPr>
  </w:style>
  <w:style w:type="character" w:customStyle="1" w:styleId="NoSpacing1Char">
    <w:name w:val="No Spacing1 Char"/>
    <w:basedOn w:val="DefaultParagraphFont"/>
    <w:link w:val="NoSpacing1"/>
    <w:rsid w:val="00A00F88"/>
    <w:rPr>
      <w:rFonts w:ascii="Calibri" w:eastAsia="Times New Roman" w:hAnsi="Calibri" w:cs="Times New Roman"/>
      <w:lang w:val="de-DE" w:eastAsia="de-CH"/>
    </w:rPr>
  </w:style>
  <w:style w:type="paragraph" w:styleId="Header">
    <w:name w:val="header"/>
    <w:basedOn w:val="Normal"/>
    <w:link w:val="HeaderChar"/>
    <w:uiPriority w:val="99"/>
    <w:unhideWhenUsed/>
    <w:rsid w:val="001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28"/>
  </w:style>
  <w:style w:type="paragraph" w:styleId="Footer">
    <w:name w:val="footer"/>
    <w:basedOn w:val="Normal"/>
    <w:link w:val="FooterChar"/>
    <w:uiPriority w:val="99"/>
    <w:unhideWhenUsed/>
    <w:rsid w:val="001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25C-7240-45B2-BE80-2264AB21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Rubio</dc:creator>
  <cp:keywords/>
  <dc:description/>
  <cp:lastModifiedBy>Isabel Rubio</cp:lastModifiedBy>
  <cp:revision>10</cp:revision>
  <cp:lastPrinted>2020-04-29T13:20:00Z</cp:lastPrinted>
  <dcterms:created xsi:type="dcterms:W3CDTF">2021-05-27T10:50:00Z</dcterms:created>
  <dcterms:modified xsi:type="dcterms:W3CDTF">2021-05-27T13:18:00Z</dcterms:modified>
</cp:coreProperties>
</file>