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75" w:rsidRPr="004C1D39" w:rsidRDefault="00CB0475" w:rsidP="006069B8">
      <w:pPr>
        <w:rPr>
          <w:rFonts w:ascii="Arial" w:hAnsi="Arial" w:cs="Arial"/>
          <w:b/>
          <w:bCs/>
        </w:rPr>
      </w:pPr>
      <w:r w:rsidRPr="004C1D39">
        <w:rPr>
          <w:rFonts w:ascii="Arial" w:hAnsi="Arial" w:cs="Arial"/>
          <w:b/>
          <w:bCs/>
        </w:rPr>
        <w:t>Appendix II PCA analysis</w:t>
      </w:r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1028"/>
        <w:gridCol w:w="1445"/>
        <w:gridCol w:w="1461"/>
        <w:gridCol w:w="1169"/>
        <w:gridCol w:w="1445"/>
        <w:gridCol w:w="1461"/>
      </w:tblGrid>
      <w:tr w:rsidR="00CB0475" w:rsidRPr="00C93EA4" w:rsidTr="00726CBD">
        <w:trPr>
          <w:cantSplit/>
        </w:trPr>
        <w:tc>
          <w:tcPr>
            <w:tcW w:w="9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Variance Explained</w:t>
            </w:r>
          </w:p>
        </w:tc>
      </w:tr>
      <w:tr w:rsidR="00CB0475" w:rsidRPr="00C93EA4" w:rsidTr="00726CBD">
        <w:trPr>
          <w:cantSplit/>
        </w:trPr>
        <w:tc>
          <w:tcPr>
            <w:tcW w:w="129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3933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Initial Eigenvalues</w:t>
            </w:r>
          </w:p>
        </w:tc>
        <w:tc>
          <w:tcPr>
            <w:tcW w:w="407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Extraction Sums of Squared Loadings</w:t>
            </w:r>
          </w:p>
        </w:tc>
      </w:tr>
      <w:tr w:rsidR="00CB0475" w:rsidRPr="00C93EA4" w:rsidTr="00726CBD">
        <w:trPr>
          <w:cantSplit/>
        </w:trPr>
        <w:tc>
          <w:tcPr>
            <w:tcW w:w="129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4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1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46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</w:tr>
      <w:tr w:rsidR="00CB0475" w:rsidRPr="00C93EA4" w:rsidTr="00726CBD">
        <w:trPr>
          <w:cantSplit/>
        </w:trPr>
        <w:tc>
          <w:tcPr>
            <w:tcW w:w="129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3.614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51.627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51.627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3.614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51.627</w:t>
            </w:r>
          </w:p>
        </w:tc>
        <w:tc>
          <w:tcPr>
            <w:tcW w:w="14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51.627</w:t>
            </w:r>
          </w:p>
        </w:tc>
      </w:tr>
      <w:tr w:rsidR="00CB0475" w:rsidRPr="00C93EA4" w:rsidTr="00726CBD">
        <w:trPr>
          <w:cantSplit/>
        </w:trPr>
        <w:tc>
          <w:tcPr>
            <w:tcW w:w="12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13.008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64.634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75" w:rsidRPr="00C93EA4" w:rsidTr="00726CBD">
        <w:trPr>
          <w:cantSplit/>
        </w:trPr>
        <w:tc>
          <w:tcPr>
            <w:tcW w:w="12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9.092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73.727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75" w:rsidRPr="00C93EA4" w:rsidTr="00726CBD">
        <w:trPr>
          <w:cantSplit/>
        </w:trPr>
        <w:tc>
          <w:tcPr>
            <w:tcW w:w="12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7.824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81.551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75" w:rsidRPr="00C93EA4" w:rsidTr="00726CBD">
        <w:trPr>
          <w:cantSplit/>
        </w:trPr>
        <w:tc>
          <w:tcPr>
            <w:tcW w:w="12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7.178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88.729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75" w:rsidRPr="00C93EA4" w:rsidTr="00726CBD">
        <w:trPr>
          <w:cantSplit/>
        </w:trPr>
        <w:tc>
          <w:tcPr>
            <w:tcW w:w="129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5.851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94.580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75" w:rsidRPr="00C93EA4" w:rsidTr="00726CBD">
        <w:trPr>
          <w:cantSplit/>
        </w:trPr>
        <w:tc>
          <w:tcPr>
            <w:tcW w:w="129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5.420</w:t>
            </w:r>
          </w:p>
        </w:tc>
        <w:tc>
          <w:tcPr>
            <w:tcW w:w="14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75" w:rsidRPr="00C93EA4" w:rsidTr="00726CBD">
        <w:trPr>
          <w:cantSplit/>
        </w:trPr>
        <w:tc>
          <w:tcPr>
            <w:tcW w:w="9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0475" w:rsidRPr="00C93EA4" w:rsidRDefault="00CB0475" w:rsidP="00726C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EA4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CB0475" w:rsidRPr="0044485B" w:rsidRDefault="00CB0475" w:rsidP="009223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CB0475" w:rsidRDefault="00CB0475" w:rsidP="0092238A">
      <w:pPr>
        <w:rPr>
          <w:rFonts w:ascii="Arial" w:hAnsi="Arial" w:cs="Arial"/>
          <w:sz w:val="16"/>
          <w:szCs w:val="16"/>
        </w:rPr>
      </w:pPr>
    </w:p>
    <w:p w:rsidR="00CB0475" w:rsidRDefault="00CB0475" w:rsidP="0092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475" w:rsidRDefault="00CB0475" w:rsidP="0092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475" w:rsidRDefault="00CB0475" w:rsidP="009223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CB0475" w:rsidRDefault="00CB0475" w:rsidP="0092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475" w:rsidRDefault="00CB0475" w:rsidP="0092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475" w:rsidRDefault="00CB0475" w:rsidP="0092238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CB0475" w:rsidRDefault="00CB0475" w:rsidP="0092238A">
      <w:pPr>
        <w:rPr>
          <w:rFonts w:ascii="Arial" w:hAnsi="Arial" w:cs="Arial"/>
          <w:sz w:val="16"/>
          <w:szCs w:val="16"/>
        </w:rPr>
      </w:pPr>
    </w:p>
    <w:p w:rsidR="00CB0475" w:rsidRDefault="00CB0475" w:rsidP="0092238A">
      <w:pPr>
        <w:rPr>
          <w:rFonts w:ascii="Arial" w:hAnsi="Arial" w:cs="Arial"/>
          <w:sz w:val="16"/>
          <w:szCs w:val="16"/>
        </w:rPr>
      </w:pPr>
    </w:p>
    <w:p w:rsidR="00CB0475" w:rsidRDefault="00CB0475" w:rsidP="0092238A">
      <w:pPr>
        <w:rPr>
          <w:rFonts w:ascii="Arial" w:hAnsi="Arial" w:cs="Arial"/>
          <w:sz w:val="16"/>
          <w:szCs w:val="16"/>
        </w:rPr>
      </w:pPr>
    </w:p>
    <w:p w:rsidR="00CB0475" w:rsidRDefault="00CB0475" w:rsidP="0092238A">
      <w:pPr>
        <w:rPr>
          <w:rFonts w:ascii="Arial" w:hAnsi="Arial" w:cs="Arial"/>
          <w:b/>
          <w:bCs/>
        </w:rPr>
      </w:pPr>
    </w:p>
    <w:p w:rsidR="00CB0475" w:rsidRPr="0015799C" w:rsidRDefault="00CB0475" w:rsidP="009223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CB0475" w:rsidRDefault="00CB0475" w:rsidP="0092238A"/>
    <w:p w:rsidR="00CB0475" w:rsidRDefault="00CB0475" w:rsidP="0092238A"/>
    <w:p w:rsidR="00CB0475" w:rsidRDefault="00CB0475"/>
    <w:sectPr w:rsidR="00CB0475" w:rsidSect="004659FB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75" w:rsidRDefault="00CB0475">
      <w:pPr>
        <w:spacing w:after="0" w:line="240" w:lineRule="auto"/>
      </w:pPr>
      <w:r>
        <w:separator/>
      </w:r>
    </w:p>
  </w:endnote>
  <w:endnote w:type="continuationSeparator" w:id="0">
    <w:p w:rsidR="00CB0475" w:rsidRDefault="00CB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75" w:rsidRDefault="00CB047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B0475" w:rsidRDefault="00CB0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75" w:rsidRDefault="00CB0475">
      <w:pPr>
        <w:spacing w:after="0" w:line="240" w:lineRule="auto"/>
      </w:pPr>
      <w:r>
        <w:separator/>
      </w:r>
    </w:p>
  </w:footnote>
  <w:footnote w:type="continuationSeparator" w:id="0">
    <w:p w:rsidR="00CB0475" w:rsidRDefault="00CB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zU0NzE1MTMxNzcxNjFS0lEKTi0uzszPAykwqgUAGS3WtSwAAAA="/>
  </w:docVars>
  <w:rsids>
    <w:rsidRoot w:val="0092238A"/>
    <w:rsid w:val="0015799C"/>
    <w:rsid w:val="00275E05"/>
    <w:rsid w:val="0044485B"/>
    <w:rsid w:val="004659FB"/>
    <w:rsid w:val="004C1D39"/>
    <w:rsid w:val="006069B8"/>
    <w:rsid w:val="006A283A"/>
    <w:rsid w:val="00726CBD"/>
    <w:rsid w:val="0091545F"/>
    <w:rsid w:val="0092238A"/>
    <w:rsid w:val="00C93EA4"/>
    <w:rsid w:val="00CB0475"/>
    <w:rsid w:val="00F43F2E"/>
    <w:rsid w:val="00F7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8A"/>
    <w:pPr>
      <w:spacing w:after="160" w:line="259" w:lineRule="auto"/>
    </w:pPr>
    <w:rPr>
      <w:lang w:val="en-IN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238A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9223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 PCA analysis</dc:title>
  <dc:subject/>
  <dc:creator>Dr.Roja</dc:creator>
  <cp:keywords/>
  <dc:description/>
  <cp:lastModifiedBy>huge029</cp:lastModifiedBy>
  <cp:revision>2</cp:revision>
  <dcterms:created xsi:type="dcterms:W3CDTF">2022-01-11T10:30:00Z</dcterms:created>
  <dcterms:modified xsi:type="dcterms:W3CDTF">2022-01-11T10:30:00Z</dcterms:modified>
</cp:coreProperties>
</file>