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E296F" w14:textId="77777777" w:rsidR="00963001" w:rsidRDefault="00963001" w:rsidP="00963001">
      <w:pPr>
        <w:rPr>
          <w:sz w:val="22"/>
          <w:szCs w:val="22"/>
          <w:lang w:val="en-US"/>
        </w:rPr>
      </w:pPr>
    </w:p>
    <w:tbl>
      <w:tblPr>
        <w:tblStyle w:val="Tablanormal2"/>
        <w:tblW w:w="5257" w:type="pct"/>
        <w:tblInd w:w="-142" w:type="dxa"/>
        <w:tblLook w:val="04A0" w:firstRow="1" w:lastRow="0" w:firstColumn="1" w:lastColumn="0" w:noHBand="0" w:noVBand="1"/>
      </w:tblPr>
      <w:tblGrid>
        <w:gridCol w:w="2514"/>
        <w:gridCol w:w="1708"/>
        <w:gridCol w:w="1776"/>
        <w:gridCol w:w="2385"/>
        <w:gridCol w:w="2073"/>
        <w:gridCol w:w="2524"/>
        <w:gridCol w:w="236"/>
        <w:gridCol w:w="1508"/>
      </w:tblGrid>
      <w:tr w:rsidR="00963001" w:rsidRPr="006E599E" w14:paraId="3E64E966" w14:textId="77777777" w:rsidTr="0009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101878FE" w14:textId="77777777" w:rsidR="00963001" w:rsidRPr="006E599E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References</w:t>
            </w:r>
            <w:proofErr w:type="spellEnd"/>
          </w:p>
        </w:tc>
        <w:tc>
          <w:tcPr>
            <w:tcW w:w="580" w:type="pct"/>
          </w:tcPr>
          <w:p w14:paraId="15E670CF" w14:textId="77777777" w:rsidR="00963001" w:rsidRPr="006E599E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Sensitivity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03" w:type="pct"/>
          </w:tcPr>
          <w:p w14:paraId="44826215" w14:textId="77777777" w:rsidR="00963001" w:rsidRPr="006E599E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Specificity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</w:tcPr>
          <w:p w14:paraId="58F991E6" w14:textId="77777777" w:rsidR="00963001" w:rsidRPr="006E599E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PPV </w:t>
            </w:r>
          </w:p>
        </w:tc>
        <w:tc>
          <w:tcPr>
            <w:tcW w:w="704" w:type="pct"/>
          </w:tcPr>
          <w:p w14:paraId="795F0F53" w14:textId="77777777" w:rsidR="00963001" w:rsidRPr="006E599E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NPV </w:t>
            </w:r>
          </w:p>
        </w:tc>
        <w:tc>
          <w:tcPr>
            <w:tcW w:w="857" w:type="pct"/>
          </w:tcPr>
          <w:p w14:paraId="4EDBDD23" w14:textId="77777777" w:rsidR="00963001" w:rsidRPr="006E599E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AUC</w:t>
            </w:r>
          </w:p>
        </w:tc>
        <w:tc>
          <w:tcPr>
            <w:tcW w:w="591" w:type="pct"/>
            <w:gridSpan w:val="2"/>
          </w:tcPr>
          <w:p w14:paraId="63BF5676" w14:textId="77777777" w:rsidR="00963001" w:rsidRDefault="00963001" w:rsidP="00095B1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Accuracy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963001" w:rsidRPr="006E599E" w14:paraId="32E4B223" w14:textId="77777777" w:rsidTr="0009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05AC38C" w14:textId="77777777" w:rsidR="00963001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Exarchos</w:t>
            </w:r>
            <w:proofErr w:type="spellEnd"/>
            <w:r w:rsidRPr="006E599E">
              <w:rPr>
                <w:rFonts w:cs="Times New Roman"/>
                <w:sz w:val="18"/>
                <w:szCs w:val="18"/>
              </w:rPr>
              <w:t xml:space="preserve"> KP, et al. 2012.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>34</w:t>
            </w:r>
          </w:p>
          <w:p w14:paraId="750CB55C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RF</w:t>
            </w:r>
          </w:p>
        </w:tc>
        <w:tc>
          <w:tcPr>
            <w:tcW w:w="580" w:type="pct"/>
          </w:tcPr>
          <w:p w14:paraId="03969305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292DF63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</w:t>
            </w:r>
            <w:r>
              <w:rPr>
                <w:rFonts w:cs="Times New Roman"/>
                <w:sz w:val="18"/>
                <w:szCs w:val="18"/>
              </w:rPr>
              <w:sym w:font="Symbol" w:char="F0B1"/>
            </w:r>
            <w:r>
              <w:rPr>
                <w:rFonts w:cs="Times New Roman"/>
                <w:sz w:val="18"/>
                <w:szCs w:val="18"/>
              </w:rPr>
              <w:t xml:space="preserve"> 14.56) </w:t>
            </w:r>
          </w:p>
        </w:tc>
        <w:tc>
          <w:tcPr>
            <w:tcW w:w="603" w:type="pct"/>
          </w:tcPr>
          <w:p w14:paraId="1790B820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5F47154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 (</w:t>
            </w:r>
            <w:r>
              <w:rPr>
                <w:rFonts w:cs="Times New Roman"/>
                <w:sz w:val="18"/>
                <w:szCs w:val="18"/>
              </w:rPr>
              <w:sym w:font="Symbol" w:char="F0B1"/>
            </w:r>
            <w:r>
              <w:rPr>
                <w:rFonts w:cs="Times New Roman"/>
                <w:sz w:val="18"/>
                <w:szCs w:val="18"/>
              </w:rPr>
              <w:t xml:space="preserve"> 23.90)</w:t>
            </w:r>
          </w:p>
        </w:tc>
        <w:tc>
          <w:tcPr>
            <w:tcW w:w="810" w:type="pct"/>
          </w:tcPr>
          <w:p w14:paraId="2DAC64DB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9A5E805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704" w:type="pct"/>
          </w:tcPr>
          <w:p w14:paraId="7CC2E613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</w:p>
          <w:p w14:paraId="5C015412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857" w:type="pct"/>
          </w:tcPr>
          <w:p w14:paraId="3A032968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6583FB8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</w:t>
            </w:r>
            <w:r>
              <w:rPr>
                <w:rFonts w:cs="Times New Roman"/>
                <w:sz w:val="18"/>
                <w:szCs w:val="18"/>
              </w:rPr>
              <w:sym w:font="Symbol" w:char="F0B1"/>
            </w:r>
            <w:r>
              <w:rPr>
                <w:rFonts w:cs="Times New Roman"/>
                <w:sz w:val="18"/>
                <w:szCs w:val="18"/>
              </w:rPr>
              <w:t xml:space="preserve"> 0.10)</w:t>
            </w:r>
          </w:p>
        </w:tc>
        <w:tc>
          <w:tcPr>
            <w:tcW w:w="591" w:type="pct"/>
            <w:gridSpan w:val="2"/>
          </w:tcPr>
          <w:p w14:paraId="22912D85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368BF938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</w:t>
            </w:r>
            <w:r>
              <w:rPr>
                <w:rFonts w:cs="Times New Roman"/>
                <w:sz w:val="18"/>
                <w:szCs w:val="18"/>
              </w:rPr>
              <w:sym w:font="Symbol" w:char="F0B1"/>
            </w:r>
            <w:r>
              <w:rPr>
                <w:rFonts w:cs="Times New Roman"/>
                <w:sz w:val="18"/>
                <w:szCs w:val="18"/>
              </w:rPr>
              <w:t xml:space="preserve"> 8.96)</w:t>
            </w:r>
          </w:p>
        </w:tc>
      </w:tr>
      <w:tr w:rsidR="00963001" w:rsidRPr="00F968BA" w14:paraId="363210AE" w14:textId="77777777" w:rsidTr="00095B1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0A92A58F" w14:textId="77777777" w:rsidR="00963001" w:rsidRPr="006E599E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Exarchos</w:t>
            </w:r>
            <w:proofErr w:type="spellEnd"/>
            <w:r w:rsidRPr="006E599E">
              <w:rPr>
                <w:rFonts w:cs="Times New Roman"/>
                <w:sz w:val="18"/>
                <w:szCs w:val="18"/>
              </w:rPr>
              <w:t xml:space="preserve"> KP, et al. 2012.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4146" w:type="pct"/>
            <w:gridSpan w:val="7"/>
          </w:tcPr>
          <w:p w14:paraId="36E6254F" w14:textId="77777777" w:rsidR="00963001" w:rsidRPr="00F968BA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F968BA">
              <w:rPr>
                <w:rFonts w:cs="Times New Roman"/>
                <w:sz w:val="18"/>
                <w:szCs w:val="18"/>
                <w:lang w:val="en-US"/>
              </w:rPr>
              <w:t xml:space="preserve">Multiple clinical, radiological, and genomic data combined with different results and metrics. </w:t>
            </w:r>
          </w:p>
        </w:tc>
      </w:tr>
      <w:tr w:rsidR="00963001" w:rsidRPr="006E599E" w14:paraId="453253B4" w14:textId="77777777" w:rsidTr="0009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9B6B9E7" w14:textId="77777777" w:rsidR="00963001" w:rsidRPr="006E599E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  <w:r w:rsidRPr="006E599E">
              <w:rPr>
                <w:rFonts w:cs="Times New Roman"/>
                <w:sz w:val="18"/>
                <w:szCs w:val="18"/>
              </w:rPr>
              <w:t>Chang SW, et al. 2013.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 xml:space="preserve">36 </w:t>
            </w:r>
          </w:p>
        </w:tc>
        <w:tc>
          <w:tcPr>
            <w:tcW w:w="580" w:type="pct"/>
          </w:tcPr>
          <w:p w14:paraId="3206B2D4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603" w:type="pct"/>
          </w:tcPr>
          <w:p w14:paraId="460735AC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810" w:type="pct"/>
          </w:tcPr>
          <w:p w14:paraId="1DA2EC57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704" w:type="pct"/>
          </w:tcPr>
          <w:p w14:paraId="0E518BD1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color w:val="131413"/>
                <w:sz w:val="18"/>
                <w:szCs w:val="18"/>
              </w:rPr>
              <w:t>ND</w:t>
            </w:r>
          </w:p>
        </w:tc>
        <w:tc>
          <w:tcPr>
            <w:tcW w:w="937" w:type="pct"/>
            <w:gridSpan w:val="2"/>
          </w:tcPr>
          <w:p w14:paraId="696D8BF8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0.90</w:t>
            </w:r>
          </w:p>
        </w:tc>
        <w:tc>
          <w:tcPr>
            <w:tcW w:w="512" w:type="pct"/>
          </w:tcPr>
          <w:p w14:paraId="2A9F8808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0.93</w:t>
            </w:r>
          </w:p>
        </w:tc>
      </w:tr>
      <w:tr w:rsidR="00963001" w:rsidRPr="006E599E" w14:paraId="44A67BB4" w14:textId="77777777" w:rsidTr="00095B1A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6C1EE18" w14:textId="77777777" w:rsidR="00963001" w:rsidRPr="006E599E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Alabi</w:t>
            </w:r>
            <w:proofErr w:type="spellEnd"/>
            <w:r w:rsidRPr="006E599E">
              <w:rPr>
                <w:rFonts w:cs="Times New Roman"/>
                <w:sz w:val="18"/>
                <w:szCs w:val="18"/>
              </w:rPr>
              <w:t xml:space="preserve"> RO, et al. 2019.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>37</w:t>
            </w:r>
          </w:p>
        </w:tc>
        <w:tc>
          <w:tcPr>
            <w:tcW w:w="580" w:type="pct"/>
          </w:tcPr>
          <w:p w14:paraId="48D7D00E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</w:t>
            </w:r>
          </w:p>
        </w:tc>
        <w:tc>
          <w:tcPr>
            <w:tcW w:w="603" w:type="pct"/>
          </w:tcPr>
          <w:p w14:paraId="1A5591EA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0.98</w:t>
            </w:r>
          </w:p>
        </w:tc>
        <w:tc>
          <w:tcPr>
            <w:tcW w:w="810" w:type="pct"/>
          </w:tcPr>
          <w:p w14:paraId="5FCB75E7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704" w:type="pct"/>
          </w:tcPr>
          <w:p w14:paraId="1B770C17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</w:t>
            </w:r>
          </w:p>
        </w:tc>
        <w:tc>
          <w:tcPr>
            <w:tcW w:w="937" w:type="pct"/>
            <w:gridSpan w:val="2"/>
          </w:tcPr>
          <w:p w14:paraId="41179AC8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0.97</w:t>
            </w:r>
          </w:p>
        </w:tc>
        <w:tc>
          <w:tcPr>
            <w:tcW w:w="512" w:type="pct"/>
          </w:tcPr>
          <w:p w14:paraId="4199CEFC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0.88</w:t>
            </w:r>
          </w:p>
        </w:tc>
      </w:tr>
      <w:tr w:rsidR="00963001" w:rsidRPr="006E599E" w14:paraId="072C3320" w14:textId="77777777" w:rsidTr="0009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1E48048" w14:textId="77777777" w:rsidR="00963001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Alabi</w:t>
            </w:r>
            <w:proofErr w:type="spellEnd"/>
            <w:r w:rsidRPr="006E599E">
              <w:rPr>
                <w:rFonts w:cs="Times New Roman"/>
                <w:sz w:val="18"/>
                <w:szCs w:val="18"/>
              </w:rPr>
              <w:t xml:space="preserve"> RO, et al. 2020.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>38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  <w:p w14:paraId="761A2677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SVM</w:t>
            </w:r>
          </w:p>
          <w:p w14:paraId="64429B0A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NB</w:t>
            </w:r>
          </w:p>
          <w:p w14:paraId="6A42B98E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BDT</w:t>
            </w:r>
          </w:p>
          <w:p w14:paraId="1CD55E25" w14:textId="77777777" w:rsidR="00963001" w:rsidRPr="00610CE8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DF</w:t>
            </w:r>
          </w:p>
        </w:tc>
        <w:tc>
          <w:tcPr>
            <w:tcW w:w="580" w:type="pct"/>
          </w:tcPr>
          <w:p w14:paraId="408977F3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74CB7C31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</w:t>
            </w:r>
          </w:p>
          <w:p w14:paraId="3D68589D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</w:t>
            </w:r>
          </w:p>
          <w:p w14:paraId="671C5FC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</w:t>
            </w:r>
          </w:p>
          <w:p w14:paraId="4692CF26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</w:t>
            </w:r>
          </w:p>
        </w:tc>
        <w:tc>
          <w:tcPr>
            <w:tcW w:w="603" w:type="pct"/>
          </w:tcPr>
          <w:p w14:paraId="0921C2B2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6F36CAA1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0.60</w:t>
            </w:r>
          </w:p>
          <w:p w14:paraId="24086386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0.63</w:t>
            </w:r>
          </w:p>
          <w:p w14:paraId="70DEC7D8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</w:t>
            </w:r>
          </w:p>
          <w:p w14:paraId="2DA5A434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0.78</w:t>
            </w:r>
          </w:p>
        </w:tc>
        <w:tc>
          <w:tcPr>
            <w:tcW w:w="810" w:type="pct"/>
          </w:tcPr>
          <w:p w14:paraId="469926BF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7C704EA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0.50</w:t>
            </w:r>
          </w:p>
          <w:p w14:paraId="7B85E0F0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0.52</w:t>
            </w:r>
          </w:p>
          <w:p w14:paraId="5A133EAA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0.76</w:t>
            </w:r>
          </w:p>
          <w:p w14:paraId="2F57D3C1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0.63</w:t>
            </w:r>
          </w:p>
        </w:tc>
        <w:tc>
          <w:tcPr>
            <w:tcW w:w="704" w:type="pct"/>
          </w:tcPr>
          <w:p w14:paraId="57635E57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</w:p>
          <w:p w14:paraId="1A271789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color w:val="131413"/>
                <w:sz w:val="18"/>
                <w:szCs w:val="18"/>
              </w:rPr>
              <w:t>0.89</w:t>
            </w:r>
          </w:p>
          <w:p w14:paraId="68BE93C5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color w:val="131413"/>
                <w:sz w:val="18"/>
                <w:szCs w:val="18"/>
              </w:rPr>
              <w:t>0.89</w:t>
            </w:r>
          </w:p>
          <w:p w14:paraId="7237E4D3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color w:val="131413"/>
                <w:sz w:val="18"/>
                <w:szCs w:val="18"/>
              </w:rPr>
              <w:t>0.89</w:t>
            </w:r>
          </w:p>
          <w:p w14:paraId="655260F2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131413"/>
                <w:sz w:val="18"/>
                <w:szCs w:val="18"/>
              </w:rPr>
            </w:pPr>
            <w:r>
              <w:rPr>
                <w:rFonts w:cs="Times New Roman"/>
                <w:color w:val="131413"/>
                <w:sz w:val="18"/>
                <w:szCs w:val="18"/>
              </w:rPr>
              <w:t>0.89</w:t>
            </w:r>
          </w:p>
        </w:tc>
        <w:tc>
          <w:tcPr>
            <w:tcW w:w="937" w:type="pct"/>
            <w:gridSpan w:val="2"/>
          </w:tcPr>
          <w:p w14:paraId="245E0C2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7048DF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14C6B16B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25911F4E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4B6AA71C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512" w:type="pct"/>
          </w:tcPr>
          <w:p w14:paraId="5599CAB7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0802BDC1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</w:t>
            </w:r>
          </w:p>
          <w:p w14:paraId="6C363E79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  <w:p w14:paraId="78078BFC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</w:t>
            </w:r>
          </w:p>
          <w:p w14:paraId="54922F44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78</w:t>
            </w:r>
          </w:p>
        </w:tc>
      </w:tr>
      <w:tr w:rsidR="00963001" w:rsidRPr="006E599E" w14:paraId="02BB8638" w14:textId="77777777" w:rsidTr="00095B1A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45B209EC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  <w:lang w:val="en-US"/>
              </w:rPr>
            </w:pPr>
            <w:r w:rsidRPr="00F968BA">
              <w:rPr>
                <w:rFonts w:cs="Times New Roman"/>
                <w:sz w:val="18"/>
                <w:szCs w:val="18"/>
                <w:lang w:val="en-US"/>
              </w:rPr>
              <w:t>Bur AM, et al. 2019.</w:t>
            </w:r>
            <w:r w:rsidRPr="00F968BA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39</w:t>
            </w:r>
          </w:p>
          <w:p w14:paraId="5A337E85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SVM</w:t>
            </w:r>
          </w:p>
          <w:p w14:paraId="0489A1B7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Gradient Boosting</w:t>
            </w:r>
          </w:p>
          <w:p w14:paraId="2F0DA473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LR</w:t>
            </w:r>
          </w:p>
          <w:p w14:paraId="396AA7BE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DF</w:t>
            </w:r>
          </w:p>
          <w:p w14:paraId="4BB2074E" w14:textId="77777777" w:rsidR="00963001" w:rsidRPr="006E599E" w:rsidRDefault="00963001" w:rsidP="00095B1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80" w:type="pct"/>
          </w:tcPr>
          <w:p w14:paraId="07CF08AA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C8C269E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0.83</w:t>
            </w:r>
          </w:p>
          <w:p w14:paraId="17B25278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</w:t>
            </w:r>
          </w:p>
          <w:p w14:paraId="2F127B9E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</w:t>
            </w:r>
          </w:p>
          <w:p w14:paraId="731D34D0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0.91</w:t>
            </w:r>
          </w:p>
        </w:tc>
        <w:tc>
          <w:tcPr>
            <w:tcW w:w="603" w:type="pct"/>
          </w:tcPr>
          <w:p w14:paraId="427FF64A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2184FEC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0.55</w:t>
            </w:r>
          </w:p>
          <w:p w14:paraId="39BEDEC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0.52</w:t>
            </w:r>
          </w:p>
          <w:p w14:paraId="6A768F60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0.62</w:t>
            </w:r>
          </w:p>
          <w:p w14:paraId="61675075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057</w:t>
            </w:r>
          </w:p>
        </w:tc>
        <w:tc>
          <w:tcPr>
            <w:tcW w:w="810" w:type="pct"/>
          </w:tcPr>
          <w:p w14:paraId="538678A3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68CEE0C6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63920AC8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74B48859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4CDFBB89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704" w:type="pct"/>
          </w:tcPr>
          <w:p w14:paraId="3E2A64B1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7B659FAE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04ABDE0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5072A510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593338D1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937" w:type="pct"/>
            <w:gridSpan w:val="2"/>
          </w:tcPr>
          <w:p w14:paraId="1D179A3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D852114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0.776</w:t>
            </w:r>
          </w:p>
          <w:p w14:paraId="6752CCF6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0.798</w:t>
            </w:r>
          </w:p>
          <w:p w14:paraId="6E8DEB41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0.821</w:t>
            </w:r>
          </w:p>
          <w:p w14:paraId="55872069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0.840</w:t>
            </w:r>
          </w:p>
          <w:p w14:paraId="3BF34977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2" w:type="pct"/>
          </w:tcPr>
          <w:p w14:paraId="7F563497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92C874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2C4F9E51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0579613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1C945CDF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</w:tr>
      <w:tr w:rsidR="00963001" w:rsidRPr="006E599E" w14:paraId="5D13002A" w14:textId="77777777" w:rsidTr="00095B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6F18D673" w14:textId="77777777" w:rsidR="00963001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</w:rPr>
            </w:pPr>
            <w:proofErr w:type="spellStart"/>
            <w:r w:rsidRPr="006E599E">
              <w:rPr>
                <w:rFonts w:cs="Times New Roman"/>
                <w:sz w:val="18"/>
                <w:szCs w:val="18"/>
              </w:rPr>
              <w:t>Mermod</w:t>
            </w:r>
            <w:proofErr w:type="spellEnd"/>
            <w:r w:rsidRPr="006E599E">
              <w:rPr>
                <w:rFonts w:cs="Times New Roman"/>
                <w:sz w:val="18"/>
                <w:szCs w:val="18"/>
              </w:rPr>
              <w:t xml:space="preserve"> M, et al. 2019.</w:t>
            </w:r>
            <w:r w:rsidRPr="006E599E">
              <w:rPr>
                <w:rFonts w:cs="Times New Roman"/>
                <w:sz w:val="18"/>
                <w:szCs w:val="18"/>
                <w:vertAlign w:val="superscript"/>
              </w:rPr>
              <w:t>40</w:t>
            </w:r>
          </w:p>
          <w:p w14:paraId="26E7FE41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RF</w:t>
            </w:r>
          </w:p>
          <w:p w14:paraId="2D11D390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SVM</w:t>
            </w:r>
          </w:p>
          <w:p w14:paraId="1FEE0DE3" w14:textId="77777777" w:rsidR="00963001" w:rsidRPr="00F23528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</w:rPr>
              <w:t>Lasso</w:t>
            </w:r>
          </w:p>
        </w:tc>
        <w:tc>
          <w:tcPr>
            <w:tcW w:w="580" w:type="pct"/>
          </w:tcPr>
          <w:p w14:paraId="0A977763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6FCBD419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(CI: 0.6-0.9)</w:t>
            </w:r>
          </w:p>
          <w:p w14:paraId="7994B9B1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(CI: 0.6-1)</w:t>
            </w:r>
          </w:p>
          <w:p w14:paraId="59A4A9D2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 (CI: 0.7-1)</w:t>
            </w:r>
          </w:p>
        </w:tc>
        <w:tc>
          <w:tcPr>
            <w:tcW w:w="603" w:type="pct"/>
          </w:tcPr>
          <w:p w14:paraId="1D13B422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17F243D6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 (CI: 0.8-0.9)</w:t>
            </w:r>
          </w:p>
          <w:p w14:paraId="44212728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 (CI: 0.6-0.8)</w:t>
            </w:r>
          </w:p>
          <w:p w14:paraId="46E80F22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 (CI: 0.4-0.6)</w:t>
            </w:r>
          </w:p>
        </w:tc>
        <w:tc>
          <w:tcPr>
            <w:tcW w:w="810" w:type="pct"/>
          </w:tcPr>
          <w:p w14:paraId="4F9970E1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C8C464C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 (CI: 0.4-0.8)</w:t>
            </w:r>
          </w:p>
          <w:p w14:paraId="3C71B44A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0.4 (CI: 0.3-0.6)</w:t>
            </w:r>
          </w:p>
          <w:p w14:paraId="711E5D30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0.3 (CI: 0.2-0.4)</w:t>
            </w:r>
          </w:p>
        </w:tc>
        <w:tc>
          <w:tcPr>
            <w:tcW w:w="704" w:type="pct"/>
          </w:tcPr>
          <w:p w14:paraId="34E9E04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0B4D64DA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0.95 (CI: 0.9-1)</w:t>
            </w:r>
          </w:p>
          <w:p w14:paraId="3322B1FF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(CI: 0.9-1)</w:t>
            </w:r>
          </w:p>
          <w:p w14:paraId="55136352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(CI: 0.8-1)</w:t>
            </w:r>
          </w:p>
        </w:tc>
        <w:tc>
          <w:tcPr>
            <w:tcW w:w="937" w:type="pct"/>
            <w:gridSpan w:val="2"/>
          </w:tcPr>
          <w:p w14:paraId="63D618E7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27864723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0.85 (CI: 0.8-0.9)</w:t>
            </w:r>
          </w:p>
          <w:p w14:paraId="6563CECC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(CI: 0.8-1)</w:t>
            </w:r>
          </w:p>
          <w:p w14:paraId="41015415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 (CI: 0.7-0.9)</w:t>
            </w:r>
          </w:p>
        </w:tc>
        <w:tc>
          <w:tcPr>
            <w:tcW w:w="512" w:type="pct"/>
          </w:tcPr>
          <w:p w14:paraId="6B0379A6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7F5ED534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0.9 (CI: 0.8-0.9)</w:t>
            </w:r>
          </w:p>
          <w:p w14:paraId="74262E7D" w14:textId="77777777" w:rsidR="00963001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 (CI: 0.7-0.8)</w:t>
            </w:r>
          </w:p>
          <w:p w14:paraId="77D26253" w14:textId="77777777" w:rsidR="00963001" w:rsidRPr="006E599E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 (CI: 0.5-0.7)</w:t>
            </w:r>
          </w:p>
        </w:tc>
      </w:tr>
      <w:tr w:rsidR="00963001" w:rsidRPr="006E599E" w14:paraId="4A267A7E" w14:textId="77777777" w:rsidTr="00095B1A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</w:tcPr>
          <w:p w14:paraId="3CFA2865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F968BA">
              <w:rPr>
                <w:rFonts w:cs="Times New Roman"/>
                <w:sz w:val="18"/>
                <w:szCs w:val="18"/>
                <w:lang w:val="en-US"/>
              </w:rPr>
              <w:t>Karadaghy</w:t>
            </w:r>
            <w:proofErr w:type="spellEnd"/>
            <w:r w:rsidRPr="00F968BA">
              <w:rPr>
                <w:rFonts w:cs="Times New Roman"/>
                <w:sz w:val="18"/>
                <w:szCs w:val="18"/>
                <w:lang w:val="en-US"/>
              </w:rPr>
              <w:t xml:space="preserve"> OA, et al. 2019.</w:t>
            </w:r>
            <w:r w:rsidRPr="00F968BA">
              <w:rPr>
                <w:rFonts w:cs="Times New Roman"/>
                <w:sz w:val="18"/>
                <w:szCs w:val="18"/>
                <w:vertAlign w:val="superscript"/>
                <w:lang w:val="en-US"/>
              </w:rPr>
              <w:t>41</w:t>
            </w:r>
          </w:p>
          <w:p w14:paraId="63EC7C10" w14:textId="77777777" w:rsidR="00963001" w:rsidRPr="00F968BA" w:rsidRDefault="00963001" w:rsidP="00095B1A">
            <w:pPr>
              <w:jc w:val="both"/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DF</w:t>
            </w:r>
          </w:p>
          <w:p w14:paraId="026055B2" w14:textId="77777777" w:rsidR="00963001" w:rsidRPr="00F968BA" w:rsidRDefault="00963001" w:rsidP="00095B1A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F968BA">
              <w:rPr>
                <w:rFonts w:cs="Times New Roman"/>
                <w:b w:val="0"/>
                <w:bCs w:val="0"/>
                <w:sz w:val="18"/>
                <w:szCs w:val="18"/>
                <w:lang w:val="en-US"/>
              </w:rPr>
              <w:t>2-Class DF</w:t>
            </w:r>
          </w:p>
        </w:tc>
        <w:tc>
          <w:tcPr>
            <w:tcW w:w="580" w:type="pct"/>
          </w:tcPr>
          <w:p w14:paraId="44C44603" w14:textId="77777777" w:rsidR="00963001" w:rsidRPr="00F968BA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</w:p>
          <w:p w14:paraId="38BEAB59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</w:t>
            </w:r>
          </w:p>
          <w:p w14:paraId="05C0400A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0.52</w:t>
            </w:r>
          </w:p>
        </w:tc>
        <w:tc>
          <w:tcPr>
            <w:tcW w:w="603" w:type="pct"/>
          </w:tcPr>
          <w:p w14:paraId="3B6576C8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3E8AA482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67D5DE80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810" w:type="pct"/>
          </w:tcPr>
          <w:p w14:paraId="12C5B516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45C0C5A3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</w:t>
            </w:r>
          </w:p>
          <w:p w14:paraId="0F6AE458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0.69</w:t>
            </w:r>
          </w:p>
        </w:tc>
        <w:tc>
          <w:tcPr>
            <w:tcW w:w="704" w:type="pct"/>
          </w:tcPr>
          <w:p w14:paraId="12C6CD8D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6FC85BEF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  <w:p w14:paraId="747BC520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ND</w:t>
            </w:r>
          </w:p>
        </w:tc>
        <w:tc>
          <w:tcPr>
            <w:tcW w:w="937" w:type="pct"/>
            <w:gridSpan w:val="2"/>
          </w:tcPr>
          <w:p w14:paraId="4B464CA4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62F71EB2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0.80 (CI: 0.79-0.81)</w:t>
            </w:r>
          </w:p>
          <w:p w14:paraId="3D617AD1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0.68 (CI: 0.67-0.70)</w:t>
            </w:r>
          </w:p>
        </w:tc>
        <w:tc>
          <w:tcPr>
            <w:tcW w:w="512" w:type="pct"/>
          </w:tcPr>
          <w:p w14:paraId="5FB169D5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</w:p>
          <w:p w14:paraId="3435FC47" w14:textId="77777777" w:rsidR="00963001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0.71</w:t>
            </w:r>
          </w:p>
          <w:p w14:paraId="161BF8DA" w14:textId="77777777" w:rsidR="00963001" w:rsidRPr="006E599E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0.65</w:t>
            </w:r>
          </w:p>
        </w:tc>
      </w:tr>
    </w:tbl>
    <w:p w14:paraId="41360F90" w14:textId="77777777" w:rsidR="00963001" w:rsidRDefault="00963001" w:rsidP="00963001">
      <w:pPr>
        <w:jc w:val="center"/>
        <w:rPr>
          <w:rFonts w:cs="Times New Roman"/>
          <w:b/>
          <w:bCs/>
          <w:sz w:val="22"/>
          <w:lang w:val="en-US"/>
        </w:rPr>
      </w:pPr>
    </w:p>
    <w:p w14:paraId="51FFCE58" w14:textId="74AA4E48" w:rsidR="00963001" w:rsidRPr="00F968BA" w:rsidRDefault="00963001" w:rsidP="00963001">
      <w:pPr>
        <w:jc w:val="center"/>
        <w:rPr>
          <w:rFonts w:cs="Times New Roman"/>
          <w:sz w:val="22"/>
          <w:lang w:val="en-US"/>
        </w:rPr>
      </w:pPr>
      <w:r w:rsidRPr="00F968BA">
        <w:rPr>
          <w:rFonts w:cs="Times New Roman"/>
          <w:b/>
          <w:bCs/>
          <w:sz w:val="22"/>
          <w:lang w:val="en-US"/>
        </w:rPr>
        <w:t xml:space="preserve">Supplementary Table </w:t>
      </w:r>
      <w:r>
        <w:rPr>
          <w:rFonts w:cs="Times New Roman"/>
          <w:b/>
          <w:bCs/>
          <w:sz w:val="22"/>
          <w:lang w:val="en-US"/>
        </w:rPr>
        <w:t>1</w:t>
      </w:r>
      <w:r w:rsidRPr="00F968BA">
        <w:rPr>
          <w:rFonts w:cs="Times New Roman"/>
          <w:sz w:val="22"/>
          <w:lang w:val="en-US"/>
        </w:rPr>
        <w:t xml:space="preserve">. Metrics from studies included. *Performance of the algorithms with external cases. Abbreviations: Abbreviations: DBN = Dynamic Bayesian Network; SVM = Support Vector Machine; LR = Logistic Regression; DF = Decision Forest; RF = </w:t>
      </w:r>
      <w:proofErr w:type="gramStart"/>
      <w:r w:rsidRPr="00F968BA">
        <w:rPr>
          <w:rFonts w:cs="Times New Roman"/>
          <w:sz w:val="22"/>
          <w:lang w:val="en-US"/>
        </w:rPr>
        <w:t>Random forest</w:t>
      </w:r>
      <w:proofErr w:type="gramEnd"/>
      <w:r w:rsidRPr="00F968BA">
        <w:rPr>
          <w:rFonts w:cs="Times New Roman"/>
          <w:sz w:val="22"/>
          <w:lang w:val="en-US"/>
        </w:rPr>
        <w:t>; GB = gradient boosting; BDT = Boosted Decision Tree; NB= Naive Boyes; DT = Decision tree; CI = Confidence interval.</w:t>
      </w:r>
    </w:p>
    <w:p w14:paraId="5D9BE74D" w14:textId="77777777" w:rsidR="00963001" w:rsidRDefault="00963001" w:rsidP="00963001">
      <w:pPr>
        <w:jc w:val="center"/>
        <w:rPr>
          <w:sz w:val="22"/>
          <w:szCs w:val="22"/>
          <w:lang w:val="en-US"/>
        </w:rPr>
      </w:pPr>
    </w:p>
    <w:p w14:paraId="41054CF0" w14:textId="77777777" w:rsidR="00963001" w:rsidRDefault="00963001" w:rsidP="00963001">
      <w:pPr>
        <w:jc w:val="center"/>
        <w:rPr>
          <w:sz w:val="22"/>
          <w:szCs w:val="22"/>
          <w:lang w:val="en-US"/>
        </w:rPr>
      </w:pPr>
    </w:p>
    <w:p w14:paraId="03657679" w14:textId="77777777" w:rsidR="00963001" w:rsidRDefault="00963001" w:rsidP="00963001">
      <w:pPr>
        <w:jc w:val="center"/>
        <w:rPr>
          <w:sz w:val="22"/>
          <w:szCs w:val="22"/>
          <w:lang w:val="en-US"/>
        </w:rPr>
      </w:pPr>
    </w:p>
    <w:p w14:paraId="4648C3A4" w14:textId="77777777" w:rsidR="00963001" w:rsidRDefault="00963001" w:rsidP="00963001">
      <w:pPr>
        <w:rPr>
          <w:sz w:val="22"/>
          <w:szCs w:val="22"/>
          <w:lang w:val="en-US"/>
        </w:rPr>
      </w:pPr>
    </w:p>
    <w:p w14:paraId="70864CA8" w14:textId="77777777" w:rsidR="00963001" w:rsidRDefault="00963001" w:rsidP="00963001">
      <w:pPr>
        <w:jc w:val="center"/>
        <w:rPr>
          <w:sz w:val="22"/>
          <w:szCs w:val="22"/>
          <w:lang w:val="en-US"/>
        </w:rPr>
      </w:pPr>
    </w:p>
    <w:tbl>
      <w:tblPr>
        <w:tblStyle w:val="Tablanormal2"/>
        <w:tblW w:w="13750" w:type="dxa"/>
        <w:jc w:val="center"/>
        <w:tblLook w:val="04A0" w:firstRow="1" w:lastRow="0" w:firstColumn="1" w:lastColumn="0" w:noHBand="0" w:noVBand="1"/>
      </w:tblPr>
      <w:tblGrid>
        <w:gridCol w:w="2007"/>
        <w:gridCol w:w="948"/>
        <w:gridCol w:w="1092"/>
        <w:gridCol w:w="9703"/>
      </w:tblGrid>
      <w:tr w:rsidR="00963001" w:rsidRPr="00D963B5" w14:paraId="59D909A9" w14:textId="77777777" w:rsidTr="00963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14:paraId="6B37C051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lastRenderedPageBreak/>
              <w:t>Study</w:t>
            </w:r>
          </w:p>
        </w:tc>
        <w:tc>
          <w:tcPr>
            <w:tcW w:w="0" w:type="auto"/>
          </w:tcPr>
          <w:p w14:paraId="54D9C3DC" w14:textId="77777777" w:rsidR="00963001" w:rsidRPr="00D963B5" w:rsidRDefault="00963001" w:rsidP="0009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Missing data</w:t>
            </w:r>
          </w:p>
        </w:tc>
        <w:tc>
          <w:tcPr>
            <w:tcW w:w="0" w:type="auto"/>
          </w:tcPr>
          <w:p w14:paraId="413BA012" w14:textId="77777777" w:rsidR="00963001" w:rsidRPr="00D963B5" w:rsidRDefault="00963001" w:rsidP="0009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Addressed</w:t>
            </w:r>
          </w:p>
        </w:tc>
        <w:tc>
          <w:tcPr>
            <w:tcW w:w="9703" w:type="dxa"/>
          </w:tcPr>
          <w:p w14:paraId="2778A184" w14:textId="77777777" w:rsidR="00963001" w:rsidRPr="00D963B5" w:rsidRDefault="00963001" w:rsidP="00095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Mechanism.</w:t>
            </w:r>
          </w:p>
        </w:tc>
      </w:tr>
      <w:tr w:rsidR="00963001" w:rsidRPr="00F968BA" w14:paraId="55A987E4" w14:textId="77777777" w:rsidTr="0096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765487E3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Exarchos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KP,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0" w:type="auto"/>
          </w:tcPr>
          <w:p w14:paraId="23EDF418" w14:textId="107D87F3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7ABA1475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4FAFC13E" w14:textId="77777777" w:rsidR="00963001" w:rsidRPr="00D963B5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Features with high percentage (&gt;90%) of missing values are omitted from their analysis.</w:t>
            </w:r>
          </w:p>
          <w:p w14:paraId="2495415D" w14:textId="77777777" w:rsidR="00963001" w:rsidRPr="00D963B5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Features with less percentage of missing values are imputed with the modes and means.</w:t>
            </w:r>
          </w:p>
          <w:p w14:paraId="0CF95E76" w14:textId="77777777" w:rsidR="00963001" w:rsidRPr="00D963B5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Enrolled patients were unevenly distributed in the classes of </w:t>
            </w:r>
            <w:proofErr w:type="spellStart"/>
            <w:r w:rsidRPr="00D963B5">
              <w:rPr>
                <w:rFonts w:cstheme="minorHAnsi"/>
                <w:sz w:val="20"/>
                <w:szCs w:val="20"/>
                <w:lang w:val="en-US"/>
              </w:rPr>
              <w:t>relapsers</w:t>
            </w:r>
            <w:proofErr w:type="spellEnd"/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 and non-</w:t>
            </w:r>
            <w:proofErr w:type="spellStart"/>
            <w:r w:rsidRPr="00D963B5">
              <w:rPr>
                <w:rFonts w:cstheme="minorHAnsi"/>
                <w:sz w:val="20"/>
                <w:szCs w:val="20"/>
                <w:lang w:val="en-US"/>
              </w:rPr>
              <w:t>relapsers</w:t>
            </w:r>
            <w:proofErr w:type="spellEnd"/>
            <w:r w:rsidRPr="00D963B5">
              <w:rPr>
                <w:rFonts w:cstheme="minorHAnsi"/>
                <w:sz w:val="20"/>
                <w:szCs w:val="20"/>
                <w:lang w:val="en-US"/>
              </w:rPr>
              <w:t>, resulting in considerable class imbalance. For this purpose, authors employ the Synthetic Minority Oversampling Technique.</w:t>
            </w:r>
          </w:p>
        </w:tc>
      </w:tr>
      <w:tr w:rsidR="00963001" w:rsidRPr="00F968BA" w14:paraId="338D7729" w14:textId="77777777" w:rsidTr="00963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63CF2A6A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Exarchos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KP,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0" w:type="auto"/>
          </w:tcPr>
          <w:p w14:paraId="1D9B16A0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61BFC41A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14D2FA55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Features with high percentage (&gt;90%) of missing values are</w:t>
            </w:r>
          </w:p>
          <w:p w14:paraId="7CDA3D08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omitted from our analysis.</w:t>
            </w:r>
          </w:p>
          <w:p w14:paraId="5B6457E9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Features with less percentage of missing values are imputed with the modes and means.</w:t>
            </w:r>
          </w:p>
        </w:tc>
      </w:tr>
      <w:tr w:rsidR="00963001" w:rsidRPr="00F968BA" w14:paraId="29DF013D" w14:textId="77777777" w:rsidTr="0096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552140DA" w14:textId="4DD08C08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Chang SW,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0" w:type="auto"/>
          </w:tcPr>
          <w:p w14:paraId="77C1C6AE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5FEFF918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1433FF8A" w14:textId="77777777" w:rsidR="00963001" w:rsidRPr="00D963B5" w:rsidRDefault="00963001" w:rsidP="00095B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Authors employed the feature selection methods in their dataset to choose the most optimum feature subsets based on the correlations of the input and output variables.</w:t>
            </w:r>
          </w:p>
        </w:tc>
      </w:tr>
      <w:tr w:rsidR="00963001" w:rsidRPr="00F968BA" w14:paraId="6C46E694" w14:textId="77777777" w:rsidTr="00963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6B3F4C29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Alabi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RO,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0" w:type="auto"/>
          </w:tcPr>
          <w:p w14:paraId="7659BA46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6B4C1985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No</w:t>
            </w:r>
          </w:p>
        </w:tc>
        <w:tc>
          <w:tcPr>
            <w:tcW w:w="9703" w:type="dxa"/>
          </w:tcPr>
          <w:p w14:paraId="617BFA87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Authors do not consider missing data and used only a complete cases analysis.</w:t>
            </w:r>
          </w:p>
        </w:tc>
      </w:tr>
      <w:tr w:rsidR="00963001" w:rsidRPr="00F968BA" w14:paraId="4F6FAAE7" w14:textId="77777777" w:rsidTr="0096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7708BE4A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Alabi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RO,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0" w:type="auto"/>
          </w:tcPr>
          <w:p w14:paraId="257906E9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2F0ACD05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4C681162" w14:textId="77777777" w:rsidR="00963001" w:rsidRPr="00D963B5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Class imbalance was addressed employing the Synthetic Minority Oversampling Technique.</w:t>
            </w:r>
          </w:p>
        </w:tc>
      </w:tr>
      <w:tr w:rsidR="00963001" w:rsidRPr="00F968BA" w14:paraId="7C31117E" w14:textId="77777777" w:rsidTr="00963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09FC32A4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Bur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AM,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39</w:t>
            </w:r>
          </w:p>
        </w:tc>
        <w:tc>
          <w:tcPr>
            <w:tcW w:w="0" w:type="auto"/>
          </w:tcPr>
          <w:p w14:paraId="2B2F8570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591ED494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0ECE2921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Missing data for continuous variables were handled using median imputation. </w:t>
            </w:r>
          </w:p>
          <w:p w14:paraId="160C9807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Missing categorical data was assigned a value of unknown.</w:t>
            </w:r>
          </w:p>
        </w:tc>
      </w:tr>
      <w:tr w:rsidR="00963001" w:rsidRPr="00F968BA" w14:paraId="555DF660" w14:textId="77777777" w:rsidTr="00963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0178FD86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Mermod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M, et al.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0" w:type="auto"/>
          </w:tcPr>
          <w:p w14:paraId="19A29CC7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0E654062" w14:textId="77777777" w:rsidR="00963001" w:rsidRPr="00D963B5" w:rsidRDefault="00963001" w:rsidP="00095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5D63B685" w14:textId="77777777" w:rsidR="00963001" w:rsidRPr="00D963B5" w:rsidRDefault="00963001" w:rsidP="00095B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Given the difference of T classification the ratio of </w:t>
            </w:r>
            <w:proofErr w:type="spellStart"/>
            <w:r w:rsidRPr="00D963B5">
              <w:rPr>
                <w:rFonts w:cstheme="minorHAnsi"/>
                <w:sz w:val="20"/>
                <w:szCs w:val="20"/>
                <w:lang w:val="en-US"/>
              </w:rPr>
              <w:t>pN</w:t>
            </w:r>
            <w:proofErr w:type="spellEnd"/>
            <w:r w:rsidRPr="00D963B5">
              <w:rPr>
                <w:rFonts w:cstheme="minorHAnsi"/>
                <w:sz w:val="20"/>
                <w:szCs w:val="20"/>
                <w:lang w:val="en-US"/>
              </w:rPr>
              <w:t>+ and pN0. Authors compensated the training cohort by a combination of under sampling and oversampling, implementing the Random Over-Sampling Examples strategy</w:t>
            </w:r>
          </w:p>
        </w:tc>
      </w:tr>
      <w:tr w:rsidR="00963001" w:rsidRPr="00D963B5" w14:paraId="1F57F60D" w14:textId="77777777" w:rsidTr="0096300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  <w:vAlign w:val="center"/>
          </w:tcPr>
          <w:p w14:paraId="10C1B22B" w14:textId="77777777" w:rsidR="00963001" w:rsidRPr="00D963B5" w:rsidRDefault="00963001" w:rsidP="0096300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>Karadaghy</w:t>
            </w:r>
            <w:proofErr w:type="spellEnd"/>
            <w:r w:rsidRPr="00D963B5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OA. 2019.</w:t>
            </w:r>
            <w:r w:rsidRPr="00D963B5">
              <w:rPr>
                <w:rFonts w:cstheme="minorHAnsi"/>
                <w:b w:val="0"/>
                <w:bCs w:val="0"/>
                <w:sz w:val="20"/>
                <w:szCs w:val="20"/>
                <w:vertAlign w:val="superscript"/>
              </w:rPr>
              <w:t>41</w:t>
            </w:r>
          </w:p>
        </w:tc>
        <w:tc>
          <w:tcPr>
            <w:tcW w:w="0" w:type="auto"/>
          </w:tcPr>
          <w:p w14:paraId="71DCE7AC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</w:tcPr>
          <w:p w14:paraId="42B09956" w14:textId="77777777" w:rsidR="00963001" w:rsidRPr="00D963B5" w:rsidRDefault="00963001" w:rsidP="0009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Yes</w:t>
            </w:r>
          </w:p>
        </w:tc>
        <w:tc>
          <w:tcPr>
            <w:tcW w:w="9703" w:type="dxa"/>
          </w:tcPr>
          <w:p w14:paraId="0BF748CB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Missing data for covariates of interest were explored and categorized</w:t>
            </w:r>
          </w:p>
          <w:p w14:paraId="28B05157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gramStart"/>
            <w:r w:rsidRPr="00D963B5">
              <w:rPr>
                <w:rFonts w:cstheme="minorHAnsi"/>
                <w:sz w:val="20"/>
                <w:szCs w:val="20"/>
                <w:lang w:val="en-US"/>
              </w:rPr>
              <w:t>missing</w:t>
            </w:r>
            <w:proofErr w:type="gramEnd"/>
            <w:r w:rsidRPr="00D963B5">
              <w:rPr>
                <w:rFonts w:cstheme="minorHAnsi"/>
                <w:sz w:val="20"/>
                <w:szCs w:val="20"/>
                <w:lang w:val="en-US"/>
              </w:rPr>
              <w:t xml:space="preserve"> completely at random, missing at random and missing not at random). </w:t>
            </w:r>
          </w:p>
          <w:p w14:paraId="0F2D35EC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Variables determined to be missing at random were handled using single value imputation of median values. No data imputation was used for variables determined to be missing not at random.</w:t>
            </w:r>
          </w:p>
          <w:p w14:paraId="547A64DE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No data imputation was used for variables with missing information</w:t>
            </w:r>
          </w:p>
          <w:p w14:paraId="767C7315" w14:textId="77777777" w:rsidR="00963001" w:rsidRPr="00D963B5" w:rsidRDefault="00963001" w:rsidP="00095B1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963B5">
              <w:rPr>
                <w:rFonts w:cstheme="minorHAnsi"/>
                <w:sz w:val="20"/>
                <w:szCs w:val="20"/>
                <w:lang w:val="en-US"/>
              </w:rPr>
              <w:t>greater than 40%.</w:t>
            </w:r>
          </w:p>
        </w:tc>
      </w:tr>
    </w:tbl>
    <w:p w14:paraId="4594C7EA" w14:textId="77777777" w:rsidR="00963001" w:rsidRDefault="00963001" w:rsidP="00963001">
      <w:pPr>
        <w:jc w:val="center"/>
        <w:rPr>
          <w:b/>
          <w:bCs/>
          <w:sz w:val="22"/>
          <w:szCs w:val="22"/>
          <w:lang w:val="en-US"/>
        </w:rPr>
      </w:pPr>
    </w:p>
    <w:p w14:paraId="0C87094C" w14:textId="327B91E0" w:rsidR="00963001" w:rsidRDefault="00963001" w:rsidP="00963001">
      <w:pPr>
        <w:jc w:val="center"/>
        <w:rPr>
          <w:sz w:val="22"/>
          <w:szCs w:val="22"/>
          <w:lang w:val="en-US"/>
        </w:rPr>
      </w:pPr>
      <w:r w:rsidRPr="00134A26">
        <w:rPr>
          <w:b/>
          <w:bCs/>
          <w:sz w:val="22"/>
          <w:szCs w:val="22"/>
          <w:lang w:val="en-US"/>
        </w:rPr>
        <w:t xml:space="preserve">Supplementary table </w:t>
      </w:r>
      <w:r w:rsidR="007E5637">
        <w:rPr>
          <w:b/>
          <w:bCs/>
          <w:sz w:val="22"/>
          <w:szCs w:val="22"/>
          <w:lang w:val="en-US"/>
        </w:rPr>
        <w:t>2</w:t>
      </w:r>
      <w:r w:rsidRPr="00134A26">
        <w:rPr>
          <w:sz w:val="22"/>
          <w:szCs w:val="22"/>
          <w:lang w:val="en-US"/>
        </w:rPr>
        <w:t>. Missing data information of studies included.</w:t>
      </w:r>
    </w:p>
    <w:p w14:paraId="2B29AB40" w14:textId="77777777" w:rsidR="00F968BA" w:rsidRDefault="00F968BA" w:rsidP="00963001">
      <w:pPr>
        <w:rPr>
          <w:sz w:val="22"/>
          <w:szCs w:val="22"/>
          <w:lang w:val="en-US"/>
        </w:rPr>
        <w:sectPr w:rsidR="00F968BA" w:rsidSect="00963001">
          <w:pgSz w:w="16838" w:h="11906" w:orient="landscape"/>
          <w:pgMar w:top="1701" w:right="1417" w:bottom="1701" w:left="1417" w:header="709" w:footer="709" w:gutter="0"/>
          <w:cols w:space="708"/>
          <w:docGrid w:linePitch="360"/>
        </w:sectPr>
      </w:pPr>
    </w:p>
    <w:p w14:paraId="0C5937F5" w14:textId="77777777" w:rsidR="00963001" w:rsidRPr="00134A26" w:rsidRDefault="00963001" w:rsidP="00963001">
      <w:pPr>
        <w:rPr>
          <w:sz w:val="22"/>
          <w:szCs w:val="22"/>
          <w:lang w:val="en-US"/>
        </w:rPr>
      </w:pPr>
    </w:p>
    <w:sectPr w:rsidR="00963001" w:rsidRPr="00134A26" w:rsidSect="00F968BA">
      <w:pgSz w:w="16817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77"/>
    <w:rsid w:val="000C6741"/>
    <w:rsid w:val="00134A26"/>
    <w:rsid w:val="0019397A"/>
    <w:rsid w:val="001E3777"/>
    <w:rsid w:val="003E3A20"/>
    <w:rsid w:val="003F0554"/>
    <w:rsid w:val="004412A0"/>
    <w:rsid w:val="00634D04"/>
    <w:rsid w:val="00672F2D"/>
    <w:rsid w:val="00675A41"/>
    <w:rsid w:val="00683474"/>
    <w:rsid w:val="0070756E"/>
    <w:rsid w:val="007E5637"/>
    <w:rsid w:val="00963001"/>
    <w:rsid w:val="009A431A"/>
    <w:rsid w:val="00BD0240"/>
    <w:rsid w:val="00D856A4"/>
    <w:rsid w:val="00D963B5"/>
    <w:rsid w:val="00F9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61A7"/>
  <w15:chartTrackingRefBased/>
  <w15:docId w15:val="{3C08C977-1147-0F41-816A-821465ED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1E377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Chiesa Estomba</dc:creator>
  <cp:keywords/>
  <dc:description/>
  <cp:lastModifiedBy>Carlos Miguel Chiesa Estomba</cp:lastModifiedBy>
  <cp:revision>6</cp:revision>
  <dcterms:created xsi:type="dcterms:W3CDTF">2021-04-01T10:51:00Z</dcterms:created>
  <dcterms:modified xsi:type="dcterms:W3CDTF">2021-09-20T17:53:00Z</dcterms:modified>
</cp:coreProperties>
</file>