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1B7" w14:textId="31076E0B" w:rsidR="00431407" w:rsidRPr="00DA7E7B" w:rsidRDefault="00431407" w:rsidP="00431407">
      <w:pPr>
        <w:contextualSpacing/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b/>
          <w:sz w:val="22"/>
          <w:szCs w:val="22"/>
        </w:rPr>
        <w:t xml:space="preserve">Supplementary Table 1. </w:t>
      </w:r>
      <w:r w:rsidRPr="00DA7E7B">
        <w:rPr>
          <w:rFonts w:asciiTheme="minorHAnsi" w:hAnsiTheme="minorHAnsi" w:cstheme="minorHAnsi"/>
          <w:sz w:val="22"/>
          <w:szCs w:val="22"/>
        </w:rPr>
        <w:t xml:space="preserve">Social network </w:t>
      </w:r>
      <w:r w:rsidR="003B2450">
        <w:rPr>
          <w:rFonts w:asciiTheme="minorHAnsi" w:hAnsiTheme="minorHAnsi" w:cstheme="minorHAnsi"/>
          <w:sz w:val="22"/>
          <w:szCs w:val="22"/>
        </w:rPr>
        <w:t xml:space="preserve">variables with responses </w:t>
      </w:r>
      <w:r w:rsidR="00DC3F1B">
        <w:rPr>
          <w:rFonts w:asciiTheme="minorHAnsi" w:hAnsiTheme="minorHAnsi" w:cstheme="minorHAnsi"/>
          <w:sz w:val="22"/>
          <w:szCs w:val="22"/>
        </w:rPr>
        <w:t>on</w:t>
      </w:r>
      <w:r w:rsidRPr="00DA7E7B">
        <w:rPr>
          <w:rFonts w:asciiTheme="minorHAnsi" w:hAnsiTheme="minorHAnsi" w:cstheme="minorHAnsi"/>
          <w:sz w:val="22"/>
          <w:szCs w:val="22"/>
        </w:rPr>
        <w:t xml:space="preserve"> an ordinal scale.</w:t>
      </w:r>
    </w:p>
    <w:p w14:paraId="1371880C" w14:textId="77777777" w:rsidR="00431407" w:rsidRPr="00DA7E7B" w:rsidRDefault="00431407" w:rsidP="00431407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1"/>
        <w:gridCol w:w="1099"/>
        <w:gridCol w:w="1099"/>
        <w:gridCol w:w="1098"/>
        <w:gridCol w:w="1099"/>
      </w:tblGrid>
      <w:tr w:rsidR="000C17F7" w:rsidRPr="00AA443C" w14:paraId="0F5E6855" w14:textId="77777777" w:rsidTr="000C17F7">
        <w:trPr>
          <w:trHeight w:val="268"/>
        </w:trPr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D018A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0C20F" w14:textId="20663E9D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Wave 1 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17265" w14:textId="28FC74DD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Wave 2</w:t>
            </w:r>
          </w:p>
        </w:tc>
      </w:tr>
      <w:tr w:rsidR="000C17F7" w:rsidRPr="00AA443C" w14:paraId="5896F69B" w14:textId="77777777" w:rsidTr="000C17F7">
        <w:trPr>
          <w:trHeight w:val="268"/>
        </w:trPr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4AB2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61B25" w14:textId="047EA993" w:rsidR="000C17F7" w:rsidRPr="000C17F7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75F4A" w14:textId="3932FEE8" w:rsidR="000C17F7" w:rsidRPr="00C24842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72EF8" w14:textId="70390ACA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5E71" w14:textId="4AE94437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16B76309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53DFA" w14:textId="40B37ED7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HK"/>
              </w:rPr>
              <w:t>N</w:t>
            </w: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umber of relatives outside the household the respondent sees or hears from at least once a </w:t>
            </w:r>
            <w:proofErr w:type="spellStart"/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  <w:r w:rsidRPr="008C73A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0C17F7" w:rsidRPr="00AA443C" w14:paraId="0DF38F3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0120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271BAD38" w14:textId="437B1F15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EC96" w14:textId="37D9B5E9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6C4A0EC0" w14:textId="56AFD476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306AA" w14:textId="12372E4A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E8B18F9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C4CA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0B7006D2" w14:textId="14BA299C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6AFA" w14:textId="36248F4D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294DD3F8" w14:textId="1851B550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BA63" w14:textId="69F7757E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5BD469D9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B3FE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7DBF0760" w14:textId="756B9179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ADF34" w14:textId="339A46C7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13.5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F3C4482" w14:textId="32165E35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B61E" w14:textId="55634DD8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EA1767B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9893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3 to 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0C29EA3A" w14:textId="4E389202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32B12" w14:textId="409A16E9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2AF82DA7" w14:textId="193320DD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527E" w14:textId="5DAE46F6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24.7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E2A9E57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03D4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5 to 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45B87FF7" w14:textId="189CE4C8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D03B" w14:textId="48A9878E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0CF6A22F" w14:textId="3E3A8D94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736B5" w14:textId="01E53000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27A3F101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2841" w14:textId="77777777" w:rsidR="000C17F7" w:rsidRPr="00AA443C" w:rsidRDefault="000C17F7" w:rsidP="004A50A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9+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59C89694" w14:textId="14FEE9E9" w:rsidR="000C17F7" w:rsidRPr="00AA443C" w:rsidRDefault="00C66548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0561" w14:textId="2AC21BF1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21.2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49FF0C1" w14:textId="5E6A68A7" w:rsidR="000C17F7" w:rsidRPr="00AA443C" w:rsidRDefault="0086117F" w:rsidP="004A50A5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23D2" w14:textId="506F214D" w:rsidR="000C17F7" w:rsidRPr="00AA443C" w:rsidRDefault="000C17F7" w:rsidP="004A50A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506AE3FD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1724D" w14:textId="6A353778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HK"/>
              </w:rPr>
              <w:t>H</w:t>
            </w: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ow often the respondent sees or hears from relatives outside the household with whom they have the most </w:t>
            </w:r>
            <w:proofErr w:type="spellStart"/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</w:t>
            </w:r>
            <w:r w:rsidRPr="0086632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0C17F7" w:rsidRPr="00AA443C" w14:paraId="0C4E0AB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4FF5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Never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6FF6E1E" w14:textId="3CF4F23D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24D2" w14:textId="73B6BFB8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1386FB2C" w14:textId="6B237AF4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7CAF" w14:textId="525D74BF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7976866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9AE0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Seldom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2EE6CE66" w14:textId="52318623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4F47" w14:textId="44E5E783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10.4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4EE05804" w14:textId="1B513D47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30B4" w14:textId="665491D6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9.3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136035E4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BFF5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Sometimes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10AD5E7" w14:textId="31FBAE7B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0EF7" w14:textId="42EF5532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18.2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50EDA802" w14:textId="271B929B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0853" w14:textId="556B9F66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D68F020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2838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Often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FBEC330" w14:textId="07882942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D59E" w14:textId="72A43960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013C9D1A" w14:textId="18A205E5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F02F" w14:textId="1CCEF209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264B7590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C62F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Very often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6A656974" w14:textId="6A76B848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A24A" w14:textId="4AFA1D30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560D1808" w14:textId="73477F5B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A09D" w14:textId="4A27FEEA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67F39CDA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D693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Always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2E65288" w14:textId="66693C4A" w:rsidR="000C17F7" w:rsidRPr="00AA443C" w:rsidRDefault="0086117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A743" w14:textId="213A0C64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12.9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10380747" w14:textId="64F9A88F" w:rsidR="000C17F7" w:rsidRPr="00AA443C" w:rsidRDefault="0085689F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715B" w14:textId="7B6B20F5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20.9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1D0B46CD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54D83" w14:textId="09A46BD0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HK"/>
              </w:rPr>
              <w:t>N</w:t>
            </w: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umber of friends the respondent sees or hears from at least once a month</w:t>
            </w:r>
          </w:p>
        </w:tc>
      </w:tr>
      <w:tr w:rsidR="000C17F7" w:rsidRPr="00AA443C" w14:paraId="42A646C9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E064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8E2900A" w14:textId="34B7F978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45D4" w14:textId="783E9180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D1F259C" w14:textId="00C1B367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A644" w14:textId="57DC61EB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9.7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33BB22BA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5CD1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939A4E2" w14:textId="75D75C4D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A8ED" w14:textId="1360DE41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76C15248" w14:textId="7E1060A3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4E43" w14:textId="3CA56B95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6.1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42AFFDC2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10DD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74870422" w14:textId="4EC710D9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B937" w14:textId="063B15BF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7A8706D5" w14:textId="0B07FDB0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53F09" w14:textId="311D0C98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12.5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724A34A1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CBDF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3 to 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58BD8D3D" w14:textId="7C138295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2665" w14:textId="23BDE15B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24.2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1FD14485" w14:textId="7C06D4BA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5B840" w14:textId="4278F86A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582F9A2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0C56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5 to 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0B55279" w14:textId="549B5398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FEDB" w14:textId="467B36E7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19.3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16295339" w14:textId="7C6247CF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0F990" w14:textId="35DEC224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18.7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2E70D53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7A0C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9+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4AD2C62" w14:textId="3679FED1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9C8B2" w14:textId="7FF60365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29.2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FA9010F" w14:textId="2B7E0D5C" w:rsidR="000C17F7" w:rsidRPr="00AA443C" w:rsidRDefault="003417DC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2032" w14:textId="3DCAAB6E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61BF1564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14C0B" w14:textId="12EC78DE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HK"/>
              </w:rPr>
              <w:t>H</w:t>
            </w: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 often the respondent sees or hears from friends with whom they have the most contact</w:t>
            </w:r>
          </w:p>
        </w:tc>
      </w:tr>
      <w:tr w:rsidR="000C17F7" w:rsidRPr="00AA443C" w14:paraId="0D47A88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7D88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Never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1000EAC" w14:textId="14DD822C" w:rsidR="000C17F7" w:rsidRPr="00AA443C" w:rsidRDefault="00E81A6E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D34E" w14:textId="1BED44D6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7.7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002C6467" w14:textId="32727D97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056A" w14:textId="231F7853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574EE64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D210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Seldom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7C671FF0" w14:textId="7936CB2A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6311" w14:textId="7876850E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4AA4289" w14:textId="5C1E0B9B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3FF1" w14:textId="0957C812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1DF89A16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0B71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Sometimes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788CA07B" w14:textId="5C836C8C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9E00" w14:textId="75DB5694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4BEECB28" w14:textId="291A06AA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76FCB" w14:textId="07A30BB2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22.8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0FFE0E8B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0193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Often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0A91F53B" w14:textId="028FDED2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55E76" w14:textId="7A956C90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21AAED53" w14:textId="6B12EE1A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AA96" w14:textId="15046523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33.4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25893EB8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9A01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Very often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08E94DC6" w14:textId="3D2E2575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0D1FD" w14:textId="5172D9CE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16.6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22AF1F5B" w14:textId="0D9F0E37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47E2C" w14:textId="64A8AF67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42C04408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7EAEE" w14:textId="77777777" w:rsidR="000C17F7" w:rsidRPr="00AA443C" w:rsidRDefault="000C17F7" w:rsidP="00FF745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Always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DD76DDB" w14:textId="4EB9E2C7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C72A3" w14:textId="3E1A99AA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10.9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396E70B2" w14:textId="2F8DC26C" w:rsidR="000C17F7" w:rsidRPr="00AA443C" w:rsidRDefault="00141566" w:rsidP="00FF745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7B97" w14:textId="365DEB65" w:rsidR="000C17F7" w:rsidRPr="00AA443C" w:rsidRDefault="000C17F7" w:rsidP="00FF745F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13.3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0C17F7" w:rsidRPr="00AA443C" w14:paraId="1CFE6802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EC5FD" w14:textId="6DF87938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Attendance in community </w:t>
            </w:r>
            <w:proofErr w:type="spellStart"/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organizations</w:t>
            </w:r>
            <w:r w:rsidRPr="0086632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0C17F7" w:rsidRPr="00AA443C" w14:paraId="3F88F548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DA2F" w14:textId="77777777" w:rsidR="000C17F7" w:rsidRPr="00AA443C" w:rsidRDefault="000C17F7" w:rsidP="00E32A7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Not at all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48B31A89" w14:textId="674035E8" w:rsidR="000C17F7" w:rsidRPr="00AA443C" w:rsidRDefault="00C13C05" w:rsidP="00E32A7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2587" w14:textId="1D85E2D4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81.3</w:t>
            </w:r>
            <w:r w:rsidR="00E572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699F301C" w14:textId="39A254A3" w:rsidR="000C17F7" w:rsidRPr="00AA443C" w:rsidRDefault="00C24842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6776" w14:textId="4C1C4786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75.6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6D82C337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95B7" w14:textId="77777777" w:rsidR="000C17F7" w:rsidRPr="00AA443C" w:rsidRDefault="000C17F7" w:rsidP="00E32A7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Less than once a month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3724434F" w14:textId="599F25B1" w:rsidR="000C17F7" w:rsidRPr="00AA443C" w:rsidRDefault="00C13C05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36B1" w14:textId="345BB137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8.3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75536692" w14:textId="5DE4F67F" w:rsidR="000C17F7" w:rsidRPr="00AA443C" w:rsidRDefault="00C24842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FA65" w14:textId="73F0C49B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11.8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039F04E8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FC9B" w14:textId="77777777" w:rsidR="000C17F7" w:rsidRPr="00AA443C" w:rsidRDefault="000C17F7" w:rsidP="00E32A7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month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1A8C8A54" w14:textId="5E528C3A" w:rsidR="000C17F7" w:rsidRPr="00AA443C" w:rsidRDefault="00C13C05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A83E" w14:textId="3CAA486C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61139AF6" w14:textId="06F50ED0" w:rsidR="000C17F7" w:rsidRPr="00AA443C" w:rsidRDefault="00C24842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1582" w14:textId="76B361D8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3.8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0D229CA4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E23F" w14:textId="77777777" w:rsidR="000C17F7" w:rsidRPr="00AA443C" w:rsidRDefault="000C17F7" w:rsidP="00E32A7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week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0258F6A5" w14:textId="2FDCF979" w:rsidR="000C17F7" w:rsidRPr="00AA443C" w:rsidRDefault="00C13C05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3393" w14:textId="6BA92EF9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619CEDC9" w14:textId="4B2CC8D7" w:rsidR="000C17F7" w:rsidRPr="00AA443C" w:rsidRDefault="00C24842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5A15" w14:textId="5ABD9F44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47649916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FE39" w14:textId="77777777" w:rsidR="000C17F7" w:rsidRPr="00AA443C" w:rsidRDefault="000C17F7" w:rsidP="00E32A7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day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4452E12C" w14:textId="5DBA37CB" w:rsidR="000C17F7" w:rsidRPr="00AA443C" w:rsidRDefault="00C13C05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87E7D" w14:textId="547BFB32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52DCACCE" w14:textId="28CC1986" w:rsidR="000C17F7" w:rsidRPr="00AA443C" w:rsidRDefault="00C24842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5A94" w14:textId="3793E106" w:rsidR="000C17F7" w:rsidRPr="00AA443C" w:rsidRDefault="000C17F7" w:rsidP="00E32A79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4F373206" w14:textId="77777777" w:rsidTr="000C17F7">
        <w:trPr>
          <w:trHeight w:val="2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51B91B" w14:textId="0867991F" w:rsidR="000C17F7" w:rsidRPr="00700995" w:rsidRDefault="000C17F7" w:rsidP="002A4E70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 in religious services</w:t>
            </w:r>
          </w:p>
        </w:tc>
      </w:tr>
      <w:tr w:rsidR="000C17F7" w:rsidRPr="00AA443C" w14:paraId="471CA58D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FBB4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Not at all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474F287C" w14:textId="63F1B2BA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F4F8" w14:textId="33608701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24.1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42C67D0A" w14:textId="133537E6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9A00" w14:textId="3F2C7D8B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182C54AC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EADD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Less than once a month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2C56C13C" w14:textId="4603FA11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F58E" w14:textId="1928030A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32.9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5DE76D2E" w14:textId="24B33D62" w:rsidR="000C17F7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1730" w14:textId="28D91996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28.9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387A6BB1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01DA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month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4B727FFB" w14:textId="48FDA4B8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1151" w14:textId="2F0949A9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6D2E1A2E" w14:textId="5B4CB412" w:rsidR="000C17F7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137D" w14:textId="2BB74C09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73779266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3181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week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14:paraId="636BBF12" w14:textId="11B7F7C2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F149" w14:textId="125BA69F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19.5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14:paraId="7001C35E" w14:textId="4D953E6B" w:rsidR="000C17F7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6C0A" w14:textId="60EDC001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18.5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C17F7" w:rsidRPr="00AA443C" w14:paraId="243CF13F" w14:textId="77777777" w:rsidTr="000C17F7">
        <w:trPr>
          <w:trHeight w:val="268"/>
        </w:trPr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839EE" w14:textId="77777777" w:rsidR="000C17F7" w:rsidRPr="00AA443C" w:rsidRDefault="000C17F7" w:rsidP="002A4E7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 xml:space="preserve">     Every day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C74AA" w14:textId="456AABC1" w:rsidR="000C17F7" w:rsidRPr="00AA443C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34871" w14:textId="52B5597F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43C">
              <w:rPr>
                <w:rFonts w:asciiTheme="minorHAnsi" w:hAnsiTheme="minorHAnsi" w:cstheme="minorHAnsi"/>
                <w:sz w:val="22"/>
                <w:szCs w:val="22"/>
              </w:rPr>
              <w:t>9.7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BBF5F" w14:textId="37CC2EAC" w:rsidR="000C17F7" w:rsidRDefault="006231DC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EB685" w14:textId="1BEBCD2B" w:rsidR="000C17F7" w:rsidRPr="00AA443C" w:rsidRDefault="000C17F7" w:rsidP="002A4E70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="00E5723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50FFD687" w14:textId="77777777" w:rsidR="00431407" w:rsidRPr="00DA7E7B" w:rsidRDefault="00431407" w:rsidP="00431407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1D5CE51" w14:textId="5A760D89" w:rsidR="00431407" w:rsidRPr="00DA7E7B" w:rsidRDefault="00431407" w:rsidP="00431407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 xml:space="preserve">Note: Numbers shown are percentages. </w:t>
      </w:r>
      <w:r w:rsidR="00F95FD3" w:rsidRPr="00DA7E7B">
        <w:rPr>
          <w:rFonts w:asciiTheme="minorHAnsi" w:hAnsiTheme="minorHAnsi" w:cstheme="minorHAnsi"/>
          <w:sz w:val="22"/>
          <w:szCs w:val="22"/>
        </w:rPr>
        <w:t>Percentages may not add up to 100% as responses of ‘Refused/Don’t Know’ are not shown.</w:t>
      </w:r>
    </w:p>
    <w:p w14:paraId="51CCEE23" w14:textId="77777777" w:rsidR="0093186A" w:rsidRDefault="0093186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BF0BE6F" w14:textId="30F6F351" w:rsidR="00D26DF9" w:rsidRPr="00D26DF9" w:rsidRDefault="008C73A4" w:rsidP="00D26DF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C73A4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B4087">
        <w:rPr>
          <w:rFonts w:asciiTheme="minorHAnsi" w:hAnsiTheme="minorHAnsi" w:cstheme="minorHAnsi"/>
          <w:sz w:val="22"/>
          <w:szCs w:val="22"/>
        </w:rPr>
        <w:t>I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f individuals have 3 or more relatives they see or hear from at least once a month, it is highly likely that </w:t>
      </w:r>
      <w:r w:rsidR="00D26DF9" w:rsidRPr="00D26DF9">
        <w:rPr>
          <w:rFonts w:asciiTheme="minorHAnsi" w:hAnsiTheme="minorHAnsi" w:cstheme="minorHAnsi"/>
          <w:sz w:val="22"/>
          <w:szCs w:val="22"/>
        </w:rPr>
        <w:t>they are active in interacting with relatives/friends outside their immediate family members and can access and mobilize benefits embedded in such networks. In contrast, should 0 (7%) or 1 (1</w:t>
      </w:r>
      <w:r w:rsidR="00F55D62">
        <w:rPr>
          <w:rFonts w:asciiTheme="minorHAnsi" w:hAnsiTheme="minorHAnsi" w:cstheme="minorHAnsi"/>
          <w:sz w:val="22"/>
          <w:szCs w:val="22"/>
        </w:rPr>
        <w:t>4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%) </w:t>
      </w:r>
      <w:r w:rsidR="007150B4">
        <w:rPr>
          <w:rFonts w:asciiTheme="minorHAnsi" w:hAnsiTheme="minorHAnsi" w:cstheme="minorHAnsi"/>
          <w:sz w:val="22"/>
          <w:szCs w:val="22"/>
        </w:rPr>
        <w:t>be</w:t>
      </w:r>
      <w:r w:rsidR="007150B4" w:rsidRPr="00D26DF9">
        <w:rPr>
          <w:rFonts w:asciiTheme="minorHAnsi" w:hAnsiTheme="minorHAnsi" w:cstheme="minorHAnsi"/>
          <w:sz w:val="22"/>
          <w:szCs w:val="22"/>
        </w:rPr>
        <w:t xml:space="preserve"> 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set as a cut-off point to yield dichotomous indicators, we are less certain that the respondent has a </w:t>
      </w:r>
      <w:r w:rsidR="008370A3" w:rsidRPr="00D26DF9">
        <w:rPr>
          <w:rFonts w:asciiTheme="minorHAnsi" w:hAnsiTheme="minorHAnsi" w:cstheme="minorHAnsi"/>
          <w:sz w:val="22"/>
          <w:szCs w:val="22"/>
        </w:rPr>
        <w:t xml:space="preserve">beneficial </w:t>
      </w:r>
      <w:r w:rsidR="008370A3" w:rsidRPr="00D26DF9">
        <w:rPr>
          <w:rFonts w:asciiTheme="minorHAnsi" w:hAnsiTheme="minorHAnsi" w:cstheme="minorHAnsi"/>
          <w:sz w:val="22"/>
          <w:szCs w:val="22"/>
        </w:rPr>
        <w:t>socioemotional exchange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 with relatives/friends.</w:t>
      </w:r>
    </w:p>
    <w:p w14:paraId="5DC6B4BD" w14:textId="133DB051" w:rsidR="00D26DF9" w:rsidRPr="00D26DF9" w:rsidRDefault="00866323" w:rsidP="00D26DF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6323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r w:rsidR="00D26DF9" w:rsidRPr="00D26DF9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="00D26DF9" w:rsidRPr="00D26DF9">
        <w:rPr>
          <w:rFonts w:asciiTheme="minorHAnsi" w:hAnsiTheme="minorHAnsi" w:cstheme="minorHAnsi"/>
          <w:sz w:val="22"/>
          <w:szCs w:val="22"/>
        </w:rPr>
        <w:t xml:space="preserve"> case “never (3%</w:t>
      </w:r>
      <w:r w:rsidR="00F55D62">
        <w:rPr>
          <w:rFonts w:asciiTheme="minorHAnsi" w:hAnsiTheme="minorHAnsi" w:cstheme="minorHAnsi"/>
          <w:sz w:val="22"/>
          <w:szCs w:val="22"/>
        </w:rPr>
        <w:t xml:space="preserve"> versus 97%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)” is set as a cut-point, it would have no meaningful variation in LTA. </w:t>
      </w:r>
    </w:p>
    <w:p w14:paraId="43108E71" w14:textId="13782563" w:rsidR="00466EAB" w:rsidRDefault="00866323" w:rsidP="00D26DF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6323">
        <w:rPr>
          <w:rFonts w:asciiTheme="minorHAnsi" w:hAnsiTheme="minorHAnsi" w:cstheme="minorHAnsi"/>
          <w:sz w:val="22"/>
          <w:szCs w:val="22"/>
          <w:vertAlign w:val="superscript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7491B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57491B">
        <w:rPr>
          <w:rFonts w:asciiTheme="minorHAnsi" w:hAnsiTheme="minorHAnsi" w:cstheme="minorHAnsi"/>
          <w:sz w:val="22"/>
          <w:szCs w:val="22"/>
        </w:rPr>
        <w:t xml:space="preserve"> variable is highly </w:t>
      </w:r>
      <w:r w:rsidR="00916E62">
        <w:rPr>
          <w:rFonts w:asciiTheme="minorHAnsi" w:hAnsiTheme="minorHAnsi" w:cstheme="minorHAnsi"/>
          <w:sz w:val="22"/>
          <w:szCs w:val="22"/>
        </w:rPr>
        <w:t xml:space="preserve">positively </w:t>
      </w:r>
      <w:r w:rsidR="0057491B">
        <w:rPr>
          <w:rFonts w:asciiTheme="minorHAnsi" w:hAnsiTheme="minorHAnsi" w:cstheme="minorHAnsi"/>
          <w:sz w:val="22"/>
          <w:szCs w:val="22"/>
        </w:rPr>
        <w:t>skewed</w:t>
      </w:r>
      <w:r w:rsidR="00916E62">
        <w:rPr>
          <w:rFonts w:asciiTheme="minorHAnsi" w:hAnsiTheme="minorHAnsi" w:cstheme="minorHAnsi"/>
          <w:sz w:val="22"/>
          <w:szCs w:val="22"/>
        </w:rPr>
        <w:t xml:space="preserve">. </w:t>
      </w:r>
      <w:r w:rsidR="00D26DF9" w:rsidRPr="00D26DF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B870950" w14:textId="00A32199" w:rsidR="002D7ECD" w:rsidRDefault="002D7ECD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E4C9221" w14:textId="693B49B0" w:rsidR="00754268" w:rsidRPr="00DA7E7B" w:rsidRDefault="00754268" w:rsidP="008F5830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Supplementary </w:t>
      </w:r>
      <w:r w:rsidR="00D0370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A7E7B">
        <w:rPr>
          <w:rFonts w:asciiTheme="minorHAnsi" w:hAnsiTheme="minorHAnsi" w:cstheme="minorHAnsi"/>
          <w:b/>
          <w:bCs/>
          <w:sz w:val="22"/>
          <w:szCs w:val="22"/>
        </w:rPr>
        <w:t xml:space="preserve">able </w:t>
      </w:r>
      <w:r w:rsidR="00A6315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7E7B">
        <w:rPr>
          <w:rFonts w:asciiTheme="minorHAnsi" w:hAnsiTheme="minorHAnsi" w:cstheme="minorHAnsi"/>
          <w:sz w:val="22"/>
          <w:szCs w:val="22"/>
        </w:rPr>
        <w:t xml:space="preserve">. </w:t>
      </w:r>
      <w:r w:rsidRPr="004C392E">
        <w:rPr>
          <w:rFonts w:asciiTheme="minorHAnsi" w:hAnsiTheme="minorHAnsi" w:cstheme="minorHAnsi"/>
          <w:sz w:val="22"/>
          <w:szCs w:val="22"/>
        </w:rPr>
        <w:t xml:space="preserve">Measurement invariance test </w:t>
      </w:r>
      <w:r w:rsidR="006E7DCC" w:rsidRPr="004C392E">
        <w:rPr>
          <w:rFonts w:asciiTheme="minorHAnsi" w:hAnsiTheme="minorHAnsi" w:cstheme="minorHAnsi"/>
          <w:sz w:val="22"/>
          <w:szCs w:val="22"/>
        </w:rPr>
        <w:t xml:space="preserve">of </w:t>
      </w:r>
      <w:r w:rsidR="00A8324C" w:rsidRPr="004C392E">
        <w:rPr>
          <w:rFonts w:asciiTheme="minorHAnsi" w:hAnsiTheme="minorHAnsi" w:cstheme="minorHAnsi"/>
          <w:sz w:val="22"/>
          <w:szCs w:val="22"/>
        </w:rPr>
        <w:t xml:space="preserve">the </w:t>
      </w:r>
      <w:r w:rsidR="00847584" w:rsidRPr="004C392E">
        <w:rPr>
          <w:rFonts w:asciiTheme="minorHAnsi" w:hAnsiTheme="minorHAnsi" w:cstheme="minorHAnsi"/>
          <w:sz w:val="22"/>
          <w:szCs w:val="22"/>
        </w:rPr>
        <w:t>five-class</w:t>
      </w:r>
      <w:r w:rsidR="00BF1ABB" w:rsidRPr="004C392E">
        <w:rPr>
          <w:rFonts w:asciiTheme="minorHAnsi" w:hAnsiTheme="minorHAnsi" w:cstheme="minorHAnsi"/>
          <w:sz w:val="22"/>
          <w:szCs w:val="22"/>
        </w:rPr>
        <w:t xml:space="preserve"> model</w:t>
      </w:r>
    </w:p>
    <w:p w14:paraId="1A8ECC3D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45"/>
        <w:gridCol w:w="945"/>
        <w:gridCol w:w="945"/>
        <w:gridCol w:w="1134"/>
        <w:gridCol w:w="1134"/>
        <w:gridCol w:w="992"/>
        <w:gridCol w:w="992"/>
        <w:gridCol w:w="284"/>
        <w:gridCol w:w="804"/>
      </w:tblGrid>
      <w:tr w:rsidR="009A765D" w:rsidRPr="00D55990" w14:paraId="6CF1764B" w14:textId="77777777" w:rsidTr="009A765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083D" w14:textId="77777777" w:rsidR="00557E63" w:rsidRPr="00D55990" w:rsidRDefault="00557E63" w:rsidP="009A76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9684" w14:textId="29A8036E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AIC</w:t>
            </w:r>
            <w:r w:rsidRPr="00B13C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4C74" w14:textId="2D985280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  <w:r w:rsidRPr="00B13C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B36A" w14:textId="47A1D38A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SABIC</w:t>
            </w:r>
            <w:r w:rsidRPr="00B13CC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0253" w14:textId="70E78AD2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Log</w:t>
            </w:r>
          </w:p>
          <w:p w14:paraId="7998EEDC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likelihood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5D69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Free parameters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C9023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Scaling correction</w:t>
            </w:r>
          </w:p>
          <w:p w14:paraId="51926675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Factor for MLR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70C5" w14:textId="5041CFD9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Satorra</w:t>
            </w:r>
            <w:proofErr w:type="spellEnd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Bentler</w:t>
            </w:r>
            <w:proofErr w:type="spellEnd"/>
          </w:p>
          <w:p w14:paraId="10181E2B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Corrected</w:t>
            </w:r>
          </w:p>
          <w:p w14:paraId="084A20FB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χ</m:t>
              </m:r>
            </m:oMath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 diff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FE9FE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df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8094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9A765D" w:rsidRPr="00D55990" w14:paraId="360881F5" w14:textId="77777777" w:rsidTr="009A765D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5414DC" w14:textId="0007FE8C" w:rsidR="00557E63" w:rsidRPr="00D55990" w:rsidRDefault="00557E63" w:rsidP="009A7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Pr="004F16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493D138C" w14:textId="2B7BAA7A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23245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4723B21C" w14:textId="30671E68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235</w:t>
            </w:r>
            <w:r w:rsidR="00786CC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3F74A441" w14:textId="591BBB16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23351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B0E7E7" w14:textId="30DB14E9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-115</w:t>
            </w:r>
            <w:r w:rsidR="009A765D">
              <w:rPr>
                <w:rFonts w:asciiTheme="minorHAnsi" w:hAnsiTheme="minorHAnsi" w:cstheme="minorHAnsi"/>
                <w:sz w:val="22"/>
                <w:szCs w:val="22"/>
              </w:rPr>
              <w:t xml:space="preserve">70 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BD7AA9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53 (P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1774E4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1.37 (C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5A5BCB" w14:textId="1A6C81B2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58039EA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433A7E35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65D" w:rsidRPr="00D55990" w14:paraId="52AC075D" w14:textId="77777777" w:rsidTr="009A765D">
        <w:tc>
          <w:tcPr>
            <w:tcW w:w="851" w:type="dxa"/>
            <w:vAlign w:val="center"/>
          </w:tcPr>
          <w:p w14:paraId="7F6E7183" w14:textId="77777777" w:rsidR="00557E63" w:rsidRPr="00D55990" w:rsidRDefault="00557E63" w:rsidP="009A76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Non-MI</w:t>
            </w:r>
          </w:p>
        </w:tc>
        <w:tc>
          <w:tcPr>
            <w:tcW w:w="945" w:type="dxa"/>
            <w:vAlign w:val="center"/>
          </w:tcPr>
          <w:p w14:paraId="4AD0B9B2" w14:textId="2D916BAC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2324</w:t>
            </w:r>
            <w:r w:rsidR="00786CC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5" w:type="dxa"/>
            <w:vAlign w:val="center"/>
          </w:tcPr>
          <w:p w14:paraId="4470B8F5" w14:textId="4274A4D6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23750</w:t>
            </w:r>
          </w:p>
        </w:tc>
        <w:tc>
          <w:tcPr>
            <w:tcW w:w="945" w:type="dxa"/>
            <w:vAlign w:val="center"/>
          </w:tcPr>
          <w:p w14:paraId="337459EF" w14:textId="504E6DC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2343</w:t>
            </w:r>
            <w:r w:rsidR="00786CC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B05A2CE" w14:textId="19F1653B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-11523</w:t>
            </w:r>
            <w:r w:rsidR="009A7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2438830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98 (P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3CC5AA0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1.02 (C</w:t>
            </w:r>
            <w:r w:rsidRPr="00D5599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DACE147" w14:textId="63DE5CC9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153.67</w:t>
            </w:r>
          </w:p>
        </w:tc>
        <w:tc>
          <w:tcPr>
            <w:tcW w:w="284" w:type="dxa"/>
            <w:vAlign w:val="center"/>
          </w:tcPr>
          <w:p w14:paraId="0C4B3444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804" w:type="dxa"/>
            <w:vAlign w:val="center"/>
          </w:tcPr>
          <w:p w14:paraId="3C20D584" w14:textId="77777777" w:rsidR="00557E63" w:rsidRPr="00D55990" w:rsidRDefault="00557E63" w:rsidP="009A76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990">
              <w:rPr>
                <w:rFonts w:asciiTheme="minorHAnsi" w:hAnsiTheme="minorHAnsi" w:cstheme="minorHAnsi"/>
                <w:sz w:val="22"/>
                <w:szCs w:val="22"/>
              </w:rPr>
              <w:t>&lt; 0.001</w:t>
            </w:r>
          </w:p>
        </w:tc>
      </w:tr>
    </w:tbl>
    <w:p w14:paraId="2CA34F88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p w14:paraId="64AA401E" w14:textId="0F11309D" w:rsidR="00862110" w:rsidRDefault="00754268" w:rsidP="00B13CCD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 xml:space="preserve">Note. </w:t>
      </w:r>
      <w:proofErr w:type="gramStart"/>
      <w:r w:rsidR="00B13CCD" w:rsidRPr="00C42B49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proofErr w:type="gramEnd"/>
      <w:r w:rsidR="00B13CCD" w:rsidRPr="00C42B4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AIC: Akaike </w:t>
      </w:r>
      <w:r w:rsidR="00AC0FDD">
        <w:rPr>
          <w:rFonts w:asciiTheme="minorHAnsi" w:hAnsiTheme="minorHAnsi" w:cstheme="minorHAnsi"/>
          <w:sz w:val="22"/>
          <w:szCs w:val="22"/>
        </w:rPr>
        <w:t>i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AC0FDD">
        <w:rPr>
          <w:rFonts w:asciiTheme="minorHAnsi" w:hAnsiTheme="minorHAnsi" w:cstheme="minorHAnsi"/>
          <w:sz w:val="22"/>
          <w:szCs w:val="22"/>
        </w:rPr>
        <w:t>c</w:t>
      </w:r>
      <w:r w:rsidR="00B13CCD" w:rsidRPr="00C42B49">
        <w:rPr>
          <w:rFonts w:asciiTheme="minorHAnsi" w:hAnsiTheme="minorHAnsi" w:cstheme="minorHAnsi"/>
          <w:sz w:val="22"/>
          <w:szCs w:val="22"/>
        </w:rPr>
        <w:t>riteri</w:t>
      </w:r>
      <w:r w:rsidR="00523E8C">
        <w:rPr>
          <w:rFonts w:asciiTheme="minorHAnsi" w:hAnsiTheme="minorHAnsi" w:cstheme="minorHAnsi"/>
          <w:sz w:val="22"/>
          <w:szCs w:val="22"/>
        </w:rPr>
        <w:t>on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; </w:t>
      </w:r>
      <w:r w:rsidR="00B13CCD" w:rsidRPr="00C42B49">
        <w:rPr>
          <w:rFonts w:asciiTheme="minorHAnsi" w:hAnsiTheme="minorHAnsi" w:cstheme="minorHAnsi"/>
          <w:sz w:val="22"/>
          <w:szCs w:val="22"/>
          <w:vertAlign w:val="superscript"/>
        </w:rPr>
        <w:t xml:space="preserve">b 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BIC: Bayesian </w:t>
      </w:r>
      <w:r w:rsidR="00AC0FDD">
        <w:rPr>
          <w:rFonts w:asciiTheme="minorHAnsi" w:hAnsiTheme="minorHAnsi" w:cstheme="minorHAnsi"/>
          <w:sz w:val="22"/>
          <w:szCs w:val="22"/>
        </w:rPr>
        <w:t>i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AC0FDD">
        <w:rPr>
          <w:rFonts w:asciiTheme="minorHAnsi" w:hAnsiTheme="minorHAnsi" w:cstheme="minorHAnsi"/>
          <w:sz w:val="22"/>
          <w:szCs w:val="22"/>
        </w:rPr>
        <w:t>c</w:t>
      </w:r>
      <w:r w:rsidR="00B13CCD" w:rsidRPr="00C42B49">
        <w:rPr>
          <w:rFonts w:asciiTheme="minorHAnsi" w:hAnsiTheme="minorHAnsi" w:cstheme="minorHAnsi"/>
          <w:sz w:val="22"/>
          <w:szCs w:val="22"/>
        </w:rPr>
        <w:t>riteri</w:t>
      </w:r>
      <w:r w:rsidR="00AC0FDD">
        <w:rPr>
          <w:rFonts w:asciiTheme="minorHAnsi" w:hAnsiTheme="minorHAnsi" w:cstheme="minorHAnsi"/>
          <w:sz w:val="22"/>
          <w:szCs w:val="22"/>
        </w:rPr>
        <w:t>on</w:t>
      </w:r>
      <w:r w:rsidR="00B13CCD" w:rsidRPr="00C42B49">
        <w:rPr>
          <w:rFonts w:asciiTheme="minorHAnsi" w:hAnsiTheme="minorHAnsi" w:cstheme="minorHAnsi"/>
          <w:sz w:val="22"/>
          <w:szCs w:val="22"/>
        </w:rPr>
        <w:t xml:space="preserve">; </w:t>
      </w:r>
      <w:r w:rsidR="00B13CCD" w:rsidRPr="00C42B49">
        <w:rPr>
          <w:rFonts w:asciiTheme="minorHAnsi" w:hAnsiTheme="minorHAnsi" w:cstheme="minorHAnsi"/>
          <w:sz w:val="22"/>
          <w:szCs w:val="22"/>
          <w:vertAlign w:val="superscript"/>
        </w:rPr>
        <w:t>c</w:t>
      </w:r>
      <w:r w:rsidR="00B13CCD">
        <w:rPr>
          <w:rFonts w:asciiTheme="minorHAnsi" w:hAnsiTheme="minorHAnsi" w:cstheme="minorHAnsi"/>
          <w:sz w:val="22"/>
          <w:szCs w:val="22"/>
        </w:rPr>
        <w:t xml:space="preserve"> </w:t>
      </w:r>
      <w:r w:rsidR="000439D5">
        <w:rPr>
          <w:rFonts w:asciiTheme="minorHAnsi" w:hAnsiTheme="minorHAnsi" w:cstheme="minorHAnsi"/>
          <w:sz w:val="22"/>
          <w:szCs w:val="22"/>
        </w:rPr>
        <w:t>SABIC</w:t>
      </w:r>
      <w:r w:rsidR="009D054B">
        <w:rPr>
          <w:rFonts w:asciiTheme="minorHAnsi" w:hAnsiTheme="minorHAnsi" w:cstheme="minorHAnsi"/>
          <w:sz w:val="22"/>
          <w:szCs w:val="22"/>
        </w:rPr>
        <w:t>:</w:t>
      </w:r>
      <w:r w:rsidR="00862110">
        <w:rPr>
          <w:rFonts w:asciiTheme="minorHAnsi" w:hAnsiTheme="minorHAnsi" w:cstheme="minorHAnsi"/>
          <w:sz w:val="22"/>
          <w:szCs w:val="22"/>
        </w:rPr>
        <w:t xml:space="preserve"> Sample size </w:t>
      </w:r>
      <w:r w:rsidR="00AC0FDD">
        <w:rPr>
          <w:rFonts w:asciiTheme="minorHAnsi" w:hAnsiTheme="minorHAnsi" w:cstheme="minorHAnsi"/>
          <w:sz w:val="22"/>
          <w:szCs w:val="22"/>
        </w:rPr>
        <w:t>a</w:t>
      </w:r>
      <w:r w:rsidR="00862110">
        <w:rPr>
          <w:rFonts w:asciiTheme="minorHAnsi" w:hAnsiTheme="minorHAnsi" w:cstheme="minorHAnsi"/>
          <w:sz w:val="22"/>
          <w:szCs w:val="22"/>
        </w:rPr>
        <w:t xml:space="preserve">djusted </w:t>
      </w:r>
      <w:proofErr w:type="spellStart"/>
      <w:r w:rsidR="00AC0FDD">
        <w:rPr>
          <w:rFonts w:asciiTheme="minorHAnsi" w:hAnsiTheme="minorHAnsi" w:cstheme="minorHAnsi"/>
          <w:sz w:val="22"/>
          <w:szCs w:val="22"/>
        </w:rPr>
        <w:t>b</w:t>
      </w:r>
      <w:r w:rsidR="00862110">
        <w:rPr>
          <w:rFonts w:asciiTheme="minorHAnsi" w:hAnsiTheme="minorHAnsi" w:cstheme="minorHAnsi"/>
          <w:sz w:val="22"/>
          <w:szCs w:val="22"/>
        </w:rPr>
        <w:t>ayesian</w:t>
      </w:r>
      <w:proofErr w:type="spellEnd"/>
      <w:r w:rsidR="00862110">
        <w:rPr>
          <w:rFonts w:asciiTheme="minorHAnsi" w:hAnsiTheme="minorHAnsi" w:cstheme="minorHAnsi"/>
          <w:sz w:val="22"/>
          <w:szCs w:val="22"/>
        </w:rPr>
        <w:t xml:space="preserve"> </w:t>
      </w:r>
      <w:r w:rsidR="00AC0FDD">
        <w:rPr>
          <w:rFonts w:asciiTheme="minorHAnsi" w:hAnsiTheme="minorHAnsi" w:cstheme="minorHAnsi"/>
          <w:sz w:val="22"/>
          <w:szCs w:val="22"/>
        </w:rPr>
        <w:t>i</w:t>
      </w:r>
      <w:r w:rsidR="00862110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AC0FDD">
        <w:rPr>
          <w:rFonts w:asciiTheme="minorHAnsi" w:hAnsiTheme="minorHAnsi" w:cstheme="minorHAnsi"/>
          <w:sz w:val="22"/>
          <w:szCs w:val="22"/>
        </w:rPr>
        <w:t>c</w:t>
      </w:r>
      <w:r w:rsidR="00862110">
        <w:rPr>
          <w:rFonts w:asciiTheme="minorHAnsi" w:hAnsiTheme="minorHAnsi" w:cstheme="minorHAnsi"/>
          <w:sz w:val="22"/>
          <w:szCs w:val="22"/>
        </w:rPr>
        <w:t>riteri</w:t>
      </w:r>
      <w:r w:rsidR="00AC0FDD">
        <w:rPr>
          <w:rFonts w:asciiTheme="minorHAnsi" w:hAnsiTheme="minorHAnsi" w:cstheme="minorHAnsi"/>
          <w:sz w:val="22"/>
          <w:szCs w:val="22"/>
        </w:rPr>
        <w:t>on</w:t>
      </w:r>
      <w:r w:rsidR="004F1615">
        <w:rPr>
          <w:rFonts w:asciiTheme="minorHAnsi" w:hAnsiTheme="minorHAnsi" w:cstheme="minorHAnsi"/>
          <w:sz w:val="22"/>
          <w:szCs w:val="22"/>
        </w:rPr>
        <w:t>;</w:t>
      </w:r>
      <w:r w:rsidR="00622CE6">
        <w:rPr>
          <w:rFonts w:asciiTheme="minorHAnsi" w:hAnsiTheme="minorHAnsi" w:cstheme="minorHAnsi"/>
          <w:sz w:val="22"/>
          <w:szCs w:val="22"/>
        </w:rPr>
        <w:t xml:space="preserve"> </w:t>
      </w:r>
      <w:r w:rsidR="00622CE6" w:rsidRPr="00622CE6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="00622CE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4F1615">
        <w:rPr>
          <w:rFonts w:asciiTheme="minorHAnsi" w:hAnsiTheme="minorHAnsi" w:cstheme="minorHAnsi"/>
          <w:sz w:val="22"/>
          <w:szCs w:val="22"/>
        </w:rPr>
        <w:t>MI: Measurement Invariance</w:t>
      </w:r>
    </w:p>
    <w:p w14:paraId="7E80BBAF" w14:textId="77777777" w:rsidR="00862110" w:rsidRDefault="00862110" w:rsidP="00B13CCD">
      <w:pPr>
        <w:rPr>
          <w:rFonts w:asciiTheme="minorHAnsi" w:hAnsiTheme="minorHAnsi" w:cstheme="minorHAnsi"/>
          <w:sz w:val="22"/>
          <w:szCs w:val="22"/>
        </w:rPr>
      </w:pPr>
    </w:p>
    <w:p w14:paraId="102ED898" w14:textId="1826A48A" w:rsidR="00754268" w:rsidRPr="00DA7E7B" w:rsidRDefault="00754268" w:rsidP="00B13CCD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 xml:space="preserve">The log-likelihood values between </w:t>
      </w:r>
      <w:r w:rsidR="0006180D">
        <w:rPr>
          <w:rFonts w:asciiTheme="minorHAnsi" w:hAnsiTheme="minorHAnsi" w:cstheme="minorHAnsi"/>
          <w:sz w:val="22"/>
          <w:szCs w:val="22"/>
        </w:rPr>
        <w:t xml:space="preserve">the </w:t>
      </w:r>
      <w:r w:rsidRPr="00DA7E7B">
        <w:rPr>
          <w:rFonts w:asciiTheme="minorHAnsi" w:hAnsiTheme="minorHAnsi" w:cstheme="minorHAnsi"/>
          <w:sz w:val="22"/>
          <w:szCs w:val="22"/>
        </w:rPr>
        <w:t>MI and non-MI model</w:t>
      </w:r>
      <w:r w:rsidR="0006180D">
        <w:rPr>
          <w:rFonts w:asciiTheme="minorHAnsi" w:hAnsiTheme="minorHAnsi" w:cstheme="minorHAnsi"/>
          <w:sz w:val="22"/>
          <w:szCs w:val="22"/>
        </w:rPr>
        <w:t>s</w:t>
      </w:r>
      <w:r w:rsidRPr="00DA7E7B">
        <w:rPr>
          <w:rFonts w:asciiTheme="minorHAnsi" w:hAnsiTheme="minorHAnsi" w:cstheme="minorHAnsi"/>
          <w:sz w:val="22"/>
          <w:szCs w:val="22"/>
        </w:rPr>
        <w:t xml:space="preserve"> cannot be directly compared when using a robust estimator (MLR) in </w:t>
      </w:r>
      <w:proofErr w:type="spellStart"/>
      <w:r w:rsidRPr="00DA7E7B">
        <w:rPr>
          <w:rFonts w:asciiTheme="minorHAnsi" w:hAnsiTheme="minorHAnsi" w:cstheme="minorHAnsi"/>
          <w:sz w:val="22"/>
          <w:szCs w:val="22"/>
        </w:rPr>
        <w:t>Mplus</w:t>
      </w:r>
      <w:proofErr w:type="spellEnd"/>
      <w:r w:rsidRPr="00DA7E7B">
        <w:rPr>
          <w:rFonts w:asciiTheme="minorHAnsi" w:hAnsiTheme="minorHAnsi" w:cstheme="minorHAnsi"/>
          <w:sz w:val="22"/>
          <w:szCs w:val="22"/>
        </w:rPr>
        <w:t xml:space="preserve">. Thus, we used </w:t>
      </w:r>
      <w:proofErr w:type="spellStart"/>
      <w:r w:rsidRPr="00DA7E7B">
        <w:rPr>
          <w:rFonts w:asciiTheme="minorHAnsi" w:hAnsiTheme="minorHAnsi" w:cstheme="minorHAnsi"/>
          <w:sz w:val="22"/>
          <w:szCs w:val="22"/>
        </w:rPr>
        <w:t>Satorra</w:t>
      </w:r>
      <w:proofErr w:type="spellEnd"/>
      <w:r w:rsidRPr="00DA7E7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DA7E7B">
        <w:rPr>
          <w:rFonts w:asciiTheme="minorHAnsi" w:hAnsiTheme="minorHAnsi" w:cstheme="minorHAnsi"/>
          <w:sz w:val="22"/>
          <w:szCs w:val="22"/>
        </w:rPr>
        <w:t>Bentler</w:t>
      </w:r>
      <w:proofErr w:type="spellEnd"/>
      <w:r w:rsidRPr="00DA7E7B">
        <w:rPr>
          <w:rFonts w:asciiTheme="minorHAnsi" w:hAnsiTheme="minorHAnsi" w:cstheme="minorHAnsi"/>
          <w:sz w:val="22"/>
          <w:szCs w:val="22"/>
        </w:rPr>
        <w:t xml:space="preserve"> likelihood test with scaling correction for non-normality. The scaling correction, CD was calculated using the following formula,</w:t>
      </w:r>
    </w:p>
    <w:p w14:paraId="7037FDEE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p w14:paraId="2F1594F0" w14:textId="77777777" w:rsidR="00754268" w:rsidRPr="00DA7E7B" w:rsidRDefault="00754268" w:rsidP="00754268">
      <w:pPr>
        <w:jc w:val="center"/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>CD = (P0 * C0 – P1 * C1) / (P0 – P1)</w:t>
      </w:r>
    </w:p>
    <w:p w14:paraId="69FF903B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p w14:paraId="0C4D077F" w14:textId="2182A412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>where P0 and P1 are free parameters and C0 and C1 are scaling correction factors for the nested (MI) and the comparison model</w:t>
      </w:r>
      <w:r w:rsidR="00997996">
        <w:rPr>
          <w:rFonts w:asciiTheme="minorHAnsi" w:hAnsiTheme="minorHAnsi" w:cstheme="minorHAnsi"/>
          <w:sz w:val="22"/>
          <w:szCs w:val="22"/>
        </w:rPr>
        <w:t>s</w:t>
      </w:r>
      <w:r w:rsidR="0006180D">
        <w:rPr>
          <w:rFonts w:asciiTheme="minorHAnsi" w:hAnsiTheme="minorHAnsi" w:cstheme="minorHAnsi"/>
          <w:sz w:val="22"/>
          <w:szCs w:val="22"/>
        </w:rPr>
        <w:t xml:space="preserve"> </w:t>
      </w:r>
      <w:r w:rsidR="0006180D" w:rsidRPr="00DA7E7B">
        <w:rPr>
          <w:rFonts w:asciiTheme="minorHAnsi" w:hAnsiTheme="minorHAnsi" w:cstheme="minorHAnsi"/>
          <w:sz w:val="22"/>
          <w:szCs w:val="22"/>
        </w:rPr>
        <w:t>(non-MI)</w:t>
      </w:r>
      <w:r w:rsidRPr="00DA7E7B">
        <w:rPr>
          <w:rFonts w:asciiTheme="minorHAnsi" w:hAnsiTheme="minorHAnsi" w:cstheme="minorHAnsi"/>
          <w:sz w:val="22"/>
          <w:szCs w:val="22"/>
        </w:rPr>
        <w:t>, respectively. Then the chi-square difference test (</w:t>
      </w:r>
      <w:proofErr w:type="spellStart"/>
      <w:r w:rsidRPr="00DA7E7B">
        <w:rPr>
          <w:rFonts w:asciiTheme="minorHAnsi" w:hAnsiTheme="minorHAnsi" w:cstheme="minorHAnsi"/>
          <w:sz w:val="22"/>
          <w:szCs w:val="22"/>
        </w:rPr>
        <w:t>TRd</w:t>
      </w:r>
      <w:proofErr w:type="spellEnd"/>
      <w:r w:rsidRPr="00DA7E7B">
        <w:rPr>
          <w:rFonts w:asciiTheme="minorHAnsi" w:hAnsiTheme="minorHAnsi" w:cstheme="minorHAnsi"/>
          <w:sz w:val="22"/>
          <w:szCs w:val="22"/>
        </w:rPr>
        <w:t>) was conducted using log-likelihood values for the nested (L0) and the comparison (L1) models and the scaling correction, CD.</w:t>
      </w:r>
    </w:p>
    <w:p w14:paraId="0225415F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A498FC2" w14:textId="77777777" w:rsidR="00754268" w:rsidRPr="00DA7E7B" w:rsidRDefault="00754268" w:rsidP="00754268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DA7E7B">
        <w:rPr>
          <w:rFonts w:asciiTheme="minorHAnsi" w:hAnsiTheme="minorHAnsi" w:cstheme="minorHAnsi"/>
          <w:sz w:val="22"/>
          <w:szCs w:val="22"/>
        </w:rPr>
        <w:t>TRd</w:t>
      </w:r>
      <w:proofErr w:type="spellEnd"/>
      <w:r w:rsidRPr="00DA7E7B">
        <w:rPr>
          <w:rFonts w:asciiTheme="minorHAnsi" w:hAnsiTheme="minorHAnsi" w:cstheme="minorHAnsi"/>
          <w:sz w:val="22"/>
          <w:szCs w:val="22"/>
        </w:rPr>
        <w:t xml:space="preserve"> = -2 * (L0 – L1) / CD</w:t>
      </w:r>
    </w:p>
    <w:p w14:paraId="231CF2CD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p w14:paraId="289B6D7A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sz w:val="22"/>
          <w:szCs w:val="22"/>
        </w:rPr>
        <w:br w:type="page"/>
      </w:r>
    </w:p>
    <w:p w14:paraId="6DC3B457" w14:textId="28D2AD20" w:rsidR="00754268" w:rsidRPr="00DA7E7B" w:rsidRDefault="00754268" w:rsidP="005552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7E7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Supplementary </w:t>
      </w:r>
      <w:r w:rsidR="00D0370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A7E7B">
        <w:rPr>
          <w:rFonts w:asciiTheme="minorHAnsi" w:hAnsiTheme="minorHAnsi" w:cstheme="minorHAnsi"/>
          <w:b/>
          <w:bCs/>
          <w:sz w:val="22"/>
          <w:szCs w:val="22"/>
        </w:rPr>
        <w:t xml:space="preserve">able </w:t>
      </w:r>
      <w:r w:rsidR="00A6315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7E7B">
        <w:rPr>
          <w:rFonts w:asciiTheme="minorHAnsi" w:hAnsiTheme="minorHAnsi" w:cstheme="minorHAnsi"/>
          <w:sz w:val="22"/>
          <w:szCs w:val="22"/>
        </w:rPr>
        <w:t>. Item response probabilities of five social network types, fixed at both waves (N=1305)</w:t>
      </w:r>
    </w:p>
    <w:p w14:paraId="07EA5157" w14:textId="77777777" w:rsidR="00754268" w:rsidRPr="00DA7E7B" w:rsidRDefault="00754268" w:rsidP="007542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4"/>
        <w:gridCol w:w="655"/>
        <w:gridCol w:w="849"/>
        <w:gridCol w:w="1069"/>
        <w:gridCol w:w="902"/>
        <w:gridCol w:w="983"/>
        <w:gridCol w:w="994"/>
      </w:tblGrid>
      <w:tr w:rsidR="008559E0" w:rsidRPr="0028138E" w14:paraId="14420D5C" w14:textId="77777777" w:rsidTr="0028138E"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F2117" w14:textId="77777777" w:rsidR="00754268" w:rsidRPr="0028138E" w:rsidRDefault="00754268" w:rsidP="002A4E70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548D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Total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7757B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Diverse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DDAE" w14:textId="249331B1" w:rsidR="00754268" w:rsidRPr="0028138E" w:rsidRDefault="00733B71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Unmarried and diverse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F289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Extended family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3F9AD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Immediate family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21C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Restricted</w:t>
            </w:r>
          </w:p>
        </w:tc>
      </w:tr>
      <w:tr w:rsidR="00754268" w:rsidRPr="0028138E" w14:paraId="5C3F76E0" w14:textId="77777777" w:rsidTr="0028138E">
        <w:tc>
          <w:tcPr>
            <w:tcW w:w="1981" w:type="pct"/>
            <w:tcBorders>
              <w:top w:val="nil"/>
            </w:tcBorders>
            <w:shd w:val="clear" w:color="auto" w:fill="auto"/>
          </w:tcPr>
          <w:p w14:paraId="4507476E" w14:textId="77777777" w:rsidR="00754268" w:rsidRPr="0028138E" w:rsidRDefault="00754268" w:rsidP="002A4E70">
            <w:pPr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</w:rPr>
              <w:t>Social network indicators</w:t>
            </w:r>
          </w:p>
        </w:tc>
        <w:tc>
          <w:tcPr>
            <w:tcW w:w="301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C2BF7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% </w:t>
            </w:r>
            <w:proofErr w:type="gramStart"/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of</w:t>
            </w:r>
            <w:proofErr w:type="gramEnd"/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a yes response</w:t>
            </w:r>
          </w:p>
        </w:tc>
      </w:tr>
      <w:tr w:rsidR="008559E0" w:rsidRPr="0028138E" w14:paraId="4441139C" w14:textId="77777777" w:rsidTr="0028138E">
        <w:tc>
          <w:tcPr>
            <w:tcW w:w="1981" w:type="pct"/>
            <w:tcBorders>
              <w:top w:val="nil"/>
            </w:tcBorders>
            <w:shd w:val="clear" w:color="auto" w:fill="auto"/>
          </w:tcPr>
          <w:p w14:paraId="09C0488B" w14:textId="72CE31BB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Liv</w:t>
            </w:r>
            <w:r w:rsidR="00B645B1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e</w:t>
            </w: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alone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30ABB5D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10.3%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6AEB0B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bottom"/>
          </w:tcPr>
          <w:p w14:paraId="0EC7CFD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44.3%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7DA348" w14:textId="21462329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</w:t>
            </w:r>
            <w:r w:rsidR="006A78B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DC6C4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bottom"/>
          </w:tcPr>
          <w:p w14:paraId="64EF1D3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57.6%</w:t>
            </w:r>
          </w:p>
        </w:tc>
      </w:tr>
      <w:tr w:rsidR="008559E0" w:rsidRPr="0028138E" w14:paraId="05524AC6" w14:textId="77777777" w:rsidTr="0028138E">
        <w:tc>
          <w:tcPr>
            <w:tcW w:w="1981" w:type="pct"/>
            <w:shd w:val="clear" w:color="auto" w:fill="auto"/>
          </w:tcPr>
          <w:p w14:paraId="0F9A23D6" w14:textId="77777777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Married</w:t>
            </w:r>
          </w:p>
        </w:tc>
        <w:tc>
          <w:tcPr>
            <w:tcW w:w="364" w:type="pct"/>
            <w:vAlign w:val="center"/>
          </w:tcPr>
          <w:p w14:paraId="275D8C4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69.2%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4ADA6657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93.4%</w:t>
            </w:r>
          </w:p>
        </w:tc>
        <w:tc>
          <w:tcPr>
            <w:tcW w:w="593" w:type="pct"/>
            <w:vAlign w:val="bottom"/>
          </w:tcPr>
          <w:p w14:paraId="3794F17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67FF7415" w14:textId="4A6FB95D" w:rsidR="00754268" w:rsidRPr="0028138E" w:rsidRDefault="006A78B5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80.0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4E15496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83.5%</w:t>
            </w:r>
          </w:p>
        </w:tc>
        <w:tc>
          <w:tcPr>
            <w:tcW w:w="551" w:type="pct"/>
            <w:vAlign w:val="bottom"/>
          </w:tcPr>
          <w:p w14:paraId="21AD02D4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</w:tr>
      <w:tr w:rsidR="008559E0" w:rsidRPr="0028138E" w14:paraId="46B7AC2A" w14:textId="77777777" w:rsidTr="0028138E">
        <w:tc>
          <w:tcPr>
            <w:tcW w:w="1981" w:type="pct"/>
            <w:shd w:val="clear" w:color="auto" w:fill="auto"/>
          </w:tcPr>
          <w:p w14:paraId="410B338B" w14:textId="4353FEF1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Hav</w:t>
            </w:r>
            <w:r w:rsidR="00B645B1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e one or more alive child</w:t>
            </w:r>
          </w:p>
        </w:tc>
        <w:tc>
          <w:tcPr>
            <w:tcW w:w="364" w:type="pct"/>
            <w:vAlign w:val="center"/>
          </w:tcPr>
          <w:p w14:paraId="65C53C60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89.6%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5AAA29C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97.6%</w:t>
            </w:r>
          </w:p>
        </w:tc>
        <w:tc>
          <w:tcPr>
            <w:tcW w:w="593" w:type="pct"/>
            <w:vAlign w:val="bottom"/>
          </w:tcPr>
          <w:p w14:paraId="4D10CD1E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81.1%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1899E958" w14:textId="109D03E1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  <w:r w:rsidR="006A78B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 w:rsidR="006A78B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63998898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94.3%</w:t>
            </w:r>
          </w:p>
        </w:tc>
        <w:tc>
          <w:tcPr>
            <w:tcW w:w="551" w:type="pct"/>
            <w:vAlign w:val="bottom"/>
          </w:tcPr>
          <w:p w14:paraId="141A0ED5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30.7%</w:t>
            </w:r>
          </w:p>
        </w:tc>
      </w:tr>
      <w:tr w:rsidR="008559E0" w:rsidRPr="0028138E" w14:paraId="433A097A" w14:textId="77777777" w:rsidTr="0028138E">
        <w:tc>
          <w:tcPr>
            <w:tcW w:w="1981" w:type="pct"/>
            <w:shd w:val="clear" w:color="auto" w:fill="auto"/>
          </w:tcPr>
          <w:p w14:paraId="0F54963C" w14:textId="525E774E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Hav</w:t>
            </w:r>
            <w:r w:rsidR="005418BC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e </w:t>
            </w:r>
            <w:r w:rsidR="00B645B1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three</w:t>
            </w: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or more relatives to contact</w:t>
            </w:r>
          </w:p>
        </w:tc>
        <w:tc>
          <w:tcPr>
            <w:tcW w:w="364" w:type="pct"/>
            <w:vAlign w:val="center"/>
          </w:tcPr>
          <w:p w14:paraId="3B14408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72.7%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12FB845C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91.2%</w:t>
            </w:r>
          </w:p>
        </w:tc>
        <w:tc>
          <w:tcPr>
            <w:tcW w:w="593" w:type="pct"/>
            <w:vAlign w:val="bottom"/>
          </w:tcPr>
          <w:p w14:paraId="56117BB0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90.5%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77C2E69A" w14:textId="67BE1284" w:rsidR="00754268" w:rsidRPr="0028138E" w:rsidRDefault="006A78B5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0B158FB8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31.4%</w:t>
            </w:r>
          </w:p>
        </w:tc>
        <w:tc>
          <w:tcPr>
            <w:tcW w:w="551" w:type="pct"/>
            <w:vAlign w:val="bottom"/>
          </w:tcPr>
          <w:p w14:paraId="55373D5D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20.4%</w:t>
            </w:r>
          </w:p>
        </w:tc>
      </w:tr>
      <w:tr w:rsidR="008559E0" w:rsidRPr="0028138E" w14:paraId="6124DAB3" w14:textId="77777777" w:rsidTr="0028138E">
        <w:tc>
          <w:tcPr>
            <w:tcW w:w="1981" w:type="pct"/>
            <w:shd w:val="clear" w:color="auto" w:fill="auto"/>
          </w:tcPr>
          <w:p w14:paraId="248A6E5B" w14:textId="77777777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Frequent contact with relatives</w:t>
            </w:r>
          </w:p>
        </w:tc>
        <w:tc>
          <w:tcPr>
            <w:tcW w:w="364" w:type="pct"/>
            <w:vAlign w:val="center"/>
          </w:tcPr>
          <w:p w14:paraId="6DB85526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68.6%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53A7869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88.0%</w:t>
            </w:r>
          </w:p>
        </w:tc>
        <w:tc>
          <w:tcPr>
            <w:tcW w:w="593" w:type="pct"/>
            <w:vAlign w:val="bottom"/>
          </w:tcPr>
          <w:p w14:paraId="5CE25AF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86.3%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72C7A976" w14:textId="25AA784F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  <w:r w:rsidR="0017080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 w:rsidR="0017080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70BD12DE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  <w:tc>
          <w:tcPr>
            <w:tcW w:w="551" w:type="pct"/>
            <w:vAlign w:val="bottom"/>
          </w:tcPr>
          <w:p w14:paraId="2089CA5B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21.0%</w:t>
            </w:r>
          </w:p>
        </w:tc>
      </w:tr>
      <w:tr w:rsidR="008559E0" w:rsidRPr="0028138E" w14:paraId="1E926D29" w14:textId="77777777" w:rsidTr="0028138E">
        <w:tc>
          <w:tcPr>
            <w:tcW w:w="1981" w:type="pct"/>
            <w:shd w:val="clear" w:color="auto" w:fill="auto"/>
          </w:tcPr>
          <w:p w14:paraId="5DE6F678" w14:textId="17FFD68F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Hav</w:t>
            </w:r>
            <w:r w:rsidR="005418BC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e</w:t>
            </w: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</w:t>
            </w:r>
            <w:r w:rsidR="005418BC"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three</w:t>
            </w: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or more friends to contact</w:t>
            </w:r>
          </w:p>
        </w:tc>
        <w:tc>
          <w:tcPr>
            <w:tcW w:w="364" w:type="pct"/>
            <w:vAlign w:val="center"/>
          </w:tcPr>
          <w:p w14:paraId="008A3396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72.7%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50E9BABD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94.1%</w:t>
            </w:r>
          </w:p>
        </w:tc>
        <w:tc>
          <w:tcPr>
            <w:tcW w:w="593" w:type="pct"/>
            <w:vAlign w:val="bottom"/>
          </w:tcPr>
          <w:p w14:paraId="31ADB5CF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90.5%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7024A0A3" w14:textId="51C0F57E" w:rsidR="00754268" w:rsidRPr="0028138E" w:rsidRDefault="00170800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31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48337045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57.4%</w:t>
            </w:r>
          </w:p>
        </w:tc>
        <w:tc>
          <w:tcPr>
            <w:tcW w:w="551" w:type="pct"/>
            <w:vAlign w:val="bottom"/>
          </w:tcPr>
          <w:p w14:paraId="7866E5FF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46.5%</w:t>
            </w:r>
          </w:p>
        </w:tc>
      </w:tr>
      <w:tr w:rsidR="008559E0" w:rsidRPr="0028138E" w14:paraId="3B2A15F2" w14:textId="77777777" w:rsidTr="0028138E">
        <w:tc>
          <w:tcPr>
            <w:tcW w:w="1981" w:type="pct"/>
            <w:shd w:val="clear" w:color="auto" w:fill="auto"/>
          </w:tcPr>
          <w:p w14:paraId="72728BBE" w14:textId="77777777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Frequent contact with friends</w:t>
            </w:r>
          </w:p>
        </w:tc>
        <w:tc>
          <w:tcPr>
            <w:tcW w:w="364" w:type="pct"/>
            <w:vAlign w:val="center"/>
          </w:tcPr>
          <w:p w14:paraId="2F67EDA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56.6%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41154D2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85.6%</w:t>
            </w:r>
          </w:p>
        </w:tc>
        <w:tc>
          <w:tcPr>
            <w:tcW w:w="593" w:type="pct"/>
            <w:vAlign w:val="bottom"/>
          </w:tcPr>
          <w:p w14:paraId="693CB192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78.5%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58750BEC" w14:textId="5A6F5574" w:rsidR="00754268" w:rsidRPr="0028138E" w:rsidRDefault="00170800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1D574D6E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30.0%</w:t>
            </w:r>
          </w:p>
        </w:tc>
        <w:tc>
          <w:tcPr>
            <w:tcW w:w="551" w:type="pct"/>
            <w:vAlign w:val="bottom"/>
          </w:tcPr>
          <w:p w14:paraId="39422FA1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32.1%</w:t>
            </w:r>
          </w:p>
        </w:tc>
      </w:tr>
      <w:tr w:rsidR="008559E0" w:rsidRPr="0028138E" w14:paraId="654EF83E" w14:textId="77777777" w:rsidTr="0028138E">
        <w:tc>
          <w:tcPr>
            <w:tcW w:w="1981" w:type="pct"/>
            <w:shd w:val="clear" w:color="auto" w:fill="auto"/>
          </w:tcPr>
          <w:p w14:paraId="5898B250" w14:textId="2C39CAD7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Attend community organizations</w:t>
            </w:r>
          </w:p>
        </w:tc>
        <w:tc>
          <w:tcPr>
            <w:tcW w:w="364" w:type="pct"/>
            <w:vAlign w:val="center"/>
          </w:tcPr>
          <w:p w14:paraId="74FD9940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18.6%</w:t>
            </w:r>
          </w:p>
        </w:tc>
        <w:tc>
          <w:tcPr>
            <w:tcW w:w="471" w:type="pct"/>
            <w:shd w:val="clear" w:color="auto" w:fill="auto"/>
            <w:vAlign w:val="bottom"/>
          </w:tcPr>
          <w:p w14:paraId="3FED258F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27.8%</w:t>
            </w:r>
          </w:p>
        </w:tc>
        <w:tc>
          <w:tcPr>
            <w:tcW w:w="593" w:type="pct"/>
            <w:vAlign w:val="bottom"/>
          </w:tcPr>
          <w:p w14:paraId="07C6BBC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29.5%</w:t>
            </w:r>
          </w:p>
        </w:tc>
        <w:tc>
          <w:tcPr>
            <w:tcW w:w="500" w:type="pct"/>
            <w:shd w:val="clear" w:color="auto" w:fill="auto"/>
            <w:vAlign w:val="bottom"/>
          </w:tcPr>
          <w:p w14:paraId="6E1EE9E1" w14:textId="248029AC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7.</w:t>
            </w:r>
            <w:r w:rsidR="00723D1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shd w:val="clear" w:color="auto" w:fill="auto"/>
            <w:vAlign w:val="bottom"/>
          </w:tcPr>
          <w:p w14:paraId="32FF511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17.3%</w:t>
            </w:r>
          </w:p>
        </w:tc>
        <w:tc>
          <w:tcPr>
            <w:tcW w:w="551" w:type="pct"/>
            <w:vAlign w:val="bottom"/>
          </w:tcPr>
          <w:p w14:paraId="07D72FBC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13.8%</w:t>
            </w:r>
          </w:p>
        </w:tc>
      </w:tr>
      <w:tr w:rsidR="008559E0" w:rsidRPr="0028138E" w14:paraId="14DC0A31" w14:textId="77777777" w:rsidTr="0028138E"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1963E2A" w14:textId="5A01B698" w:rsidR="00754268" w:rsidRPr="0028138E" w:rsidRDefault="00754268" w:rsidP="002A4E70">
            <w:pPr>
              <w:ind w:firstLine="132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Attend religious services weekly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1BDB8A5B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eastAsiaTheme="minorHAnsi" w:hAnsiTheme="minorHAnsi" w:cstheme="minorHAnsi"/>
                <w:sz w:val="21"/>
                <w:szCs w:val="21"/>
              </w:rPr>
              <w:t>29.4%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78845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33.1%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bottom"/>
          </w:tcPr>
          <w:p w14:paraId="49139648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36.8%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9327C" w14:textId="46381475" w:rsidR="00754268" w:rsidRPr="0028138E" w:rsidRDefault="00723D17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  <w:r w:rsidR="00754268"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%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268DC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23.5%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bottom"/>
          </w:tcPr>
          <w:p w14:paraId="06CD810A" w14:textId="77777777" w:rsidR="00754268" w:rsidRPr="0028138E" w:rsidRDefault="00754268" w:rsidP="002A4E70">
            <w:pPr>
              <w:jc w:val="center"/>
              <w:rPr>
                <w:rFonts w:asciiTheme="minorHAnsi" w:eastAsiaTheme="minorHAnsi" w:hAnsiTheme="minorHAnsi" w:cstheme="minorHAnsi"/>
                <w:sz w:val="21"/>
                <w:szCs w:val="21"/>
                <w:highlight w:val="cyan"/>
              </w:rPr>
            </w:pPr>
            <w:r w:rsidRPr="0028138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20.5%</w:t>
            </w:r>
          </w:p>
        </w:tc>
      </w:tr>
    </w:tbl>
    <w:p w14:paraId="692B54A2" w14:textId="55E7ADFA" w:rsidR="002A4E70" w:rsidRDefault="002A4E70">
      <w:pPr>
        <w:rPr>
          <w:rFonts w:asciiTheme="minorHAnsi" w:hAnsiTheme="minorHAnsi" w:cstheme="minorHAnsi"/>
          <w:sz w:val="22"/>
          <w:szCs w:val="22"/>
        </w:rPr>
      </w:pPr>
    </w:p>
    <w:p w14:paraId="2095050E" w14:textId="77777777" w:rsidR="002A4E70" w:rsidRDefault="002A4E7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  <w:sectPr w:rsidR="002A4E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30019" w14:textId="39594AB4" w:rsidR="00596BE5" w:rsidRDefault="002A4E70">
      <w:pPr>
        <w:rPr>
          <w:rFonts w:asciiTheme="minorHAnsi" w:hAnsiTheme="minorHAnsi" w:cstheme="minorHAnsi"/>
          <w:sz w:val="22"/>
          <w:szCs w:val="22"/>
        </w:rPr>
      </w:pPr>
      <w:r w:rsidRPr="002A4E7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Supplementary </w:t>
      </w:r>
      <w:r w:rsidR="00D03708">
        <w:rPr>
          <w:rFonts w:asciiTheme="minorHAnsi" w:hAnsiTheme="minorHAnsi" w:cstheme="minorHAnsi"/>
          <w:b/>
          <w:sz w:val="22"/>
          <w:szCs w:val="22"/>
        </w:rPr>
        <w:t>T</w:t>
      </w:r>
      <w:r w:rsidRPr="002A4E70">
        <w:rPr>
          <w:rFonts w:asciiTheme="minorHAnsi" w:hAnsiTheme="minorHAnsi" w:cstheme="minorHAnsi"/>
          <w:b/>
          <w:sz w:val="22"/>
          <w:szCs w:val="22"/>
        </w:rPr>
        <w:t>able 4.</w:t>
      </w:r>
      <w:r>
        <w:rPr>
          <w:rFonts w:asciiTheme="minorHAnsi" w:hAnsiTheme="minorHAnsi" w:cstheme="minorHAnsi"/>
          <w:sz w:val="22"/>
          <w:szCs w:val="22"/>
        </w:rPr>
        <w:t xml:space="preserve"> Association of baseline sociodemographic characteristics and health </w:t>
      </w:r>
      <w:r w:rsidR="00F66A57">
        <w:rPr>
          <w:rFonts w:asciiTheme="minorHAnsi" w:hAnsiTheme="minorHAnsi" w:cstheme="minorHAnsi"/>
          <w:sz w:val="22"/>
          <w:szCs w:val="22"/>
        </w:rPr>
        <w:t xml:space="preserve">status </w:t>
      </w:r>
      <w:r>
        <w:rPr>
          <w:rFonts w:asciiTheme="minorHAnsi" w:hAnsiTheme="minorHAnsi" w:cstheme="minorHAnsi"/>
          <w:sz w:val="22"/>
          <w:szCs w:val="22"/>
        </w:rPr>
        <w:t>with social network types at wave 1</w:t>
      </w:r>
    </w:p>
    <w:p w14:paraId="6E96DC13" w14:textId="2C85B5F8" w:rsidR="002A4E70" w:rsidRDefault="002A4E7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2"/>
        <w:gridCol w:w="990"/>
        <w:gridCol w:w="1289"/>
        <w:gridCol w:w="1118"/>
        <w:gridCol w:w="1395"/>
        <w:gridCol w:w="965"/>
        <w:gridCol w:w="1289"/>
        <w:gridCol w:w="992"/>
        <w:gridCol w:w="1298"/>
      </w:tblGrid>
      <w:tr w:rsidR="002A4E70" w:rsidRPr="00B21725" w14:paraId="63734F81" w14:textId="6A6DD066" w:rsidTr="00CB2FE3"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C055" w14:textId="77777777" w:rsidR="002A4E70" w:rsidRPr="00B21725" w:rsidRDefault="002A4E70" w:rsidP="00F66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66C73" w14:textId="77777777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Model 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B3D15" w14:textId="77777777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Model 2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64471" w14:textId="31B51F4B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Model 3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0C27B" w14:textId="2CE4FE20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Model 4</w:t>
            </w:r>
          </w:p>
        </w:tc>
      </w:tr>
      <w:tr w:rsidR="002A4E70" w:rsidRPr="00B21725" w14:paraId="52642490" w14:textId="7691B1F6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59BDF1E3" w14:textId="77777777" w:rsidR="002A4E70" w:rsidRPr="00B21725" w:rsidRDefault="002A4E70" w:rsidP="00F6616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FF95" w14:textId="3F539878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b/>
                <w:sz w:val="22"/>
                <w:szCs w:val="22"/>
              </w:rPr>
              <w:t>Diverse</w:t>
            </w:r>
          </w:p>
          <w:p w14:paraId="2EF6EFEA" w14:textId="55A578AC" w:rsidR="002A4E70" w:rsidRPr="00B21725" w:rsidRDefault="002A4E70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 xml:space="preserve">(Ref: </w:t>
            </w:r>
            <w:r w:rsidR="00AA280A">
              <w:rPr>
                <w:rFonts w:asciiTheme="minorHAnsi" w:hAnsiTheme="minorHAnsi" w:cstheme="minorHAnsi"/>
                <w:sz w:val="22"/>
                <w:szCs w:val="22"/>
              </w:rPr>
              <w:t>Extended family</w:t>
            </w: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68C70" w14:textId="5A9CC9CD" w:rsidR="002A4E70" w:rsidRPr="00B21725" w:rsidRDefault="002A4E70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b/>
                <w:sz w:val="22"/>
                <w:szCs w:val="22"/>
              </w:rPr>
              <w:t>Unmarried and diverse</w:t>
            </w:r>
          </w:p>
          <w:p w14:paraId="42C67430" w14:textId="7735EC04" w:rsidR="002A4E70" w:rsidRPr="00B21725" w:rsidRDefault="00AA280A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 xml:space="preserve">(Ref: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Extended family</w:t>
            </w: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85BB3" w14:textId="748196A8" w:rsidR="002A4E70" w:rsidRPr="00B21725" w:rsidRDefault="00AA280A" w:rsidP="00F66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Immediate family</w:t>
            </w:r>
          </w:p>
          <w:p w14:paraId="1D934FF2" w14:textId="7628CE01" w:rsidR="002A4E70" w:rsidRPr="00B21725" w:rsidRDefault="00AA280A" w:rsidP="00F66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 xml:space="preserve">(Ref: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Extended family</w:t>
            </w: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0453F" w14:textId="121DA885" w:rsidR="002A4E70" w:rsidRPr="00B21725" w:rsidRDefault="00AA280A" w:rsidP="00F66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Restricted</w:t>
            </w:r>
          </w:p>
          <w:p w14:paraId="4E651CEF" w14:textId="3FA47F16" w:rsidR="002A4E70" w:rsidRPr="00B21725" w:rsidRDefault="00AA280A" w:rsidP="00F661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 xml:space="preserve">(Ref: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Extended family</w:t>
            </w: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B6806" w:rsidRPr="00B21725" w14:paraId="01510019" w14:textId="1813CC53" w:rsidTr="00CB2FE3"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7AF5" w14:textId="77777777" w:rsidR="007B6806" w:rsidRPr="00B21725" w:rsidRDefault="007B6806" w:rsidP="007B6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08F042" w14:textId="6C0DBF17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B217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D2FE" w14:textId="77777777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 xml:space="preserve">95% </w:t>
            </w:r>
            <w:proofErr w:type="spellStart"/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Pr="00B217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AC2AE6" w14:textId="3D2556FB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67E1D" w14:textId="77777777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FBD53" w14:textId="18B376F2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E3E36" w14:textId="37E6DA09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5929B" w14:textId="0446919D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25B47" w14:textId="224CF320" w:rsidR="007B6806" w:rsidRPr="00B21725" w:rsidRDefault="007B6806" w:rsidP="007B6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</w:tr>
      <w:tr w:rsidR="007B6806" w:rsidRPr="00B21725" w14:paraId="70D13681" w14:textId="6BC48570" w:rsidTr="00CB2FE3"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D5F61" w14:textId="77777777" w:rsidR="007B6806" w:rsidRPr="00B21725" w:rsidRDefault="007B6806" w:rsidP="00F66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b/>
                <w:sz w:val="22"/>
                <w:szCs w:val="22"/>
              </w:rPr>
              <w:t>Sociodemographic characteristics at wave 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C0CABB" w14:textId="77777777" w:rsidR="007B6806" w:rsidRPr="00B21725" w:rsidRDefault="007B6806" w:rsidP="002974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vAlign w:val="center"/>
          </w:tcPr>
          <w:p w14:paraId="062E39A6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6638A2" w14:textId="77777777" w:rsidR="007B6806" w:rsidRPr="00B21725" w:rsidRDefault="007B6806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977E34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right w:val="nil"/>
            </w:tcBorders>
          </w:tcPr>
          <w:p w14:paraId="487CB4F5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right w:val="nil"/>
            </w:tcBorders>
          </w:tcPr>
          <w:p w14:paraId="76A54D9E" w14:textId="13CD5D30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right w:val="nil"/>
            </w:tcBorders>
          </w:tcPr>
          <w:p w14:paraId="6063916B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right w:val="nil"/>
            </w:tcBorders>
          </w:tcPr>
          <w:p w14:paraId="6D4000F0" w14:textId="360B08F6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80A" w:rsidRPr="00B21725" w14:paraId="39471038" w14:textId="4B70DCB7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2524D3BF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</w:tcPr>
          <w:p w14:paraId="10DC1AFC" w14:textId="3EE4DD22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6703EBCB" w14:textId="57C12890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[0.97,1.02]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</w:tcBorders>
          </w:tcPr>
          <w:p w14:paraId="1C79B812" w14:textId="7091145E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14:paraId="04973E8B" w14:textId="5E7B3323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[1.03,1.10]</w:t>
            </w:r>
          </w:p>
        </w:tc>
        <w:tc>
          <w:tcPr>
            <w:tcW w:w="346" w:type="pct"/>
            <w:tcBorders>
              <w:right w:val="nil"/>
            </w:tcBorders>
          </w:tcPr>
          <w:p w14:paraId="7910C7C9" w14:textId="5241E9C3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462" w:type="pct"/>
            <w:tcBorders>
              <w:right w:val="nil"/>
            </w:tcBorders>
          </w:tcPr>
          <w:p w14:paraId="09B6A283" w14:textId="517B165E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[0.97,1.03]</w:t>
            </w:r>
          </w:p>
        </w:tc>
        <w:tc>
          <w:tcPr>
            <w:tcW w:w="355" w:type="pct"/>
            <w:tcBorders>
              <w:right w:val="nil"/>
            </w:tcBorders>
          </w:tcPr>
          <w:p w14:paraId="6DE645A7" w14:textId="39405316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462" w:type="pct"/>
            <w:tcBorders>
              <w:right w:val="nil"/>
            </w:tcBorders>
          </w:tcPr>
          <w:p w14:paraId="43D0371D" w14:textId="34478DEE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[0.98,1.06]</w:t>
            </w:r>
          </w:p>
        </w:tc>
      </w:tr>
      <w:tr w:rsidR="00AA280A" w:rsidRPr="00B21725" w14:paraId="0B7BF44B" w14:textId="25DF3D30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7646173F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</w:tcPr>
          <w:p w14:paraId="79F6C318" w14:textId="40271533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0AA76FA0" w14:textId="5EEFFC26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[0.71,1.32]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</w:tcBorders>
          </w:tcPr>
          <w:p w14:paraId="547202FF" w14:textId="6F304D43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4.86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14:paraId="34E9E17B" w14:textId="466001A4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[3.14,7.53]</w:t>
            </w:r>
          </w:p>
        </w:tc>
        <w:tc>
          <w:tcPr>
            <w:tcW w:w="346" w:type="pct"/>
            <w:tcBorders>
              <w:right w:val="nil"/>
            </w:tcBorders>
          </w:tcPr>
          <w:p w14:paraId="402810D3" w14:textId="65FBA84F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0.63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2" w:type="pct"/>
            <w:tcBorders>
              <w:right w:val="nil"/>
            </w:tcBorders>
          </w:tcPr>
          <w:p w14:paraId="16BECD1A" w14:textId="573F251C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[0.44,0.92]</w:t>
            </w:r>
          </w:p>
        </w:tc>
        <w:tc>
          <w:tcPr>
            <w:tcW w:w="355" w:type="pct"/>
            <w:tcBorders>
              <w:right w:val="nil"/>
            </w:tcBorders>
          </w:tcPr>
          <w:p w14:paraId="41EC6635" w14:textId="31398CC9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1.47</w:t>
            </w:r>
          </w:p>
        </w:tc>
        <w:tc>
          <w:tcPr>
            <w:tcW w:w="462" w:type="pct"/>
            <w:tcBorders>
              <w:right w:val="nil"/>
            </w:tcBorders>
          </w:tcPr>
          <w:p w14:paraId="003B1243" w14:textId="6DC39485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[0.80,2.70]</w:t>
            </w:r>
          </w:p>
        </w:tc>
      </w:tr>
      <w:tr w:rsidR="00AA280A" w:rsidRPr="00B21725" w14:paraId="2165CECF" w14:textId="7538542D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2D579519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</w:tcPr>
          <w:p w14:paraId="13FFAE3C" w14:textId="5458F6DD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2CBF895" w14:textId="409000D7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[0.69,1.40]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</w:tcBorders>
          </w:tcPr>
          <w:p w14:paraId="760C3C39" w14:textId="2D963209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14:paraId="4E6F5D94" w14:textId="02477F07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[0.77,1.85]</w:t>
            </w:r>
          </w:p>
        </w:tc>
        <w:tc>
          <w:tcPr>
            <w:tcW w:w="346" w:type="pct"/>
            <w:tcBorders>
              <w:right w:val="nil"/>
            </w:tcBorders>
          </w:tcPr>
          <w:p w14:paraId="4A2E06A5" w14:textId="4B8F1E38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462" w:type="pct"/>
            <w:tcBorders>
              <w:right w:val="nil"/>
            </w:tcBorders>
          </w:tcPr>
          <w:p w14:paraId="123484D1" w14:textId="756A0CEA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[0.58,1.30]</w:t>
            </w:r>
          </w:p>
        </w:tc>
        <w:tc>
          <w:tcPr>
            <w:tcW w:w="355" w:type="pct"/>
            <w:tcBorders>
              <w:right w:val="nil"/>
            </w:tcBorders>
          </w:tcPr>
          <w:p w14:paraId="72EBB2AC" w14:textId="0D502105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462" w:type="pct"/>
            <w:tcBorders>
              <w:right w:val="nil"/>
            </w:tcBorders>
          </w:tcPr>
          <w:p w14:paraId="0D023944" w14:textId="2A4DDF2B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[0.31,1.18]</w:t>
            </w:r>
          </w:p>
        </w:tc>
      </w:tr>
      <w:tr w:rsidR="00AA280A" w:rsidRPr="00B21725" w14:paraId="02DA338D" w14:textId="295B8B65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59BB9F15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</w:tcPr>
          <w:p w14:paraId="0DD2D833" w14:textId="642F34DB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6CBCE1C2" w14:textId="13F0068B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[1.08,1.48]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</w:tcBorders>
          </w:tcPr>
          <w:p w14:paraId="252DC963" w14:textId="48D3BD09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1.28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14:paraId="6893A2D2" w14:textId="0C328B44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[1.05,1.57]</w:t>
            </w:r>
          </w:p>
        </w:tc>
        <w:tc>
          <w:tcPr>
            <w:tcW w:w="346" w:type="pct"/>
            <w:tcBorders>
              <w:right w:val="nil"/>
            </w:tcBorders>
          </w:tcPr>
          <w:p w14:paraId="4F6DF83D" w14:textId="7031BCE6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2" w:type="pct"/>
            <w:tcBorders>
              <w:right w:val="nil"/>
            </w:tcBorders>
          </w:tcPr>
          <w:p w14:paraId="0F5C9808" w14:textId="1938833F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[1.05,1.52]</w:t>
            </w:r>
          </w:p>
        </w:tc>
        <w:tc>
          <w:tcPr>
            <w:tcW w:w="355" w:type="pct"/>
            <w:tcBorders>
              <w:right w:val="nil"/>
            </w:tcBorders>
          </w:tcPr>
          <w:p w14:paraId="16D51EC7" w14:textId="7D999BB4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2" w:type="pct"/>
            <w:tcBorders>
              <w:right w:val="nil"/>
            </w:tcBorders>
          </w:tcPr>
          <w:p w14:paraId="37FF632E" w14:textId="13944AEE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[1.02,1.82]</w:t>
            </w:r>
          </w:p>
        </w:tc>
      </w:tr>
      <w:tr w:rsidR="00AA280A" w:rsidRPr="00B21725" w14:paraId="03E7B347" w14:textId="5B8CAC1C" w:rsidTr="00CB2FE3">
        <w:tc>
          <w:tcPr>
            <w:tcW w:w="1656" w:type="pct"/>
            <w:tcBorders>
              <w:top w:val="nil"/>
              <w:left w:val="nil"/>
              <w:right w:val="nil"/>
            </w:tcBorders>
          </w:tcPr>
          <w:p w14:paraId="07F852DC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  <w:tc>
          <w:tcPr>
            <w:tcW w:w="355" w:type="pct"/>
            <w:tcBorders>
              <w:top w:val="nil"/>
              <w:left w:val="nil"/>
            </w:tcBorders>
          </w:tcPr>
          <w:p w14:paraId="5C8F82F6" w14:textId="3986CD06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1.29</w:t>
            </w:r>
          </w:p>
        </w:tc>
        <w:tc>
          <w:tcPr>
            <w:tcW w:w="462" w:type="pct"/>
            <w:tcBorders>
              <w:top w:val="nil"/>
            </w:tcBorders>
          </w:tcPr>
          <w:p w14:paraId="089FFB51" w14:textId="1C7A2977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[0.91,1.82]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7C790274" w14:textId="23420C09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14:paraId="4960068A" w14:textId="6F0A67C8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[0.86,2.16]</w:t>
            </w:r>
          </w:p>
        </w:tc>
        <w:tc>
          <w:tcPr>
            <w:tcW w:w="346" w:type="pct"/>
            <w:tcBorders>
              <w:right w:val="nil"/>
            </w:tcBorders>
          </w:tcPr>
          <w:p w14:paraId="6499F370" w14:textId="1128DCBD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1.51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2" w:type="pct"/>
            <w:tcBorders>
              <w:right w:val="nil"/>
            </w:tcBorders>
          </w:tcPr>
          <w:p w14:paraId="56A9DF92" w14:textId="578078D5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[1.01,2.24]</w:t>
            </w:r>
          </w:p>
        </w:tc>
        <w:tc>
          <w:tcPr>
            <w:tcW w:w="355" w:type="pct"/>
            <w:tcBorders>
              <w:right w:val="nil"/>
            </w:tcBorders>
          </w:tcPr>
          <w:p w14:paraId="52589A4F" w14:textId="381210B8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462" w:type="pct"/>
            <w:tcBorders>
              <w:right w:val="nil"/>
            </w:tcBorders>
          </w:tcPr>
          <w:p w14:paraId="3EB38431" w14:textId="422AF649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[0.65,2.24]</w:t>
            </w:r>
          </w:p>
        </w:tc>
      </w:tr>
      <w:tr w:rsidR="00AA280A" w:rsidRPr="00B21725" w14:paraId="7C0C6833" w14:textId="07E3135C" w:rsidTr="00CB2FE3">
        <w:tc>
          <w:tcPr>
            <w:tcW w:w="1656" w:type="pct"/>
            <w:tcBorders>
              <w:top w:val="nil"/>
              <w:left w:val="nil"/>
              <w:right w:val="nil"/>
            </w:tcBorders>
          </w:tcPr>
          <w:p w14:paraId="6AD567C8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Small housing</w:t>
            </w:r>
          </w:p>
        </w:tc>
        <w:tc>
          <w:tcPr>
            <w:tcW w:w="355" w:type="pct"/>
            <w:tcBorders>
              <w:top w:val="nil"/>
              <w:left w:val="nil"/>
            </w:tcBorders>
          </w:tcPr>
          <w:p w14:paraId="17FB5E51" w14:textId="2EC0F25B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462" w:type="pct"/>
            <w:tcBorders>
              <w:top w:val="nil"/>
            </w:tcBorders>
          </w:tcPr>
          <w:p w14:paraId="215E0A3E" w14:textId="166FED79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[0.49,1.97]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2FBBA492" w14:textId="1E750B38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3.26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14:paraId="4CA549C8" w14:textId="1DB12C07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[1.63,6.51]</w:t>
            </w:r>
          </w:p>
        </w:tc>
        <w:tc>
          <w:tcPr>
            <w:tcW w:w="346" w:type="pct"/>
            <w:tcBorders>
              <w:right w:val="nil"/>
            </w:tcBorders>
          </w:tcPr>
          <w:p w14:paraId="2E10CE0D" w14:textId="6FA7697F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2.09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2" w:type="pct"/>
            <w:tcBorders>
              <w:right w:val="nil"/>
            </w:tcBorders>
          </w:tcPr>
          <w:p w14:paraId="747C71A2" w14:textId="4FC3C149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[1.04,4.17]</w:t>
            </w:r>
          </w:p>
        </w:tc>
        <w:tc>
          <w:tcPr>
            <w:tcW w:w="355" w:type="pct"/>
            <w:tcBorders>
              <w:right w:val="nil"/>
            </w:tcBorders>
          </w:tcPr>
          <w:p w14:paraId="6A9FD194" w14:textId="1F692BEA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7.30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62" w:type="pct"/>
            <w:tcBorders>
              <w:right w:val="nil"/>
            </w:tcBorders>
          </w:tcPr>
          <w:p w14:paraId="2D6A75CF" w14:textId="7A9D8745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[3.41,15.63]</w:t>
            </w:r>
          </w:p>
        </w:tc>
      </w:tr>
      <w:tr w:rsidR="007B6806" w:rsidRPr="00B21725" w14:paraId="753EF9E4" w14:textId="68364151" w:rsidTr="00CB2FE3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030677F9" w14:textId="2CF83CBD" w:rsidR="007B6806" w:rsidRPr="00B21725" w:rsidRDefault="00657A27" w:rsidP="00F661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7B6806" w:rsidRPr="00B21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ealth</w:t>
            </w:r>
            <w:r w:rsidR="00F66A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status</w:t>
            </w:r>
            <w:r w:rsidR="007B6806" w:rsidRPr="00B21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 wave 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vAlign w:val="center"/>
          </w:tcPr>
          <w:p w14:paraId="2A354048" w14:textId="77777777" w:rsidR="007B6806" w:rsidRPr="00B21725" w:rsidRDefault="007B6806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7EFE62B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</w:tcBorders>
          </w:tcPr>
          <w:p w14:paraId="295DF290" w14:textId="77777777" w:rsidR="007B6806" w:rsidRPr="00B21725" w:rsidRDefault="007B6806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</w:tcPr>
          <w:p w14:paraId="142F4A38" w14:textId="77777777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pct"/>
            <w:tcBorders>
              <w:right w:val="nil"/>
            </w:tcBorders>
          </w:tcPr>
          <w:p w14:paraId="28DB5F40" w14:textId="77777777" w:rsidR="007B6806" w:rsidRPr="00B21725" w:rsidRDefault="007B6806" w:rsidP="00B21725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right w:val="nil"/>
            </w:tcBorders>
          </w:tcPr>
          <w:p w14:paraId="207F9A4A" w14:textId="62CB35CA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nil"/>
            </w:tcBorders>
          </w:tcPr>
          <w:p w14:paraId="6B5A6256" w14:textId="77777777" w:rsidR="007B6806" w:rsidRPr="00B21725" w:rsidRDefault="007B6806" w:rsidP="00B21725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right w:val="nil"/>
            </w:tcBorders>
          </w:tcPr>
          <w:p w14:paraId="0474A655" w14:textId="26F6F67A" w:rsidR="007B6806" w:rsidRPr="00B21725" w:rsidRDefault="007B6806" w:rsidP="00F661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80A" w:rsidRPr="00B21725" w14:paraId="6DC3A546" w14:textId="0A1DBF8F" w:rsidTr="00604282">
        <w:tc>
          <w:tcPr>
            <w:tcW w:w="1656" w:type="pct"/>
            <w:tcBorders>
              <w:top w:val="nil"/>
              <w:left w:val="nil"/>
              <w:right w:val="nil"/>
            </w:tcBorders>
          </w:tcPr>
          <w:p w14:paraId="0C059ED6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Chronic conditions</w:t>
            </w:r>
          </w:p>
        </w:tc>
        <w:tc>
          <w:tcPr>
            <w:tcW w:w="355" w:type="pct"/>
            <w:tcBorders>
              <w:top w:val="nil"/>
              <w:left w:val="nil"/>
            </w:tcBorders>
          </w:tcPr>
          <w:p w14:paraId="4EAB26B9" w14:textId="18630BEA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462" w:type="pct"/>
            <w:tcBorders>
              <w:top w:val="nil"/>
            </w:tcBorders>
          </w:tcPr>
          <w:p w14:paraId="16F95CC7" w14:textId="0C858B50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[0.95,1.17]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77690266" w14:textId="412256BE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1.07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14:paraId="128E0788" w14:textId="40F8D52B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[0.94,1.22]</w:t>
            </w:r>
          </w:p>
        </w:tc>
        <w:tc>
          <w:tcPr>
            <w:tcW w:w="346" w:type="pct"/>
            <w:tcBorders>
              <w:right w:val="nil"/>
            </w:tcBorders>
          </w:tcPr>
          <w:p w14:paraId="47DC202D" w14:textId="6F9E56A9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462" w:type="pct"/>
            <w:tcBorders>
              <w:right w:val="nil"/>
            </w:tcBorders>
          </w:tcPr>
          <w:p w14:paraId="1B20F5A3" w14:textId="59658105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[0.90,1.14]</w:t>
            </w:r>
          </w:p>
        </w:tc>
        <w:tc>
          <w:tcPr>
            <w:tcW w:w="355" w:type="pct"/>
            <w:tcBorders>
              <w:right w:val="nil"/>
            </w:tcBorders>
          </w:tcPr>
          <w:p w14:paraId="53B02136" w14:textId="55C9E509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462" w:type="pct"/>
            <w:tcBorders>
              <w:right w:val="nil"/>
            </w:tcBorders>
          </w:tcPr>
          <w:p w14:paraId="324A78AA" w14:textId="514721FD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[0.78,1.13]</w:t>
            </w:r>
          </w:p>
        </w:tc>
      </w:tr>
      <w:tr w:rsidR="00AA280A" w:rsidRPr="00B21725" w14:paraId="2956FF2D" w14:textId="6E03CF92" w:rsidTr="00CB2FE3">
        <w:tc>
          <w:tcPr>
            <w:tcW w:w="1656" w:type="pct"/>
            <w:tcBorders>
              <w:top w:val="nil"/>
              <w:left w:val="nil"/>
              <w:right w:val="nil"/>
            </w:tcBorders>
          </w:tcPr>
          <w:p w14:paraId="05A86977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Functional difficulties</w:t>
            </w:r>
          </w:p>
        </w:tc>
        <w:tc>
          <w:tcPr>
            <w:tcW w:w="355" w:type="pct"/>
            <w:tcBorders>
              <w:top w:val="nil"/>
              <w:left w:val="nil"/>
            </w:tcBorders>
          </w:tcPr>
          <w:p w14:paraId="28E2B799" w14:textId="77CE0269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0.91</w:t>
            </w:r>
          </w:p>
        </w:tc>
        <w:tc>
          <w:tcPr>
            <w:tcW w:w="462" w:type="pct"/>
            <w:tcBorders>
              <w:top w:val="nil"/>
            </w:tcBorders>
          </w:tcPr>
          <w:p w14:paraId="1CAA395B" w14:textId="5F5B5E1D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[0.79,1.06]</w:t>
            </w:r>
          </w:p>
        </w:tc>
        <w:tc>
          <w:tcPr>
            <w:tcW w:w="401" w:type="pct"/>
            <w:tcBorders>
              <w:top w:val="nil"/>
              <w:left w:val="nil"/>
            </w:tcBorders>
          </w:tcPr>
          <w:p w14:paraId="49672A8E" w14:textId="756A2FB4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500" w:type="pct"/>
            <w:tcBorders>
              <w:top w:val="nil"/>
              <w:right w:val="nil"/>
            </w:tcBorders>
          </w:tcPr>
          <w:p w14:paraId="15D862E7" w14:textId="0DE1D2B2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[0.74,1.04]</w:t>
            </w:r>
          </w:p>
        </w:tc>
        <w:tc>
          <w:tcPr>
            <w:tcW w:w="346" w:type="pct"/>
            <w:tcBorders>
              <w:right w:val="nil"/>
            </w:tcBorders>
          </w:tcPr>
          <w:p w14:paraId="6A069333" w14:textId="1DE68E05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462" w:type="pct"/>
            <w:tcBorders>
              <w:right w:val="nil"/>
            </w:tcBorders>
          </w:tcPr>
          <w:p w14:paraId="69F114C5" w14:textId="1152AF23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[0.89,1.20]</w:t>
            </w:r>
          </w:p>
        </w:tc>
        <w:tc>
          <w:tcPr>
            <w:tcW w:w="355" w:type="pct"/>
            <w:tcBorders>
              <w:right w:val="nil"/>
            </w:tcBorders>
          </w:tcPr>
          <w:p w14:paraId="4A272BA8" w14:textId="50B79991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462" w:type="pct"/>
            <w:tcBorders>
              <w:right w:val="nil"/>
            </w:tcBorders>
          </w:tcPr>
          <w:p w14:paraId="233F0EA0" w14:textId="2D204EFA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[0.84,1.21]</w:t>
            </w:r>
          </w:p>
        </w:tc>
      </w:tr>
      <w:tr w:rsidR="00AA280A" w:rsidRPr="00B21725" w14:paraId="09713DE4" w14:textId="4520C9E5" w:rsidTr="00604282"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8313A" w14:textId="77777777" w:rsidR="00AA280A" w:rsidRPr="00B21725" w:rsidRDefault="00AA280A" w:rsidP="00AA280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B21725">
              <w:rPr>
                <w:rFonts w:asciiTheme="minorHAnsi" w:hAnsiTheme="minorHAnsi" w:cstheme="minorHAnsi"/>
                <w:sz w:val="22"/>
                <w:szCs w:val="22"/>
              </w:rPr>
              <w:t>Depressive symptoms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</w:tcBorders>
          </w:tcPr>
          <w:p w14:paraId="48D5234F" w14:textId="6E3213B6" w:rsidR="00AA280A" w:rsidRPr="00B21725" w:rsidRDefault="00AA280A" w:rsidP="002974BA">
            <w:pPr>
              <w:tabs>
                <w:tab w:val="decimal" w:pos="2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0.92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14:paraId="33B8721B" w14:textId="1ABBF3E4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[0.87,0.98]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</w:tcBorders>
          </w:tcPr>
          <w:p w14:paraId="45FE3892" w14:textId="7D930CED" w:rsidR="00AA280A" w:rsidRPr="00B21725" w:rsidRDefault="00AA280A" w:rsidP="002974BA">
            <w:pPr>
              <w:tabs>
                <w:tab w:val="decimal" w:pos="37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  <w:right w:val="nil"/>
            </w:tcBorders>
          </w:tcPr>
          <w:p w14:paraId="44CD0CCF" w14:textId="4B479FA7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[0.89,1.03]</w:t>
            </w:r>
          </w:p>
        </w:tc>
        <w:tc>
          <w:tcPr>
            <w:tcW w:w="346" w:type="pct"/>
            <w:tcBorders>
              <w:bottom w:val="single" w:sz="4" w:space="0" w:color="auto"/>
              <w:right w:val="nil"/>
            </w:tcBorders>
          </w:tcPr>
          <w:p w14:paraId="5182301D" w14:textId="35960ED2" w:rsidR="00AA280A" w:rsidRPr="00B21725" w:rsidRDefault="00AA280A" w:rsidP="00AA280A">
            <w:pPr>
              <w:tabs>
                <w:tab w:val="decimal" w:pos="2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462" w:type="pct"/>
            <w:tcBorders>
              <w:bottom w:val="single" w:sz="4" w:space="0" w:color="auto"/>
              <w:right w:val="nil"/>
            </w:tcBorders>
          </w:tcPr>
          <w:p w14:paraId="5B092E8B" w14:textId="587F0E30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[0.97,1.10]</w:t>
            </w:r>
          </w:p>
        </w:tc>
        <w:tc>
          <w:tcPr>
            <w:tcW w:w="355" w:type="pct"/>
            <w:tcBorders>
              <w:bottom w:val="single" w:sz="4" w:space="0" w:color="auto"/>
              <w:right w:val="nil"/>
            </w:tcBorders>
          </w:tcPr>
          <w:p w14:paraId="7C21B171" w14:textId="29F3661C" w:rsidR="00AA280A" w:rsidRPr="00B21725" w:rsidRDefault="00AA280A" w:rsidP="00AA280A">
            <w:pPr>
              <w:tabs>
                <w:tab w:val="decimal" w:pos="2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  <w:r w:rsidRPr="009544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62" w:type="pct"/>
            <w:tcBorders>
              <w:bottom w:val="single" w:sz="4" w:space="0" w:color="auto"/>
              <w:right w:val="nil"/>
            </w:tcBorders>
          </w:tcPr>
          <w:p w14:paraId="15EE31C2" w14:textId="2F81CF89" w:rsidR="00AA280A" w:rsidRPr="00B21725" w:rsidRDefault="00AA280A" w:rsidP="00AA28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4F7">
              <w:rPr>
                <w:rFonts w:asciiTheme="minorHAnsi" w:hAnsiTheme="minorHAnsi" w:cstheme="minorHAnsi"/>
                <w:sz w:val="22"/>
                <w:szCs w:val="22"/>
              </w:rPr>
              <w:t>[1.05,1.22]</w:t>
            </w:r>
          </w:p>
        </w:tc>
      </w:tr>
    </w:tbl>
    <w:p w14:paraId="5EF6FB6F" w14:textId="77777777" w:rsidR="00CB2FE3" w:rsidRDefault="00CB2FE3" w:rsidP="00CB2FE3">
      <w:pPr>
        <w:rPr>
          <w:rFonts w:asciiTheme="minorHAnsi" w:hAnsiTheme="minorHAnsi" w:cstheme="minorHAnsi"/>
          <w:sz w:val="22"/>
          <w:szCs w:val="22"/>
        </w:rPr>
      </w:pPr>
    </w:p>
    <w:p w14:paraId="17A032BB" w14:textId="3B295AE8" w:rsidR="00CB2FE3" w:rsidRPr="00C42B49" w:rsidRDefault="00CB2FE3" w:rsidP="00CB2FE3">
      <w:pPr>
        <w:rPr>
          <w:rFonts w:asciiTheme="minorHAnsi" w:hAnsiTheme="minorHAnsi" w:cstheme="minorHAnsi"/>
          <w:sz w:val="22"/>
          <w:szCs w:val="22"/>
        </w:rPr>
      </w:pPr>
      <w:r w:rsidRPr="00C42B49">
        <w:rPr>
          <w:rFonts w:asciiTheme="minorHAnsi" w:hAnsiTheme="minorHAnsi" w:cstheme="minorHAnsi"/>
          <w:sz w:val="22"/>
          <w:szCs w:val="22"/>
        </w:rPr>
        <w:t xml:space="preserve">Note.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2974BA">
        <w:rPr>
          <w:rFonts w:asciiTheme="minorHAnsi" w:hAnsiTheme="minorHAnsi" w:cstheme="minorHAnsi"/>
          <w:sz w:val="22"/>
          <w:szCs w:val="22"/>
        </w:rPr>
        <w:t>O</w:t>
      </w:r>
      <w:r w:rsidRPr="00C42B4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</w:t>
      </w:r>
      <w:r w:rsidR="002974BA">
        <w:rPr>
          <w:rFonts w:asciiTheme="minorHAnsi" w:hAnsiTheme="minorHAnsi" w:cstheme="minorHAnsi"/>
          <w:sz w:val="22"/>
          <w:szCs w:val="22"/>
        </w:rPr>
        <w:t>Odd</w:t>
      </w:r>
      <w:r w:rsidRPr="00C42B49">
        <w:rPr>
          <w:rFonts w:asciiTheme="minorHAnsi" w:hAnsiTheme="minorHAnsi" w:cstheme="minorHAnsi"/>
          <w:sz w:val="22"/>
          <w:szCs w:val="22"/>
        </w:rPr>
        <w:t xml:space="preserve"> Ratio,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C42B49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Confidence </w:t>
      </w:r>
      <w:r>
        <w:rPr>
          <w:rFonts w:asciiTheme="minorHAnsi" w:hAnsiTheme="minorHAnsi" w:cstheme="minorHAnsi"/>
          <w:sz w:val="22"/>
          <w:szCs w:val="22"/>
        </w:rPr>
        <w:t>Interval. Results are based on 2</w:t>
      </w:r>
      <w:r w:rsidRPr="00C42B49">
        <w:rPr>
          <w:rFonts w:asciiTheme="minorHAnsi" w:hAnsiTheme="minorHAnsi" w:cstheme="minorHAnsi"/>
          <w:sz w:val="22"/>
          <w:szCs w:val="22"/>
        </w:rPr>
        <w:t xml:space="preserve">0 imputed data sets. </w:t>
      </w:r>
      <w:r w:rsidRPr="00C42B49">
        <w:rPr>
          <w:rFonts w:asciiTheme="minorHAnsi" w:hAnsiTheme="minorHAnsi" w:cstheme="minorHAnsi"/>
          <w:sz w:val="22"/>
          <w:szCs w:val="22"/>
        </w:rPr>
        <w:br/>
        <w:t>* p &lt; 0.05, ** p &lt; 0.01, *** p &lt; 0.001</w:t>
      </w:r>
    </w:p>
    <w:p w14:paraId="56B7A750" w14:textId="1E4661A0" w:rsidR="002A4E70" w:rsidRDefault="002A4E70">
      <w:pPr>
        <w:rPr>
          <w:rFonts w:asciiTheme="minorHAnsi" w:hAnsiTheme="minorHAnsi" w:cstheme="minorHAnsi"/>
          <w:sz w:val="22"/>
          <w:szCs w:val="22"/>
        </w:rPr>
      </w:pPr>
    </w:p>
    <w:p w14:paraId="54E84A74" w14:textId="77777777" w:rsidR="002A4E70" w:rsidRDefault="002A4E70">
      <w:pPr>
        <w:rPr>
          <w:rFonts w:asciiTheme="minorHAnsi" w:hAnsiTheme="minorHAnsi" w:cstheme="minorHAnsi"/>
          <w:sz w:val="22"/>
          <w:szCs w:val="22"/>
        </w:rPr>
        <w:sectPr w:rsidR="002A4E70" w:rsidSect="002A4E7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19B1BC" w14:textId="49DD1662" w:rsidR="00096F11" w:rsidRPr="002146C5" w:rsidRDefault="00096F11" w:rsidP="00393140">
      <w:pPr>
        <w:spacing w:after="24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146C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Supplementary Text </w:t>
      </w:r>
      <w:r w:rsidR="00955B7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146C5" w:rsidRPr="002146C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5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6CB7" w:rsidRPr="00930FC4">
        <w:rPr>
          <w:rFonts w:asciiTheme="minorHAnsi" w:hAnsiTheme="minorHAnsi" w:cstheme="minorHAnsi"/>
          <w:sz w:val="22"/>
          <w:szCs w:val="22"/>
        </w:rPr>
        <w:t xml:space="preserve">Sensitivity </w:t>
      </w:r>
      <w:r w:rsidR="005D66D2">
        <w:rPr>
          <w:rFonts w:asciiTheme="minorHAnsi" w:hAnsiTheme="minorHAnsi" w:cstheme="minorHAnsi"/>
          <w:sz w:val="22"/>
          <w:szCs w:val="22"/>
        </w:rPr>
        <w:t>analyses using</w:t>
      </w:r>
      <w:r w:rsidR="00806CB7" w:rsidRPr="00930FC4">
        <w:rPr>
          <w:rFonts w:asciiTheme="minorHAnsi" w:hAnsiTheme="minorHAnsi" w:cstheme="minorHAnsi"/>
          <w:sz w:val="22"/>
          <w:szCs w:val="22"/>
        </w:rPr>
        <w:t xml:space="preserve"> </w:t>
      </w:r>
      <w:r w:rsidR="00930FC4" w:rsidRPr="00930FC4">
        <w:rPr>
          <w:rFonts w:asciiTheme="minorHAnsi" w:hAnsiTheme="minorHAnsi" w:cstheme="minorHAnsi"/>
          <w:sz w:val="22"/>
          <w:szCs w:val="22"/>
        </w:rPr>
        <w:t>multiple imputations</w:t>
      </w:r>
      <w:proofErr w:type="gramStart"/>
      <w:r w:rsidR="00930FC4" w:rsidRPr="00930FC4">
        <w:rPr>
          <w:rFonts w:asciiTheme="minorHAnsi" w:hAnsiTheme="minorHAnsi" w:cstheme="minorHAnsi"/>
          <w:sz w:val="22"/>
          <w:szCs w:val="22"/>
        </w:rPr>
        <w:t xml:space="preserve">. </w:t>
      </w:r>
      <w:r w:rsidR="002146C5" w:rsidRPr="00214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End"/>
    </w:p>
    <w:p w14:paraId="1462BF59" w14:textId="4833855A" w:rsidR="006A5E93" w:rsidRPr="002146C5" w:rsidRDefault="005E2874" w:rsidP="00D14015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5E2874">
        <w:rPr>
          <w:rFonts w:asciiTheme="minorHAnsi" w:hAnsiTheme="minorHAnsi" w:cstheme="minorHAnsi"/>
          <w:sz w:val="22"/>
          <w:szCs w:val="22"/>
        </w:rPr>
        <w:t>We have checked the robustness of our main findings using multiple imputations</w:t>
      </w:r>
      <w:r w:rsidRPr="005E2874">
        <w:rPr>
          <w:rFonts w:asciiTheme="minorHAnsi" w:hAnsiTheme="minorHAnsi" w:cstheme="minorHAnsi"/>
          <w:sz w:val="22"/>
          <w:szCs w:val="22"/>
        </w:rPr>
        <w:t xml:space="preserve">, assuming </w:t>
      </w:r>
      <w:r w:rsidR="001851F7">
        <w:rPr>
          <w:rFonts w:asciiTheme="minorHAnsi" w:hAnsiTheme="minorHAnsi" w:cstheme="minorHAnsi"/>
          <w:sz w:val="22"/>
          <w:szCs w:val="22"/>
        </w:rPr>
        <w:t xml:space="preserve">that </w:t>
      </w:r>
      <w:r w:rsidRPr="005E2874">
        <w:rPr>
          <w:rFonts w:asciiTheme="minorHAnsi" w:hAnsiTheme="minorHAnsi" w:cstheme="minorHAnsi"/>
          <w:sz w:val="22"/>
          <w:szCs w:val="22"/>
        </w:rPr>
        <w:t>the loss of participants due to random allocation of questionnaire versions at wave 1 a</w:t>
      </w:r>
      <w:r w:rsidRPr="005E2874">
        <w:rPr>
          <w:rFonts w:asciiTheme="minorHAnsi" w:hAnsiTheme="minorHAnsi" w:cstheme="minorHAnsi"/>
          <w:sz w:val="22"/>
          <w:szCs w:val="22"/>
        </w:rPr>
        <w:t>nd sample attrition between waves 1 and 2 can be inferred from the observed sociodemographic and health characteristics (i.e. a missing at random assumption)</w:t>
      </w:r>
      <w:r w:rsidR="00FD5621">
        <w:rPr>
          <w:rFonts w:asciiTheme="minorHAnsi" w:hAnsiTheme="minorHAnsi" w:cstheme="minorHAnsi"/>
          <w:sz w:val="22"/>
          <w:szCs w:val="22"/>
        </w:rPr>
        <w:t xml:space="preserve"> </w: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begin"/>
      </w:r>
      <w:r w:rsidR="003D12B7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&lt;EndNote&gt;&lt;Cite&gt;&lt;Author&gt;White&lt;/Author&gt;&lt;Year&gt;2011&lt;/Year&gt;&lt;RecNum&gt;276&lt;/RecNum&gt;&lt;DisplayText&gt;[1]&lt;/DisplayText&gt;&lt;record&gt;&lt;rec-number&gt;276&lt;/rec-number&gt;&lt;foreign-keys&gt;&lt;key app="EN" db-id="wsp0pe00uxe222es00r5svwdrsf95ea220pw" timestamp="1583457080"&gt;276&lt;/key&gt;&lt;/foreign-keys&gt;&lt;ref-type name="Journal Article"&gt;17&lt;/ref-type&gt;&lt;contributors&gt;&lt;authors&gt;&lt;author&gt;White, Ian R.&lt;/author&gt;&lt;author&gt;Royston, Patrick&lt;/author&gt;&lt;author&gt;Wood, Angela M.&lt;/author&gt;&lt;/authors&gt;&lt;/contributors&gt;&lt;titles&gt;&lt;title&gt;Multiple imputation using chained equations: Issues and guidance for practice&lt;/title&gt;&lt;secondary-title&gt;Statistics in Medicine&lt;/secondary-title&gt;&lt;/titles&gt;&lt;periodical&gt;&lt;full-title&gt;Statistics in Medicine&lt;/full-title&gt;&lt;/periodical&gt;&lt;pages&gt;377-399&lt;/pages&gt;&lt;volume&gt;30&lt;/volume&gt;&lt;number&gt;4&lt;/number&gt;&lt;dates&gt;&lt;year&gt;2011&lt;/year&gt;&lt;pub-dates&gt;&lt;date&gt;2011&lt;/date&gt;&lt;/pub-dates&gt;&lt;/dates&gt;&lt;isbn&gt;1097-0258&lt;/isbn&gt;&lt;urls&gt;&lt;/urls&gt;&lt;electronic-resource-num&gt;10.1002/sim.4067&lt;/electronic-resource-num&gt;&lt;remote-database-provider&gt;Wiley Online Library&lt;/remote-database-provider&gt;&lt;language&gt;en&lt;/language&gt;&lt;/record&gt;&lt;/Cite&gt;&lt;/EndNote&gt;</w:instrTex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separate"/>
      </w:r>
      <w:r w:rsidR="003D12B7">
        <w:rPr>
          <w:rFonts w:asciiTheme="minorHAnsi" w:hAnsiTheme="minorHAnsi" w:cstheme="minorHAnsi"/>
          <w:noProof/>
          <w:sz w:val="22"/>
          <w:szCs w:val="22"/>
        </w:rPr>
        <w:t>[1]</w: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end"/>
      </w:r>
      <w:r w:rsidR="00C947AA" w:rsidRPr="002146C5">
        <w:rPr>
          <w:rFonts w:asciiTheme="minorHAnsi" w:hAnsiTheme="minorHAnsi" w:cstheme="minorHAnsi"/>
          <w:sz w:val="22"/>
          <w:szCs w:val="22"/>
        </w:rPr>
        <w:t>. Applying the predictive mean matching method</w:t>
      </w:r>
      <w:r w:rsidR="00CA48EF" w:rsidRPr="00CA48EF">
        <w:rPr>
          <w:rFonts w:asciiTheme="minorHAnsi" w:hAnsiTheme="minorHAnsi" w:cstheme="minorHAnsi"/>
          <w:sz w:val="22"/>
          <w:szCs w:val="22"/>
        </w:rPr>
        <w:t xml:space="preserve">, which substitutes missing values with observed values whose regression-predicted estimates are nearest to the </w:t>
      </w:r>
      <w:r w:rsidR="00CA48EF" w:rsidRPr="00CA48EF">
        <w:rPr>
          <w:rFonts w:asciiTheme="minorHAnsi" w:hAnsiTheme="minorHAnsi" w:cstheme="minorHAnsi"/>
          <w:sz w:val="22"/>
          <w:szCs w:val="22"/>
        </w:rPr>
        <w:t xml:space="preserve">estimates of the missing values, </w:t>
      </w:r>
      <w:r w:rsidR="00C947AA" w:rsidRPr="002146C5">
        <w:rPr>
          <w:rFonts w:asciiTheme="minorHAnsi" w:hAnsiTheme="minorHAnsi" w:cstheme="minorHAnsi"/>
          <w:sz w:val="22"/>
          <w:szCs w:val="22"/>
        </w:rPr>
        <w:t>to existing data on nine social network indicators, sociodemographic characteristics, and health status, we generate</w:t>
      </w:r>
      <w:r w:rsidR="001851F7">
        <w:rPr>
          <w:rFonts w:asciiTheme="minorHAnsi" w:hAnsiTheme="minorHAnsi" w:cstheme="minorHAnsi"/>
          <w:sz w:val="22"/>
          <w:szCs w:val="22"/>
        </w:rPr>
        <w:t>d</w:t>
      </w:r>
      <w:r w:rsidR="00C947AA" w:rsidRPr="002146C5">
        <w:rPr>
          <w:rFonts w:asciiTheme="minorHAnsi" w:hAnsiTheme="minorHAnsi" w:cstheme="minorHAnsi"/>
          <w:sz w:val="22"/>
          <w:szCs w:val="22"/>
        </w:rPr>
        <w:t xml:space="preserve"> a number of multiply-imputed data sets </w: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begin"/>
      </w:r>
      <w:r w:rsidR="003D12B7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&lt;EndNote&gt;&lt;Cite&gt;&lt;Author&gt;Morris&lt;/Author&gt;&lt;Year&gt;2014&lt;/Year&gt;&lt;RecNum&gt;285&lt;/RecNum&gt;&lt;DisplayText&gt;[2]&lt;/DisplayText&gt;&lt;record&gt;&lt;rec-number&gt;285&lt;/rec-number&gt;&lt;foreign-keys&gt;&lt;key app="EN" db-id="wsp0pe00uxe222es00r5svwdrsf95ea220pw" timestamp="1583457080"&gt;285&lt;/key&gt;&lt;/foreign-keys&gt;&lt;ref-type name="Journal Article"&gt;17&lt;/ref-type&gt;&lt;contributors&gt;&lt;authors&gt;&lt;author&gt;Morris, Tim P.&lt;/author&gt;&lt;author&gt;White, Ian R.&lt;/author&gt;&lt;author&gt;Royston, Patrick&lt;/author&gt;&lt;/authors&gt;&lt;/contributors&gt;&lt;titles&gt;&lt;title&gt;Tuning multiple imputation by predictive mean matching and local residual draws&lt;/title&gt;&lt;secondary-title&gt;BMC Medical Research Methodology&lt;/secondary-title&gt;&lt;/titles&gt;&lt;periodical&gt;&lt;full-title&gt;BMC Medical Research Methodology&lt;/full-title&gt;&lt;abbr-1&gt;BMC Medical Research Methodology&lt;/abbr-1&gt;&lt;/periodical&gt;&lt;pages&gt;1–13&lt;/pages&gt;&lt;volume&gt;14&lt;/volume&gt;&lt;number&gt;1&lt;/number&gt;&lt;dates&gt;&lt;year&gt;2014&lt;/year&gt;&lt;/dates&gt;&lt;isbn&gt;1471-2288&lt;/isbn&gt;&lt;urls&gt;&lt;/urls&gt;&lt;electronic-resource-num&gt;10.1186/1471-2288-14-75&lt;/electronic-resource-num&gt;&lt;/record&gt;&lt;/Cite&gt;&lt;/EndNote&gt;</w:instrTex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separate"/>
      </w:r>
      <w:r w:rsidR="003D12B7">
        <w:rPr>
          <w:rFonts w:asciiTheme="minorHAnsi" w:hAnsiTheme="minorHAnsi" w:cstheme="minorHAnsi"/>
          <w:noProof/>
          <w:sz w:val="22"/>
          <w:szCs w:val="22"/>
        </w:rPr>
        <w:t>[2]</w:t>
      </w:r>
      <w:r w:rsidR="00C947AA" w:rsidRPr="002146C5">
        <w:rPr>
          <w:rFonts w:asciiTheme="minorHAnsi" w:hAnsiTheme="minorHAnsi" w:cstheme="minorHAnsi"/>
          <w:sz w:val="22"/>
          <w:szCs w:val="22"/>
        </w:rPr>
        <w:fldChar w:fldCharType="end"/>
      </w:r>
      <w:r w:rsidR="00C947AA" w:rsidRPr="002146C5">
        <w:rPr>
          <w:rFonts w:asciiTheme="minorHAnsi" w:hAnsiTheme="minorHAnsi" w:cstheme="minorHAnsi"/>
          <w:sz w:val="22"/>
          <w:szCs w:val="22"/>
        </w:rPr>
        <w:t>. We then extract</w:t>
      </w:r>
      <w:r w:rsidR="001851F7">
        <w:rPr>
          <w:rFonts w:asciiTheme="minorHAnsi" w:hAnsiTheme="minorHAnsi" w:cstheme="minorHAnsi"/>
          <w:sz w:val="22"/>
          <w:szCs w:val="22"/>
        </w:rPr>
        <w:t>ed</w:t>
      </w:r>
      <w:r w:rsidR="00C947AA" w:rsidRPr="002146C5">
        <w:rPr>
          <w:rFonts w:asciiTheme="minorHAnsi" w:hAnsiTheme="minorHAnsi" w:cstheme="minorHAnsi"/>
          <w:sz w:val="22"/>
          <w:szCs w:val="22"/>
        </w:rPr>
        <w:t xml:space="preserve"> the last set from imputed data and replicate LTA and multivariable regressions </w:t>
      </w:r>
      <w:r w:rsidR="00324CA4">
        <w:rPr>
          <w:rFonts w:asciiTheme="minorHAnsi" w:hAnsiTheme="minorHAnsi" w:cstheme="minorHAnsi"/>
          <w:sz w:val="22"/>
          <w:szCs w:val="22"/>
        </w:rPr>
        <w:t xml:space="preserve">in it. </w:t>
      </w:r>
      <w:r w:rsidR="00324CA4" w:rsidRPr="00324CA4">
        <w:rPr>
          <w:rFonts w:asciiTheme="minorHAnsi" w:hAnsiTheme="minorHAnsi" w:cstheme="minorHAnsi"/>
          <w:sz w:val="22"/>
          <w:szCs w:val="22"/>
        </w:rPr>
        <w:t xml:space="preserve">We </w:t>
      </w:r>
      <w:r w:rsidR="001851F7">
        <w:rPr>
          <w:rFonts w:asciiTheme="minorHAnsi" w:hAnsiTheme="minorHAnsi" w:cstheme="minorHAnsi"/>
          <w:sz w:val="22"/>
          <w:szCs w:val="22"/>
        </w:rPr>
        <w:t>were</w:t>
      </w:r>
      <w:r w:rsidR="00324CA4" w:rsidRPr="00324CA4">
        <w:rPr>
          <w:rFonts w:asciiTheme="minorHAnsi" w:hAnsiTheme="minorHAnsi" w:cstheme="minorHAnsi"/>
          <w:sz w:val="22"/>
          <w:szCs w:val="22"/>
        </w:rPr>
        <w:t xml:space="preserve"> unable to conduct LTA with the entire multiply imputed data as the use of LTA with multiply imputed data has not been established.</w:t>
      </w:r>
    </w:p>
    <w:p w14:paraId="56800AAA" w14:textId="7B8FB505" w:rsidR="00223C68" w:rsidRPr="00D14015" w:rsidRDefault="00C947AA" w:rsidP="00D14015">
      <w:pPr>
        <w:spacing w:after="200" w:line="360" w:lineRule="auto"/>
        <w:rPr>
          <w:rFonts w:ascii="Calibri" w:eastAsia="PMingLiU" w:hAnsi="Calibri"/>
          <w:noProof/>
          <w:sz w:val="22"/>
          <w:szCs w:val="22"/>
          <w:lang w:eastAsia="en-US"/>
        </w:rPr>
      </w:pP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Specifically, three sensitivity analyses 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were</w:t>
      </w:r>
      <w:r w:rsidR="00534E75"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>conducted. First, we impute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around 50% of the missing values, incurred due to random allocation of questionnaire versions, and replicate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the analysis (Supplementary Table 5a and 5b). Second, we impute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around 40% of missing values from sample attrition and replicate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the analysis (Supplementary Table 6a and 6b). Third, we impute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around 70% of missing values, generated by random allocation of questionnaire versions at wave 1 and sample attrition, and replicate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the analysis (Supplementary Table 7a and 7b). These sensitivity analyses confirm</w:t>
      </w:r>
      <w:r w:rsidR="00534E75">
        <w:rPr>
          <w:rFonts w:ascii="Calibri" w:eastAsia="PMingLiU" w:hAnsi="Calibri"/>
          <w:noProof/>
          <w:sz w:val="22"/>
          <w:szCs w:val="22"/>
          <w:lang w:eastAsia="en-US"/>
        </w:rPr>
        <w:t>ed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 xml:space="preserve"> the robustness of our main findings: (1) the presence of five social network types at both waves, (2) a higher proportion of respondents transitioning into more diverse network types (network expansion) than transitioning into less diverse types (network </w:t>
      </w:r>
      <w:r w:rsidRPr="00D14015">
        <w:rPr>
          <w:rFonts w:ascii="Calibri" w:eastAsia="PMingLiU" w:hAnsi="Calibri"/>
          <w:noProof/>
          <w:sz w:val="22"/>
          <w:szCs w:val="22"/>
          <w:lang w:eastAsia="en-US"/>
        </w:rPr>
        <w:t>contraction), and (3) the association between declining health and network contraction.</w:t>
      </w:r>
    </w:p>
    <w:p w14:paraId="592C4098" w14:textId="493AA7BB" w:rsidR="00223C68" w:rsidRDefault="00223C6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Reference</w:t>
      </w:r>
      <w:r w:rsidR="005D66D2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12DEFA86" w14:textId="77777777" w:rsidR="003D12B7" w:rsidRPr="000372AB" w:rsidRDefault="00223C68" w:rsidP="003D12B7">
      <w:pPr>
        <w:pStyle w:val="EndNoteBibliography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372AB">
        <w:rPr>
          <w:rFonts w:asciiTheme="minorHAnsi" w:hAnsiTheme="minorHAnsi" w:cstheme="minorHAnsi"/>
          <w:sz w:val="22"/>
          <w:szCs w:val="22"/>
        </w:rPr>
        <w:fldChar w:fldCharType="begin"/>
      </w:r>
      <w:r w:rsidRPr="000372AB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0372AB">
        <w:rPr>
          <w:rFonts w:asciiTheme="minorHAnsi" w:hAnsiTheme="minorHAnsi" w:cstheme="minorHAnsi"/>
          <w:sz w:val="22"/>
          <w:szCs w:val="22"/>
        </w:rPr>
        <w:fldChar w:fldCharType="separate"/>
      </w:r>
      <w:r w:rsidR="003D12B7" w:rsidRPr="000372AB">
        <w:rPr>
          <w:rFonts w:asciiTheme="minorHAnsi" w:hAnsiTheme="minorHAnsi" w:cstheme="minorHAnsi"/>
          <w:sz w:val="22"/>
          <w:szCs w:val="22"/>
        </w:rPr>
        <w:t>1.</w:t>
      </w:r>
      <w:r w:rsidR="003D12B7" w:rsidRPr="000372AB">
        <w:rPr>
          <w:rFonts w:asciiTheme="minorHAnsi" w:hAnsiTheme="minorHAnsi" w:cstheme="minorHAnsi"/>
          <w:sz w:val="22"/>
          <w:szCs w:val="22"/>
        </w:rPr>
        <w:tab/>
        <w:t>White IR, Royston P, Wood AM. Multiple imputation using chained equations: Issues and guidance for practice. Statistics in Medicine. 2011 2011;30(4):377-99.</w:t>
      </w:r>
    </w:p>
    <w:p w14:paraId="5CA75AC8" w14:textId="77777777" w:rsidR="003D12B7" w:rsidRPr="000372AB" w:rsidRDefault="003D12B7" w:rsidP="003D12B7">
      <w:pPr>
        <w:pStyle w:val="EndNoteBibliography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372AB">
        <w:rPr>
          <w:rFonts w:asciiTheme="minorHAnsi" w:hAnsiTheme="minorHAnsi" w:cstheme="minorHAnsi"/>
          <w:sz w:val="22"/>
          <w:szCs w:val="22"/>
        </w:rPr>
        <w:t>2.</w:t>
      </w:r>
      <w:r w:rsidRPr="000372AB">
        <w:rPr>
          <w:rFonts w:asciiTheme="minorHAnsi" w:hAnsiTheme="minorHAnsi" w:cstheme="minorHAnsi"/>
          <w:sz w:val="22"/>
          <w:szCs w:val="22"/>
        </w:rPr>
        <w:tab/>
        <w:t>Morris TP, White IR, Royston P. Tuning multiple imputation by predictive mean matching and local residual draws. BMC Medical Research Methodology. 2014;14(1):1–13.</w:t>
      </w:r>
    </w:p>
    <w:p w14:paraId="45A1AF5E" w14:textId="49ABBE10" w:rsidR="00C947AA" w:rsidRDefault="00223C68" w:rsidP="00223C6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72AB">
        <w:rPr>
          <w:rFonts w:asciiTheme="minorHAnsi" w:hAnsiTheme="minorHAnsi" w:cstheme="minorHAnsi"/>
          <w:sz w:val="22"/>
          <w:szCs w:val="22"/>
        </w:rPr>
        <w:fldChar w:fldCharType="end"/>
      </w:r>
      <w:r w:rsidR="00C947AA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B872DD2" w14:textId="19B81245" w:rsidR="003C0D0D" w:rsidRDefault="003C0D0D">
      <w:pPr>
        <w:rPr>
          <w:rFonts w:asciiTheme="minorHAnsi" w:hAnsiTheme="minorHAnsi" w:cstheme="minorHAnsi"/>
          <w:sz w:val="22"/>
          <w:szCs w:val="22"/>
        </w:rPr>
      </w:pPr>
      <w:r w:rsidRPr="003C0D0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Supplementary </w:t>
      </w:r>
      <w:r w:rsidR="001F5D9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A7D3E">
        <w:rPr>
          <w:rFonts w:asciiTheme="minorHAnsi" w:hAnsiTheme="minorHAnsi" w:cstheme="minorHAnsi"/>
          <w:b/>
          <w:bCs/>
          <w:sz w:val="22"/>
          <w:szCs w:val="22"/>
        </w:rPr>
        <w:t>able 5</w:t>
      </w:r>
      <w:r w:rsidR="00996AD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C0D0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F5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5D9C">
        <w:rPr>
          <w:rFonts w:asciiTheme="minorHAnsi" w:hAnsiTheme="minorHAnsi" w:cstheme="minorHAnsi"/>
          <w:sz w:val="22"/>
          <w:szCs w:val="22"/>
        </w:rPr>
        <w:t xml:space="preserve">Prevalence and transition of social network types </w:t>
      </w:r>
      <w:r w:rsidR="005051D1">
        <w:rPr>
          <w:rFonts w:asciiTheme="minorHAnsi" w:hAnsiTheme="minorHAnsi" w:cstheme="minorHAnsi"/>
          <w:sz w:val="22"/>
          <w:szCs w:val="22"/>
        </w:rPr>
        <w:t>(</w:t>
      </w:r>
      <w:r w:rsidR="0079652A">
        <w:rPr>
          <w:rFonts w:asciiTheme="minorHAnsi" w:hAnsiTheme="minorHAnsi" w:cstheme="minorHAnsi"/>
          <w:sz w:val="22"/>
          <w:szCs w:val="22"/>
        </w:rPr>
        <w:t>N</w:t>
      </w:r>
      <w:r w:rsidR="00F2279E">
        <w:rPr>
          <w:rFonts w:asciiTheme="minorHAnsi" w:hAnsiTheme="minorHAnsi" w:cstheme="minorHAnsi"/>
          <w:sz w:val="22"/>
          <w:szCs w:val="22"/>
        </w:rPr>
        <w:t>=</w:t>
      </w:r>
      <w:r w:rsidR="00911459">
        <w:rPr>
          <w:rFonts w:asciiTheme="minorHAnsi" w:hAnsiTheme="minorHAnsi" w:cstheme="minorHAnsi"/>
          <w:sz w:val="22"/>
          <w:szCs w:val="22"/>
        </w:rPr>
        <w:t>2608</w:t>
      </w:r>
      <w:r w:rsidR="0016597C" w:rsidRPr="0016597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911459">
        <w:rPr>
          <w:rFonts w:asciiTheme="minorHAnsi" w:hAnsiTheme="minorHAnsi" w:cstheme="minorHAnsi"/>
          <w:sz w:val="22"/>
          <w:szCs w:val="22"/>
        </w:rPr>
        <w:t>)</w:t>
      </w:r>
      <w:r w:rsidR="001F5D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66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3D6FA" w14:textId="4C9B0658" w:rsidR="00161588" w:rsidRDefault="001615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1233"/>
        <w:gridCol w:w="1231"/>
        <w:gridCol w:w="1253"/>
        <w:gridCol w:w="1267"/>
        <w:gridCol w:w="1262"/>
      </w:tblGrid>
      <w:tr w:rsidR="009779F6" w:rsidRPr="00C42B49" w14:paraId="02062CE1" w14:textId="77777777" w:rsidTr="0003465F">
        <w:trPr>
          <w:trHeight w:val="20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03376F8" w14:textId="77777777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A7B52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Diverse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06D7" w14:textId="5594BB49" w:rsidR="009779F6" w:rsidRPr="00C42B49" w:rsidRDefault="00AB270B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43A9F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9E1C4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0DB7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</w:tr>
      <w:tr w:rsidR="009779F6" w:rsidRPr="00C42B49" w14:paraId="6F133546" w14:textId="77777777" w:rsidTr="0003465F">
        <w:tc>
          <w:tcPr>
            <w:tcW w:w="154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F46FE8" w14:textId="2479A792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Prevalence at wave 1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DE4461" w14:textId="570F70A7" w:rsidR="009779F6" w:rsidRPr="00C42B49" w:rsidRDefault="005E780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1022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39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  <w:vAlign w:val="center"/>
          </w:tcPr>
          <w:p w14:paraId="38F2077E" w14:textId="05C7D877" w:rsidR="009779F6" w:rsidRPr="00C42B49" w:rsidRDefault="00E06DA2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0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</w:t>
            </w:r>
            <w:r w:rsidR="003A7E22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1646D7" w14:textId="31E3B097" w:rsidR="009779F6" w:rsidRPr="00C42B49" w:rsidRDefault="00E06DA2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(2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A86652" w14:textId="2E6E5742" w:rsidR="009779F6" w:rsidRPr="00C42B49" w:rsidRDefault="0039219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35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(14%)</w:t>
            </w:r>
          </w:p>
        </w:tc>
        <w:tc>
          <w:tcPr>
            <w:tcW w:w="699" w:type="pct"/>
            <w:tcBorders>
              <w:top w:val="single" w:sz="4" w:space="0" w:color="auto"/>
              <w:bottom w:val="nil"/>
            </w:tcBorders>
            <w:vAlign w:val="center"/>
          </w:tcPr>
          <w:p w14:paraId="5C6A24D0" w14:textId="60421581" w:rsidR="009779F6" w:rsidRPr="00C42B49" w:rsidRDefault="0039219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84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(7%)</w:t>
            </w:r>
          </w:p>
        </w:tc>
      </w:tr>
      <w:tr w:rsidR="009779F6" w:rsidRPr="00C42B49" w14:paraId="6A7D75E1" w14:textId="77777777" w:rsidTr="00203CC2">
        <w:tc>
          <w:tcPr>
            <w:tcW w:w="15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274988" w14:textId="4B7DBA51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Prevalence at wave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AEF2DF" w14:textId="67A12084" w:rsidR="009779F6" w:rsidRPr="00C42B49" w:rsidRDefault="0039219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E06DA2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57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(4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14:paraId="7BA82EB3" w14:textId="50ADD6E5" w:rsidR="009779F6" w:rsidRPr="00C42B49" w:rsidRDefault="005E780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410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14731F" w14:textId="55E53FE1" w:rsidR="009779F6" w:rsidRPr="00C42B49" w:rsidRDefault="00E06DA2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97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(2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  <w:r w:rsidR="00424013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917441" w14:textId="0747DE36" w:rsidR="009779F6" w:rsidRPr="00C42B49" w:rsidRDefault="0042401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(10%)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vAlign w:val="center"/>
          </w:tcPr>
          <w:p w14:paraId="7425D586" w14:textId="6F2AA1DD" w:rsidR="009779F6" w:rsidRPr="00C42B49" w:rsidRDefault="0042401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E06DA2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 w:rsidR="005E780C"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 w:rsidR="00F31945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</w:tr>
      <w:tr w:rsidR="00203CC2" w:rsidRPr="00C42B49" w14:paraId="32F4E814" w14:textId="77777777" w:rsidTr="002A4E70">
        <w:tc>
          <w:tcPr>
            <w:tcW w:w="15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4FC" w14:textId="5374D59D" w:rsidR="00203CC2" w:rsidRPr="00C42B49" w:rsidRDefault="00203CC2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Network type at wave 1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7C09C" w14:textId="4BA0D85F" w:rsidR="00203CC2" w:rsidRPr="00C42B49" w:rsidRDefault="00203CC2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Network type at wave 2</w:t>
            </w:r>
            <w:r w:rsidR="00586667" w:rsidRPr="00586667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</w:rPr>
              <w:t>b</w:t>
            </w:r>
          </w:p>
        </w:tc>
      </w:tr>
      <w:tr w:rsidR="00203CC2" w:rsidRPr="00C42B49" w14:paraId="14BF6382" w14:textId="77777777" w:rsidTr="002A4E70">
        <w:tc>
          <w:tcPr>
            <w:tcW w:w="15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A5FB" w14:textId="1947C007" w:rsidR="00203CC2" w:rsidRPr="00C42B49" w:rsidRDefault="00203CC2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7DC7" w14:textId="1B40B1C0" w:rsidR="00203CC2" w:rsidRPr="00C42B49" w:rsidRDefault="00203CC2" w:rsidP="00A02EC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Diverse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A45D7" w14:textId="63530C72" w:rsidR="00203CC2" w:rsidRPr="00C42B49" w:rsidRDefault="00AB270B" w:rsidP="00A02EC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5F709" w14:textId="3A1D519C" w:rsidR="00203CC2" w:rsidRPr="00C42B49" w:rsidRDefault="00203CC2" w:rsidP="00A02EC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FB5F" w14:textId="11D09E86" w:rsidR="00203CC2" w:rsidRPr="00C42B49" w:rsidRDefault="00203CC2" w:rsidP="00A02EC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242F5" w14:textId="0B5E2DC9" w:rsidR="00203CC2" w:rsidRPr="00C42B49" w:rsidRDefault="00203CC2" w:rsidP="00A02EC6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</w:tr>
      <w:tr w:rsidR="009779F6" w:rsidRPr="00C42B49" w14:paraId="0E3C1269" w14:textId="77777777" w:rsidTr="00203CC2">
        <w:tc>
          <w:tcPr>
            <w:tcW w:w="154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9360A" w14:textId="77777777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Diverse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EB375E" w14:textId="08418A95" w:rsidR="009779F6" w:rsidRPr="00C42B49" w:rsidRDefault="00C0057A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43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E64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060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  <w:vAlign w:val="center"/>
          </w:tcPr>
          <w:p w14:paraId="10B7E452" w14:textId="7F327A41" w:rsidR="009779F6" w:rsidRPr="00C42B49" w:rsidRDefault="00786735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BEE917" w14:textId="7EA66C52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005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E64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060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010640" w14:textId="17516B01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E64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59987F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</w:tr>
      <w:tr w:rsidR="009779F6" w:rsidRPr="00C42B49" w14:paraId="374BCAF6" w14:textId="77777777" w:rsidTr="00385983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B0A8E" w14:textId="27DCB23D" w:rsidR="009779F6" w:rsidRPr="00C42B49" w:rsidRDefault="00471E55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</w:t>
            </w:r>
            <w:r w:rsidR="009779F6">
              <w:rPr>
                <w:rFonts w:asciiTheme="minorHAnsi" w:eastAsiaTheme="minorHAnsi" w:hAnsiTheme="minorHAnsi" w:cstheme="minorHAnsi"/>
                <w:sz w:val="22"/>
                <w:szCs w:val="22"/>
              </w:rPr>
              <w:t>nmarried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diverse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76900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7CA42187" w14:textId="3C62DB56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82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(8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733E6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EE223" w14:textId="5BF954BE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61B8C" w14:textId="1103A4F3" w:rsidR="009779F6" w:rsidRPr="00C42B49" w:rsidRDefault="00DF33E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38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7071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  <w:tr w:rsidR="009779F6" w:rsidRPr="00C42B49" w14:paraId="45AF7170" w14:textId="77777777" w:rsidTr="00385983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61801" w14:textId="77777777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8EDA64" w14:textId="4DEC6315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005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060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605CDE35" w14:textId="1E462DEB" w:rsidR="009779F6" w:rsidRPr="00C42B49" w:rsidRDefault="00C0057A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DF33E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0607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573B7" w14:textId="5910FB05" w:rsidR="009779F6" w:rsidRPr="00C42B49" w:rsidRDefault="0035624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51E54" w14:textId="3FD97358" w:rsidR="009779F6" w:rsidRPr="00C42B49" w:rsidRDefault="00100E0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9571A" w14:textId="5BE49CC8" w:rsidR="009779F6" w:rsidRPr="00C42B49" w:rsidRDefault="00763E9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AC5A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  <w:tr w:rsidR="009779F6" w:rsidRPr="00C42B49" w14:paraId="2740061D" w14:textId="77777777" w:rsidTr="00385983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FAC3A" w14:textId="77777777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6AD5D6" w14:textId="4732428C" w:rsidR="009779F6" w:rsidRPr="00C42B49" w:rsidRDefault="00100E0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(3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579A180E" w14:textId="70931A67" w:rsidR="009779F6" w:rsidRPr="00C42B49" w:rsidRDefault="00763E93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24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(7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9BC76" w14:textId="0DE14253" w:rsidR="009779F6" w:rsidRPr="00C42B49" w:rsidRDefault="00763E93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7071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3F069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FD083" w14:textId="192BF33D" w:rsidR="009779F6" w:rsidRPr="00C42B49" w:rsidRDefault="00100E0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C0057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(33%)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EFCAB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</w:tr>
      <w:tr w:rsidR="009779F6" w:rsidRPr="00C42B49" w14:paraId="2F95DFBB" w14:textId="77777777" w:rsidTr="00385983">
        <w:tc>
          <w:tcPr>
            <w:tcW w:w="15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3FC7" w14:textId="77777777" w:rsidR="009779F6" w:rsidRPr="00C42B49" w:rsidRDefault="009779F6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29D0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14:paraId="4500D546" w14:textId="45B715F8" w:rsidR="009779F6" w:rsidRPr="00C42B49" w:rsidRDefault="00763E93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51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AC5A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4417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02A78F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E2FD95" w14:textId="77777777" w:rsidR="009779F6" w:rsidRPr="00C42B49" w:rsidRDefault="009779F6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vAlign w:val="center"/>
          </w:tcPr>
          <w:p w14:paraId="4B26EE6E" w14:textId="392F878D" w:rsidR="009779F6" w:rsidRPr="00C42B49" w:rsidRDefault="00100E0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B2E8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63E9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AC5A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1204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779F6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</w:tbl>
    <w:p w14:paraId="0BDCC68C" w14:textId="77777777" w:rsidR="00161588" w:rsidRPr="00ED7A03" w:rsidRDefault="00161588">
      <w:pPr>
        <w:rPr>
          <w:rFonts w:asciiTheme="minorHAnsi" w:hAnsiTheme="minorHAnsi" w:cstheme="minorHAnsi"/>
          <w:sz w:val="22"/>
          <w:szCs w:val="22"/>
        </w:rPr>
      </w:pPr>
    </w:p>
    <w:p w14:paraId="6805F2E3" w14:textId="7F0453A4" w:rsidR="009D722B" w:rsidRPr="0016597C" w:rsidRDefault="0016597C">
      <w:pPr>
        <w:rPr>
          <w:rFonts w:asciiTheme="minorHAnsi" w:hAnsiTheme="minorHAnsi" w:cstheme="minorHAnsi"/>
          <w:sz w:val="22"/>
          <w:szCs w:val="22"/>
        </w:rPr>
      </w:pPr>
      <w:r w:rsidRPr="0016597C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proofErr w:type="gramStart"/>
      <w:r w:rsidR="00987F57" w:rsidRPr="0016597C">
        <w:rPr>
          <w:rFonts w:asciiTheme="minorHAnsi" w:hAnsiTheme="minorHAnsi" w:cstheme="minorHAnsi"/>
          <w:sz w:val="22"/>
          <w:szCs w:val="22"/>
        </w:rPr>
        <w:t>Missing value</w:t>
      </w:r>
      <w:r w:rsidR="00987F57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5A49D5" w:rsidRPr="0016597C">
        <w:rPr>
          <w:rFonts w:asciiTheme="minorHAnsi" w:hAnsiTheme="minorHAnsi" w:cstheme="minorHAnsi"/>
          <w:sz w:val="22"/>
          <w:szCs w:val="22"/>
        </w:rPr>
        <w:t xml:space="preserve"> </w:t>
      </w:r>
      <w:r w:rsidR="005051D1" w:rsidRPr="0016597C">
        <w:rPr>
          <w:rFonts w:asciiTheme="minorHAnsi" w:hAnsiTheme="minorHAnsi" w:cstheme="minorHAnsi"/>
          <w:sz w:val="22"/>
          <w:szCs w:val="22"/>
        </w:rPr>
        <w:t xml:space="preserve">due to </w:t>
      </w:r>
      <w:r w:rsidR="00A21EB4">
        <w:rPr>
          <w:rFonts w:asciiTheme="minorHAnsi" w:hAnsiTheme="minorHAnsi" w:cstheme="minorHAnsi"/>
          <w:sz w:val="22"/>
          <w:szCs w:val="22"/>
        </w:rPr>
        <w:t xml:space="preserve">random allocation of questionnaire </w:t>
      </w:r>
      <w:r w:rsidR="005051D1" w:rsidRPr="0016597C">
        <w:rPr>
          <w:rFonts w:asciiTheme="minorHAnsi" w:hAnsiTheme="minorHAnsi" w:cstheme="minorHAnsi"/>
          <w:sz w:val="22"/>
          <w:szCs w:val="22"/>
        </w:rPr>
        <w:t>at wave 1 (about 50%)</w:t>
      </w:r>
      <w:r w:rsidR="00F54C0A">
        <w:rPr>
          <w:rFonts w:asciiTheme="minorHAnsi" w:hAnsiTheme="minorHAnsi" w:cstheme="minorHAnsi"/>
          <w:sz w:val="22"/>
          <w:szCs w:val="22"/>
        </w:rPr>
        <w:t xml:space="preserve"> </w:t>
      </w:r>
      <w:r w:rsidR="00A21EB4">
        <w:rPr>
          <w:rFonts w:asciiTheme="minorHAnsi" w:hAnsiTheme="minorHAnsi" w:cstheme="minorHAnsi"/>
          <w:sz w:val="22"/>
          <w:szCs w:val="22"/>
        </w:rPr>
        <w:t>are</w:t>
      </w:r>
      <w:r w:rsidR="00F54C0A">
        <w:rPr>
          <w:rFonts w:asciiTheme="minorHAnsi" w:hAnsiTheme="minorHAnsi" w:cstheme="minorHAnsi"/>
          <w:sz w:val="22"/>
          <w:szCs w:val="22"/>
        </w:rPr>
        <w:t xml:space="preserve"> imputed based on the missing at random (MAR) assumption using </w:t>
      </w:r>
      <w:r w:rsidR="00780F22">
        <w:rPr>
          <w:rFonts w:asciiTheme="minorHAnsi" w:hAnsiTheme="minorHAnsi" w:cstheme="minorHAnsi"/>
          <w:sz w:val="22"/>
          <w:szCs w:val="22"/>
        </w:rPr>
        <w:t>p</w:t>
      </w:r>
      <w:r w:rsidR="00F54C0A">
        <w:rPr>
          <w:rFonts w:asciiTheme="minorHAnsi" w:hAnsiTheme="minorHAnsi" w:cstheme="minorHAnsi"/>
          <w:sz w:val="22"/>
          <w:szCs w:val="22"/>
        </w:rPr>
        <w:t xml:space="preserve">redictive mean matching (PMM) methods. </w:t>
      </w:r>
      <w:r w:rsidR="0066590C">
        <w:rPr>
          <w:rFonts w:asciiTheme="minorHAnsi" w:hAnsiTheme="minorHAnsi" w:cstheme="minorHAnsi"/>
          <w:sz w:val="22"/>
          <w:szCs w:val="22"/>
        </w:rPr>
        <w:t xml:space="preserve">Results are based on the </w:t>
      </w:r>
      <w:r w:rsidR="007355FB">
        <w:rPr>
          <w:rFonts w:asciiTheme="minorHAnsi" w:hAnsiTheme="minorHAnsi" w:cstheme="minorHAnsi"/>
          <w:sz w:val="22"/>
          <w:szCs w:val="22"/>
        </w:rPr>
        <w:t>50</w:t>
      </w:r>
      <w:r w:rsidR="0066590C" w:rsidRPr="006659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051D1" w:rsidRPr="0016597C">
        <w:rPr>
          <w:rFonts w:asciiTheme="minorHAnsi" w:hAnsiTheme="minorHAnsi" w:cstheme="minorHAnsi"/>
          <w:sz w:val="22"/>
          <w:szCs w:val="22"/>
        </w:rPr>
        <w:t xml:space="preserve"> </w:t>
      </w:r>
      <w:r w:rsidR="0066590C">
        <w:rPr>
          <w:rFonts w:asciiTheme="minorHAnsi" w:hAnsiTheme="minorHAnsi" w:cstheme="minorHAnsi"/>
          <w:sz w:val="22"/>
          <w:szCs w:val="22"/>
        </w:rPr>
        <w:t xml:space="preserve">imputed data set. </w:t>
      </w:r>
    </w:p>
    <w:p w14:paraId="5DD2F594" w14:textId="77777777" w:rsidR="009B029A" w:rsidRPr="0016597C" w:rsidRDefault="009B029A">
      <w:pPr>
        <w:rPr>
          <w:rFonts w:asciiTheme="minorHAnsi" w:hAnsiTheme="minorHAnsi" w:cstheme="minorHAnsi"/>
          <w:sz w:val="22"/>
          <w:szCs w:val="22"/>
        </w:rPr>
      </w:pPr>
    </w:p>
    <w:p w14:paraId="1BF48D6B" w14:textId="103EE5C6" w:rsidR="003736C4" w:rsidRDefault="00604282">
      <w:pPr>
        <w:rPr>
          <w:rFonts w:asciiTheme="minorHAnsi" w:hAnsiTheme="minorHAnsi" w:cstheme="minorHAnsi"/>
          <w:sz w:val="22"/>
          <w:szCs w:val="22"/>
        </w:rPr>
      </w:pPr>
      <w:r w:rsidRPr="0060428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Transitions in social n</w:t>
      </w:r>
      <w:r w:rsidR="009D394D">
        <w:rPr>
          <w:rFonts w:asciiTheme="minorHAnsi" w:hAnsiTheme="minorHAnsi" w:cstheme="minorHAnsi"/>
          <w:sz w:val="22"/>
          <w:szCs w:val="22"/>
        </w:rPr>
        <w:t>etwork type</w:t>
      </w:r>
      <w:r>
        <w:rPr>
          <w:rFonts w:asciiTheme="minorHAnsi" w:hAnsiTheme="minorHAnsi" w:cstheme="minorHAnsi"/>
          <w:sz w:val="22"/>
          <w:szCs w:val="22"/>
        </w:rPr>
        <w:t>s</w:t>
      </w:r>
      <w:r w:rsidR="009D394D">
        <w:rPr>
          <w:rFonts w:asciiTheme="minorHAnsi" w:hAnsiTheme="minorHAnsi" w:cstheme="minorHAnsi"/>
          <w:sz w:val="22"/>
          <w:szCs w:val="22"/>
        </w:rPr>
        <w:t xml:space="preserve"> – (1) </w:t>
      </w:r>
      <w:r w:rsidR="009D722B">
        <w:rPr>
          <w:rFonts w:asciiTheme="minorHAnsi" w:hAnsiTheme="minorHAnsi" w:cstheme="minorHAnsi"/>
          <w:sz w:val="22"/>
          <w:szCs w:val="22"/>
        </w:rPr>
        <w:t>Remain</w:t>
      </w:r>
      <w:r w:rsidR="00D139AD">
        <w:rPr>
          <w:rFonts w:asciiTheme="minorHAnsi" w:hAnsiTheme="minorHAnsi" w:cstheme="minorHAnsi"/>
          <w:sz w:val="22"/>
          <w:szCs w:val="22"/>
        </w:rPr>
        <w:t xml:space="preserve"> stable: </w:t>
      </w:r>
      <w:r w:rsidR="0079652A">
        <w:rPr>
          <w:rFonts w:asciiTheme="minorHAnsi" w:hAnsiTheme="minorHAnsi" w:cstheme="minorHAnsi"/>
          <w:sz w:val="22"/>
          <w:szCs w:val="22"/>
        </w:rPr>
        <w:t>N</w:t>
      </w:r>
      <w:r w:rsidR="00731789">
        <w:rPr>
          <w:rFonts w:asciiTheme="minorHAnsi" w:hAnsiTheme="minorHAnsi" w:cstheme="minorHAnsi"/>
          <w:sz w:val="22"/>
          <w:szCs w:val="22"/>
        </w:rPr>
        <w:t>=</w:t>
      </w:r>
      <w:r w:rsidR="00D139AD">
        <w:rPr>
          <w:rFonts w:asciiTheme="minorHAnsi" w:hAnsiTheme="minorHAnsi" w:cstheme="minorHAnsi"/>
          <w:sz w:val="22"/>
          <w:szCs w:val="22"/>
        </w:rPr>
        <w:t>1,5</w:t>
      </w:r>
      <w:r w:rsidR="00F31945">
        <w:rPr>
          <w:rFonts w:asciiTheme="minorHAnsi" w:hAnsiTheme="minorHAnsi" w:cstheme="minorHAnsi"/>
          <w:sz w:val="22"/>
          <w:szCs w:val="22"/>
        </w:rPr>
        <w:t>6</w:t>
      </w:r>
      <w:r w:rsidR="00944172">
        <w:rPr>
          <w:rFonts w:asciiTheme="minorHAnsi" w:hAnsiTheme="minorHAnsi" w:cstheme="minorHAnsi"/>
          <w:sz w:val="22"/>
          <w:szCs w:val="22"/>
        </w:rPr>
        <w:t>7</w:t>
      </w:r>
      <w:r w:rsidR="00D139AD">
        <w:rPr>
          <w:rFonts w:asciiTheme="minorHAnsi" w:hAnsiTheme="minorHAnsi" w:cstheme="minorHAnsi"/>
          <w:sz w:val="22"/>
          <w:szCs w:val="22"/>
        </w:rPr>
        <w:t xml:space="preserve"> </w:t>
      </w:r>
      <w:r w:rsidR="00731789">
        <w:rPr>
          <w:rFonts w:asciiTheme="minorHAnsi" w:hAnsiTheme="minorHAnsi" w:cstheme="minorHAnsi"/>
          <w:sz w:val="22"/>
          <w:szCs w:val="22"/>
        </w:rPr>
        <w:t>(6</w:t>
      </w:r>
      <w:r w:rsidR="00F31945">
        <w:rPr>
          <w:rFonts w:asciiTheme="minorHAnsi" w:hAnsiTheme="minorHAnsi" w:cstheme="minorHAnsi"/>
          <w:sz w:val="22"/>
          <w:szCs w:val="22"/>
        </w:rPr>
        <w:t>0</w:t>
      </w:r>
      <w:r w:rsidR="00731789">
        <w:rPr>
          <w:rFonts w:asciiTheme="minorHAnsi" w:hAnsiTheme="minorHAnsi" w:cstheme="minorHAnsi"/>
          <w:sz w:val="22"/>
          <w:szCs w:val="22"/>
        </w:rPr>
        <w:t>%)</w:t>
      </w:r>
      <w:r w:rsidR="009D394D">
        <w:rPr>
          <w:rFonts w:asciiTheme="minorHAnsi" w:hAnsiTheme="minorHAnsi" w:cstheme="minorHAnsi"/>
          <w:sz w:val="22"/>
          <w:szCs w:val="22"/>
        </w:rPr>
        <w:t xml:space="preserve">; (2) </w:t>
      </w:r>
      <w:r w:rsidR="003736C4">
        <w:rPr>
          <w:rFonts w:asciiTheme="minorHAnsi" w:hAnsiTheme="minorHAnsi" w:cstheme="minorHAnsi"/>
          <w:sz w:val="22"/>
          <w:szCs w:val="22"/>
        </w:rPr>
        <w:t xml:space="preserve">Transition to more diverse types: </w:t>
      </w:r>
      <w:r w:rsidR="0079652A">
        <w:rPr>
          <w:rFonts w:asciiTheme="minorHAnsi" w:hAnsiTheme="minorHAnsi" w:cstheme="minorHAnsi"/>
          <w:sz w:val="22"/>
          <w:szCs w:val="22"/>
        </w:rPr>
        <w:t>N</w:t>
      </w:r>
      <w:r w:rsidR="00731789">
        <w:rPr>
          <w:rFonts w:asciiTheme="minorHAnsi" w:hAnsiTheme="minorHAnsi" w:cstheme="minorHAnsi"/>
          <w:sz w:val="22"/>
          <w:szCs w:val="22"/>
        </w:rPr>
        <w:t>=6</w:t>
      </w:r>
      <w:r w:rsidR="00F31945">
        <w:rPr>
          <w:rFonts w:asciiTheme="minorHAnsi" w:hAnsiTheme="minorHAnsi" w:cstheme="minorHAnsi"/>
          <w:sz w:val="22"/>
          <w:szCs w:val="22"/>
        </w:rPr>
        <w:t>33</w:t>
      </w:r>
      <w:r w:rsidR="00731789">
        <w:rPr>
          <w:rFonts w:asciiTheme="minorHAnsi" w:hAnsiTheme="minorHAnsi" w:cstheme="minorHAnsi"/>
          <w:sz w:val="22"/>
          <w:szCs w:val="22"/>
        </w:rPr>
        <w:t xml:space="preserve"> (24%)</w:t>
      </w:r>
      <w:r w:rsidR="009D394D">
        <w:rPr>
          <w:rFonts w:asciiTheme="minorHAnsi" w:hAnsiTheme="minorHAnsi" w:cstheme="minorHAnsi"/>
          <w:sz w:val="22"/>
          <w:szCs w:val="22"/>
        </w:rPr>
        <w:t xml:space="preserve">; (3) </w:t>
      </w:r>
      <w:r w:rsidR="003736C4">
        <w:rPr>
          <w:rFonts w:asciiTheme="minorHAnsi" w:hAnsiTheme="minorHAnsi" w:cstheme="minorHAnsi"/>
          <w:sz w:val="22"/>
          <w:szCs w:val="22"/>
        </w:rPr>
        <w:t>Transition to less diverse types:</w:t>
      </w:r>
      <w:r w:rsidR="00C91A69">
        <w:rPr>
          <w:rFonts w:asciiTheme="minorHAnsi" w:hAnsiTheme="minorHAnsi" w:cstheme="minorHAnsi"/>
          <w:sz w:val="22"/>
          <w:szCs w:val="22"/>
        </w:rPr>
        <w:t xml:space="preserve"> </w:t>
      </w:r>
      <w:r w:rsidR="0079652A">
        <w:rPr>
          <w:rFonts w:asciiTheme="minorHAnsi" w:hAnsiTheme="minorHAnsi" w:cstheme="minorHAnsi"/>
          <w:sz w:val="22"/>
          <w:szCs w:val="22"/>
        </w:rPr>
        <w:t>N</w:t>
      </w:r>
      <w:r w:rsidR="00C91A69">
        <w:rPr>
          <w:rFonts w:asciiTheme="minorHAnsi" w:hAnsiTheme="minorHAnsi" w:cstheme="minorHAnsi"/>
          <w:sz w:val="22"/>
          <w:szCs w:val="22"/>
        </w:rPr>
        <w:t>=4</w:t>
      </w:r>
      <w:r w:rsidR="00944172">
        <w:rPr>
          <w:rFonts w:asciiTheme="minorHAnsi" w:hAnsiTheme="minorHAnsi" w:cstheme="minorHAnsi"/>
          <w:sz w:val="22"/>
          <w:szCs w:val="22"/>
        </w:rPr>
        <w:t>08</w:t>
      </w:r>
      <w:r w:rsidR="00C91A69">
        <w:rPr>
          <w:rFonts w:asciiTheme="minorHAnsi" w:hAnsiTheme="minorHAnsi" w:cstheme="minorHAnsi"/>
          <w:sz w:val="22"/>
          <w:szCs w:val="22"/>
        </w:rPr>
        <w:t xml:space="preserve"> (16%)</w:t>
      </w:r>
    </w:p>
    <w:p w14:paraId="3BB58AB2" w14:textId="77777777" w:rsidR="003C0D0D" w:rsidRDefault="003C0D0D">
      <w:pPr>
        <w:rPr>
          <w:rFonts w:asciiTheme="minorHAnsi" w:hAnsiTheme="minorHAnsi" w:cstheme="minorHAnsi"/>
          <w:sz w:val="22"/>
          <w:szCs w:val="22"/>
        </w:rPr>
      </w:pPr>
    </w:p>
    <w:p w14:paraId="2A86F57A" w14:textId="1ED8F5CE" w:rsidR="00376EB0" w:rsidRDefault="00996AD3" w:rsidP="00376EB0">
      <w:pPr>
        <w:rPr>
          <w:rFonts w:asciiTheme="minorHAnsi" w:hAnsiTheme="minorHAnsi" w:cstheme="minorHAnsi"/>
          <w:sz w:val="22"/>
          <w:szCs w:val="22"/>
        </w:rPr>
      </w:pPr>
      <w:r w:rsidRPr="003C0D0D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A7D3E">
        <w:rPr>
          <w:rFonts w:asciiTheme="minorHAnsi" w:hAnsiTheme="minorHAnsi" w:cstheme="minorHAnsi"/>
          <w:b/>
          <w:bCs/>
          <w:sz w:val="22"/>
          <w:szCs w:val="22"/>
        </w:rPr>
        <w:t>able 5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3C0D0D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6EB0" w:rsidRPr="00C42B49">
        <w:rPr>
          <w:rFonts w:asciiTheme="minorHAnsi" w:hAnsiTheme="minorHAnsi" w:cstheme="minorHAnsi"/>
          <w:sz w:val="22"/>
          <w:szCs w:val="22"/>
        </w:rPr>
        <w:t xml:space="preserve">Multinomial regression for the association of </w:t>
      </w:r>
      <w:r w:rsidR="00376EB0">
        <w:rPr>
          <w:rFonts w:asciiTheme="minorHAnsi" w:hAnsiTheme="minorHAnsi" w:cstheme="minorHAnsi"/>
          <w:sz w:val="22"/>
          <w:szCs w:val="22"/>
        </w:rPr>
        <w:t>s</w:t>
      </w:r>
      <w:r w:rsidR="00376EB0" w:rsidRPr="00D11FF6">
        <w:rPr>
          <w:rFonts w:asciiTheme="minorHAnsi" w:hAnsiTheme="minorHAnsi" w:cstheme="minorHAnsi"/>
          <w:sz w:val="22"/>
          <w:szCs w:val="22"/>
        </w:rPr>
        <w:t>ociodemographic characteristics</w:t>
      </w:r>
      <w:r w:rsidR="00376EB0">
        <w:rPr>
          <w:rFonts w:asciiTheme="minorHAnsi" w:hAnsiTheme="minorHAnsi" w:cstheme="minorHAnsi"/>
          <w:sz w:val="22"/>
          <w:szCs w:val="22"/>
        </w:rPr>
        <w:t xml:space="preserve">, and baseline and </w:t>
      </w:r>
      <w:r w:rsidR="00376EB0" w:rsidRPr="00C42B49">
        <w:rPr>
          <w:rFonts w:asciiTheme="minorHAnsi" w:hAnsiTheme="minorHAnsi" w:cstheme="minorHAnsi"/>
          <w:sz w:val="22"/>
          <w:szCs w:val="22"/>
        </w:rPr>
        <w:t xml:space="preserve">change in </w:t>
      </w:r>
      <w:r w:rsidR="00376EB0">
        <w:rPr>
          <w:rFonts w:asciiTheme="minorHAnsi" w:hAnsiTheme="minorHAnsi" w:cstheme="minorHAnsi"/>
          <w:sz w:val="22"/>
          <w:szCs w:val="22"/>
        </w:rPr>
        <w:t>health status</w:t>
      </w:r>
      <w:r w:rsidR="00376EB0" w:rsidRPr="00C42B49">
        <w:rPr>
          <w:rFonts w:asciiTheme="minorHAnsi" w:hAnsiTheme="minorHAnsi" w:cstheme="minorHAnsi"/>
          <w:sz w:val="22"/>
          <w:szCs w:val="22"/>
        </w:rPr>
        <w:t xml:space="preserve"> with transitions in network types (N=</w:t>
      </w:r>
      <w:r w:rsidR="00376EB0">
        <w:rPr>
          <w:rFonts w:asciiTheme="minorHAnsi" w:hAnsiTheme="minorHAnsi" w:cstheme="minorHAnsi"/>
          <w:sz w:val="22"/>
          <w:szCs w:val="22"/>
        </w:rPr>
        <w:t>2608</w:t>
      </w:r>
      <w:r w:rsidR="00376EB0" w:rsidRPr="00C42B49">
        <w:rPr>
          <w:rFonts w:asciiTheme="minorHAnsi" w:hAnsiTheme="minorHAnsi" w:cstheme="minorHAnsi"/>
          <w:sz w:val="22"/>
          <w:szCs w:val="22"/>
        </w:rPr>
        <w:t>)</w:t>
      </w:r>
    </w:p>
    <w:p w14:paraId="168412FA" w14:textId="77777777" w:rsidR="00376EB0" w:rsidRPr="00C42B49" w:rsidRDefault="00376EB0" w:rsidP="00376E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37"/>
        <w:gridCol w:w="892"/>
        <w:gridCol w:w="1303"/>
        <w:gridCol w:w="966"/>
        <w:gridCol w:w="1228"/>
      </w:tblGrid>
      <w:tr w:rsidR="00376EB0" w:rsidRPr="005C6CC1" w14:paraId="6644CA77" w14:textId="77777777" w:rsidTr="00832F50">
        <w:tc>
          <w:tcPr>
            <w:tcW w:w="2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C980" w14:textId="77777777" w:rsidR="00376EB0" w:rsidRPr="005C6CC1" w:rsidRDefault="00376EB0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714AF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Model 1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1479B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Model 2</w:t>
            </w:r>
          </w:p>
        </w:tc>
      </w:tr>
      <w:tr w:rsidR="00376EB0" w:rsidRPr="005C6CC1" w14:paraId="0E17AE08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78182A2B" w14:textId="77777777" w:rsidR="00376EB0" w:rsidRPr="005C6CC1" w:rsidRDefault="00376EB0" w:rsidP="00832F5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6A5E3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b/>
                <w:sz w:val="22"/>
                <w:szCs w:val="22"/>
              </w:rPr>
              <w:t>Network contraction:</w:t>
            </w: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49E6CF74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less diverse types</w:t>
            </w:r>
          </w:p>
          <w:p w14:paraId="36B174C0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8BAE6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b/>
                <w:sz w:val="22"/>
                <w:szCs w:val="22"/>
              </w:rPr>
              <w:t>Network expansion:</w:t>
            </w: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2586D888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more diverse types</w:t>
            </w:r>
          </w:p>
          <w:p w14:paraId="412D9E1E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</w:tr>
      <w:tr w:rsidR="00376EB0" w:rsidRPr="005C6CC1" w14:paraId="543BD642" w14:textId="77777777" w:rsidTr="00832F50"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C272C" w14:textId="77777777" w:rsidR="00376EB0" w:rsidRPr="005C6CC1" w:rsidRDefault="00376EB0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F79AA6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C013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 xml:space="preserve">95% </w:t>
            </w:r>
            <w:proofErr w:type="spellStart"/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976B6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C0DD7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</w:tr>
      <w:tr w:rsidR="00C169DF" w:rsidRPr="005C6CC1" w14:paraId="3DEFA68B" w14:textId="77777777" w:rsidTr="00C169DF">
        <w:tc>
          <w:tcPr>
            <w:tcW w:w="2569" w:type="pct"/>
            <w:tcBorders>
              <w:left w:val="nil"/>
              <w:right w:val="nil"/>
            </w:tcBorders>
          </w:tcPr>
          <w:p w14:paraId="0D709AE1" w14:textId="77777777" w:rsidR="00C169DF" w:rsidRPr="005C6CC1" w:rsidRDefault="00C169DF" w:rsidP="00D92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in health from wave 1 to wave 2 </w:t>
            </w:r>
          </w:p>
        </w:tc>
        <w:tc>
          <w:tcPr>
            <w:tcW w:w="494" w:type="pct"/>
            <w:tcBorders>
              <w:left w:val="nil"/>
            </w:tcBorders>
          </w:tcPr>
          <w:p w14:paraId="33F25F77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14:paraId="744514C5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</w:tcBorders>
            <w:vAlign w:val="center"/>
          </w:tcPr>
          <w:p w14:paraId="193AC0C8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right w:val="nil"/>
            </w:tcBorders>
          </w:tcPr>
          <w:p w14:paraId="7E026BD4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DF" w:rsidRPr="005C6CC1" w14:paraId="570F67C7" w14:textId="77777777" w:rsidTr="00D92899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2DD4E628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Change in the number of chronic diseases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5B8E6731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0119BAC4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[0.92,1.16]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31E9D43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5883E5B0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[0.97,1.17]</w:t>
            </w:r>
          </w:p>
        </w:tc>
      </w:tr>
      <w:tr w:rsidR="00C169DF" w:rsidRPr="005C6CC1" w14:paraId="053B1F81" w14:textId="77777777" w:rsidTr="00D92899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050D2B24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Change in the number of functional difficulties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653CC27E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1.09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22" w:type="pct"/>
            <w:tcBorders>
              <w:top w:val="nil"/>
            </w:tcBorders>
          </w:tcPr>
          <w:p w14:paraId="66FE4160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[1.00,1.19]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431EE567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13537EFB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[0.91,1.07]</w:t>
            </w:r>
          </w:p>
        </w:tc>
      </w:tr>
      <w:tr w:rsidR="00C169DF" w:rsidRPr="005C6CC1" w14:paraId="5E5F20F9" w14:textId="77777777" w:rsidTr="00C169DF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483453CE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Change in depressive symptoms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1A7FEBAB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1.07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22" w:type="pct"/>
            <w:tcBorders>
              <w:top w:val="nil"/>
            </w:tcBorders>
          </w:tcPr>
          <w:p w14:paraId="3880ACD4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[1.04,1.11]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3B731336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48B4E26C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[0.94,1.01]</w:t>
            </w:r>
          </w:p>
        </w:tc>
      </w:tr>
      <w:tr w:rsidR="00C169DF" w:rsidRPr="005C6CC1" w14:paraId="54AD9D06" w14:textId="77777777" w:rsidTr="00D92899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0280E533" w14:textId="77777777" w:rsidR="00C169DF" w:rsidRPr="005C6CC1" w:rsidRDefault="00C169DF" w:rsidP="00D92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 status at wave 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25E588DB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71BFFD4B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  <w:vAlign w:val="center"/>
          </w:tcPr>
          <w:p w14:paraId="6D651EE1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5B5E88A9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9DF" w:rsidRPr="005C6CC1" w14:paraId="52A16B2B" w14:textId="77777777" w:rsidTr="00D92899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236DE305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Chronic conditions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49AB099D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419C9ADC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[0.92,1.07]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2FEDC70F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4FFA5BD2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[0.99,1.12]</w:t>
            </w:r>
          </w:p>
        </w:tc>
      </w:tr>
      <w:tr w:rsidR="00C169DF" w:rsidRPr="005C6CC1" w14:paraId="0B81E92B" w14:textId="77777777" w:rsidTr="00D92899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15992F55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Functional difficulties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30B99A22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722" w:type="pct"/>
            <w:tcBorders>
              <w:top w:val="nil"/>
            </w:tcBorders>
          </w:tcPr>
          <w:p w14:paraId="5B5AE46A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[0.88,1.09]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48F99D16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2B0C2205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[0.96,1.14]</w:t>
            </w:r>
          </w:p>
        </w:tc>
      </w:tr>
      <w:tr w:rsidR="00C169DF" w:rsidRPr="005C6CC1" w14:paraId="086E1DE7" w14:textId="77777777" w:rsidTr="00D92899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11DAD7D0" w14:textId="77777777" w:rsidR="00C169DF" w:rsidRPr="005C6CC1" w:rsidRDefault="00C169DF" w:rsidP="00D92899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Depressive symptoms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1395FB17" w14:textId="77777777" w:rsidR="00C169DF" w:rsidRPr="005C6CC1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22" w:type="pct"/>
            <w:tcBorders>
              <w:top w:val="nil"/>
            </w:tcBorders>
          </w:tcPr>
          <w:p w14:paraId="7BCE617E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[1.02,1.11]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377F0B32" w14:textId="77777777" w:rsidR="00C169DF" w:rsidRPr="005C6CC1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1FDD50B6" w14:textId="77777777" w:rsidR="00C169DF" w:rsidRPr="005C6CC1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[0.96,1.04]</w:t>
            </w:r>
          </w:p>
        </w:tc>
      </w:tr>
      <w:tr w:rsidR="00376EB0" w:rsidRPr="005C6CC1" w14:paraId="5B85D133" w14:textId="77777777" w:rsidTr="00C169DF">
        <w:tc>
          <w:tcPr>
            <w:tcW w:w="2569" w:type="pct"/>
            <w:tcBorders>
              <w:left w:val="nil"/>
              <w:bottom w:val="nil"/>
              <w:right w:val="nil"/>
            </w:tcBorders>
          </w:tcPr>
          <w:p w14:paraId="16978410" w14:textId="77777777" w:rsidR="00376EB0" w:rsidRPr="005C6CC1" w:rsidRDefault="00376EB0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b/>
                <w:sz w:val="22"/>
                <w:szCs w:val="22"/>
              </w:rPr>
              <w:t>Sociodemographic characteristics at wave 1</w:t>
            </w:r>
          </w:p>
        </w:tc>
        <w:tc>
          <w:tcPr>
            <w:tcW w:w="494" w:type="pct"/>
            <w:tcBorders>
              <w:left w:val="nil"/>
              <w:bottom w:val="nil"/>
            </w:tcBorders>
            <w:vAlign w:val="center"/>
          </w:tcPr>
          <w:p w14:paraId="4DB2045F" w14:textId="77777777" w:rsidR="00376EB0" w:rsidRPr="005C6CC1" w:rsidRDefault="00376EB0" w:rsidP="00832F50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  <w:vAlign w:val="center"/>
          </w:tcPr>
          <w:p w14:paraId="415E90F2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  <w:vAlign w:val="center"/>
          </w:tcPr>
          <w:p w14:paraId="63EB64FC" w14:textId="77777777" w:rsidR="00376EB0" w:rsidRPr="005C6CC1" w:rsidRDefault="00376EB0" w:rsidP="00832F50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  <w:vAlign w:val="center"/>
          </w:tcPr>
          <w:p w14:paraId="588E05EA" w14:textId="77777777" w:rsidR="00376EB0" w:rsidRPr="005C6CC1" w:rsidRDefault="00376EB0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CC1" w:rsidRPr="005C6CC1" w14:paraId="4E599C75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37B780A6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15CF2218" w14:textId="4F8A38B5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465BB8A0" w14:textId="2D71B1EB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[0.99,1.02]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47C6BE06" w14:textId="4AE270B6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2E74B53C" w14:textId="76D5B04B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[0.98,1.01]</w:t>
            </w:r>
          </w:p>
        </w:tc>
      </w:tr>
      <w:tr w:rsidR="005C6CC1" w:rsidRPr="005C6CC1" w14:paraId="546E67C8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5ED4104A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0881D448" w14:textId="6A0B050B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77B9891F" w14:textId="39A550C1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[0.48,0.78]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23CE6898" w14:textId="2C9CF61F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408F4C49" w14:textId="7C4EFE0B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[0.58,0.86]</w:t>
            </w:r>
          </w:p>
        </w:tc>
      </w:tr>
      <w:tr w:rsidR="005C6CC1" w:rsidRPr="005C6CC1" w14:paraId="2C62740F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2A9046A3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7BF2B307" w14:textId="0B22E06E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28CB0F40" w14:textId="69733656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[0.74,1.26]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1114DFE5" w14:textId="6EC74CE1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68DE1F44" w14:textId="37D9851D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[0.92,1.43]</w:t>
            </w:r>
          </w:p>
        </w:tc>
      </w:tr>
      <w:tr w:rsidR="005C6CC1" w:rsidRPr="005C6CC1" w14:paraId="0D4E5A37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580B1CB1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3D58A9D0" w14:textId="2A1707AB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0.88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0D775F8A" w14:textId="7208328E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[0.78,0.99]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3798F5D8" w14:textId="6FCFEC25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0.91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021C289A" w14:textId="100641DE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[0.83,1.01]</w:t>
            </w:r>
          </w:p>
        </w:tc>
      </w:tr>
      <w:tr w:rsidR="005C6CC1" w:rsidRPr="005C6CC1" w14:paraId="41638A5E" w14:textId="77777777" w:rsidTr="00832F50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11E7A14A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7E234BEB" w14:textId="01664830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1.50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22" w:type="pct"/>
            <w:tcBorders>
              <w:top w:val="nil"/>
            </w:tcBorders>
          </w:tcPr>
          <w:p w14:paraId="2B24623B" w14:textId="3787B7E6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[1.16,1.94]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2DD94A3A" w14:textId="575500D8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1.31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04014FEB" w14:textId="042879A6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[1.06,1.61]</w:t>
            </w:r>
          </w:p>
        </w:tc>
      </w:tr>
      <w:tr w:rsidR="005C6CC1" w:rsidRPr="005C6CC1" w14:paraId="6B779A47" w14:textId="77777777" w:rsidTr="00C169DF"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00121" w14:textId="77777777" w:rsidR="005C6CC1" w:rsidRPr="005C6CC1" w:rsidRDefault="005C6CC1" w:rsidP="005C6CC1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Small housing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</w:tcBorders>
          </w:tcPr>
          <w:p w14:paraId="3AF825AE" w14:textId="7A15176D" w:rsidR="005C6CC1" w:rsidRPr="005C6CC1" w:rsidRDefault="005C6CC1" w:rsidP="005C6CC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14:paraId="5CCA641E" w14:textId="62F051C1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[0.45,1.07]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</w:tcBorders>
          </w:tcPr>
          <w:p w14:paraId="5B6FBFEB" w14:textId="3A3D3C98" w:rsidR="005C6CC1" w:rsidRPr="005C6CC1" w:rsidRDefault="005C6CC1" w:rsidP="005C6CC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  <w:r w:rsidRPr="005C6C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  <w:right w:val="nil"/>
            </w:tcBorders>
          </w:tcPr>
          <w:p w14:paraId="69227F39" w14:textId="7089752F" w:rsidR="005C6CC1" w:rsidRPr="005C6CC1" w:rsidRDefault="005C6CC1" w:rsidP="005C6C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CC1">
              <w:rPr>
                <w:rFonts w:asciiTheme="minorHAnsi" w:hAnsiTheme="minorHAnsi" w:cstheme="minorHAnsi"/>
                <w:sz w:val="22"/>
                <w:szCs w:val="22"/>
              </w:rPr>
              <w:t>[0.49,0.99]</w:t>
            </w:r>
          </w:p>
        </w:tc>
      </w:tr>
    </w:tbl>
    <w:p w14:paraId="4E40F427" w14:textId="77777777" w:rsidR="00376EB0" w:rsidRDefault="00376EB0" w:rsidP="00376EB0">
      <w:pPr>
        <w:rPr>
          <w:rFonts w:asciiTheme="minorHAnsi" w:hAnsiTheme="minorHAnsi" w:cstheme="minorHAnsi"/>
          <w:sz w:val="22"/>
          <w:szCs w:val="22"/>
        </w:rPr>
      </w:pPr>
    </w:p>
    <w:p w14:paraId="2CE3599B" w14:textId="08499A80" w:rsidR="00376EB0" w:rsidRPr="00C42B49" w:rsidRDefault="00376EB0" w:rsidP="00376EB0">
      <w:pPr>
        <w:rPr>
          <w:rFonts w:asciiTheme="minorHAnsi" w:hAnsiTheme="minorHAnsi" w:cstheme="minorHAnsi"/>
          <w:sz w:val="22"/>
          <w:szCs w:val="22"/>
        </w:rPr>
      </w:pPr>
      <w:r w:rsidRPr="00C42B49">
        <w:rPr>
          <w:rFonts w:asciiTheme="minorHAnsi" w:hAnsiTheme="minorHAnsi" w:cstheme="minorHAnsi"/>
          <w:sz w:val="22"/>
          <w:szCs w:val="22"/>
        </w:rPr>
        <w:t xml:space="preserve">Note.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C42B49">
        <w:rPr>
          <w:rFonts w:asciiTheme="minorHAnsi" w:hAnsiTheme="minorHAnsi" w:cstheme="minorHAnsi"/>
          <w:sz w:val="22"/>
          <w:szCs w:val="22"/>
        </w:rPr>
        <w:t>RR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Risk Ratio,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C42B49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Confidence Interval. Results are based on </w:t>
      </w:r>
      <w:r w:rsidR="00F44207">
        <w:rPr>
          <w:rFonts w:asciiTheme="minorHAnsi" w:hAnsiTheme="minorHAnsi" w:cstheme="minorHAnsi"/>
          <w:sz w:val="22"/>
          <w:szCs w:val="22"/>
        </w:rPr>
        <w:t xml:space="preserve">the </w:t>
      </w:r>
      <w:r w:rsidR="007355FB">
        <w:rPr>
          <w:rFonts w:asciiTheme="minorHAnsi" w:hAnsiTheme="minorHAnsi" w:cstheme="minorHAnsi"/>
          <w:sz w:val="22"/>
          <w:szCs w:val="22"/>
        </w:rPr>
        <w:t>5</w:t>
      </w:r>
      <w:r w:rsidRPr="00C42B49">
        <w:rPr>
          <w:rFonts w:asciiTheme="minorHAnsi" w:hAnsiTheme="minorHAnsi" w:cstheme="minorHAnsi"/>
          <w:sz w:val="22"/>
          <w:szCs w:val="22"/>
        </w:rPr>
        <w:t>0</w:t>
      </w:r>
      <w:r w:rsidR="007355FB" w:rsidRPr="007355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42B49">
        <w:rPr>
          <w:rFonts w:asciiTheme="minorHAnsi" w:hAnsiTheme="minorHAnsi" w:cstheme="minorHAnsi"/>
          <w:sz w:val="22"/>
          <w:szCs w:val="22"/>
        </w:rPr>
        <w:t xml:space="preserve"> imputed data set. </w:t>
      </w:r>
      <w:r w:rsidRPr="00C42B49">
        <w:rPr>
          <w:rFonts w:asciiTheme="minorHAnsi" w:hAnsiTheme="minorHAnsi" w:cstheme="minorHAnsi"/>
          <w:sz w:val="22"/>
          <w:szCs w:val="22"/>
        </w:rPr>
        <w:br/>
        <w:t>* p &lt; 0.05, ** p &lt; 0.01, *** p &lt; 0.001</w:t>
      </w:r>
    </w:p>
    <w:p w14:paraId="2F83A3A5" w14:textId="28F15631" w:rsidR="1970BDB4" w:rsidRDefault="1970BDB4" w:rsidP="00376EB0">
      <w:r>
        <w:br w:type="page"/>
      </w:r>
    </w:p>
    <w:p w14:paraId="2897D993" w14:textId="592CD7C3" w:rsidR="1C5D186E" w:rsidRDefault="1C5D186E" w:rsidP="1970BDB4">
      <w:pPr>
        <w:rPr>
          <w:rFonts w:asciiTheme="minorHAnsi" w:hAnsiTheme="minorHAnsi" w:cstheme="minorBidi"/>
          <w:sz w:val="22"/>
          <w:szCs w:val="22"/>
        </w:rPr>
      </w:pPr>
      <w:r w:rsidRPr="1970BDB4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Supplementary Table 6a. </w:t>
      </w:r>
      <w:r w:rsidRPr="1970BDB4">
        <w:rPr>
          <w:rFonts w:asciiTheme="minorHAnsi" w:hAnsiTheme="minorHAnsi" w:cstheme="minorBidi"/>
          <w:sz w:val="22"/>
          <w:szCs w:val="22"/>
        </w:rPr>
        <w:t>Prevalence and transition of social network types (N=2</w:t>
      </w:r>
      <w:r w:rsidR="006A1030">
        <w:rPr>
          <w:rFonts w:asciiTheme="minorHAnsi" w:hAnsiTheme="minorHAnsi" w:cstheme="minorBidi"/>
          <w:sz w:val="22"/>
          <w:szCs w:val="22"/>
        </w:rPr>
        <w:t>003</w:t>
      </w:r>
      <w:r w:rsidRPr="1970BDB4">
        <w:rPr>
          <w:rFonts w:asciiTheme="minorHAnsi" w:hAnsiTheme="minorHAnsi" w:cstheme="minorBidi"/>
          <w:sz w:val="22"/>
          <w:szCs w:val="22"/>
          <w:vertAlign w:val="superscript"/>
        </w:rPr>
        <w:t>a</w:t>
      </w:r>
      <w:r w:rsidRPr="1970BDB4">
        <w:rPr>
          <w:rFonts w:asciiTheme="minorHAnsi" w:hAnsiTheme="minorHAnsi" w:cstheme="minorBidi"/>
          <w:sz w:val="22"/>
          <w:szCs w:val="22"/>
        </w:rPr>
        <w:t>)</w:t>
      </w:r>
      <w:r w:rsidRPr="1970BDB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970BDB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3E70086" w14:textId="4C9B0658" w:rsidR="1970BDB4" w:rsidRDefault="1970BDB4" w:rsidP="1970BDB4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233"/>
        <w:gridCol w:w="1231"/>
        <w:gridCol w:w="1253"/>
        <w:gridCol w:w="1267"/>
        <w:gridCol w:w="1262"/>
      </w:tblGrid>
      <w:tr w:rsidR="1970BDB4" w14:paraId="68F17730" w14:textId="77777777" w:rsidTr="00AD7B91">
        <w:trPr>
          <w:trHeight w:val="2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B6DFE" w14:textId="77777777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079FA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Diverse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2392D" w14:textId="12BED68D" w:rsidR="1970BDB4" w:rsidRDefault="0093465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Unmarried and diverse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8A4A9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Extended family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C7C3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Immediate family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CFE9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Restricted</w:t>
            </w:r>
          </w:p>
        </w:tc>
      </w:tr>
      <w:tr w:rsidR="1970BDB4" w14:paraId="74293EB8" w14:textId="77777777" w:rsidTr="00AD7B91">
        <w:tc>
          <w:tcPr>
            <w:tcW w:w="27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7075BD" w14:textId="2479A792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Prevalence at wave 1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06D9A2" w14:textId="5AA0E153" w:rsidR="1970BDB4" w:rsidRDefault="00632750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22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36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vAlign w:val="center"/>
          </w:tcPr>
          <w:p w14:paraId="2319138C" w14:textId="455C0E28" w:rsidR="1970BDB4" w:rsidRDefault="00641A1D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632750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(1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F8761B" w14:textId="758F0DF6" w:rsidR="1970BDB4" w:rsidRDefault="00632750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23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A14E18" w14:textId="7C211D03" w:rsidR="1970BDB4" w:rsidRDefault="00632750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81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782C72CC" w14:textId="78EE80FE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36</w:t>
            </w: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</w:tr>
      <w:tr w:rsidR="1970BDB4" w14:paraId="19D62F1B" w14:textId="77777777" w:rsidTr="00AD7B91">
        <w:tc>
          <w:tcPr>
            <w:tcW w:w="2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78F9AC" w14:textId="4B7DBA51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Prevalence at wave 2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2763E" w14:textId="190507B0" w:rsidR="1970BDB4" w:rsidRDefault="00632750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76 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14:paraId="22607F4D" w14:textId="641C0D15" w:rsidR="1970BDB4" w:rsidRDefault="00780F2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0C62D1"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21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43CD5" w14:textId="5B0A057C" w:rsidR="1970BDB4" w:rsidRDefault="000C62D1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392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C8EBEF" w14:textId="19EB00CC" w:rsidR="1970BDB4" w:rsidRDefault="000C62D1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291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(1</w:t>
            </w:r>
            <w:r w:rsidR="000D35EF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1970BDB4"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01F5C2AB" w14:textId="3CDF50A0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FA6CC2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5128D2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(6%)</w:t>
            </w:r>
          </w:p>
        </w:tc>
      </w:tr>
      <w:tr w:rsidR="1970BDB4" w14:paraId="128488EC" w14:textId="77777777" w:rsidTr="00AD7B91">
        <w:tc>
          <w:tcPr>
            <w:tcW w:w="2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1CFB" w14:textId="5374D59D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Network type at wave 1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7666" w14:textId="4BA0D85F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Network type at wave 2</w:t>
            </w:r>
            <w:r w:rsidRPr="1970BDB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1970BDB4" w14:paraId="46E2C136" w14:textId="77777777" w:rsidTr="00AD7B91">
        <w:tc>
          <w:tcPr>
            <w:tcW w:w="2780" w:type="dxa"/>
            <w:vMerge/>
          </w:tcPr>
          <w:p w14:paraId="1445706B" w14:textId="77777777" w:rsidR="00C25E53" w:rsidRDefault="00C25E53" w:rsidP="00223C68">
            <w:pPr>
              <w:ind w:firstLine="79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3E2CE" w14:textId="1B40B1C0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Diverse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0C785" w14:textId="1355AF25" w:rsidR="1970BDB4" w:rsidRDefault="0093465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Unmarried and diverse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E6703" w14:textId="3A1D519C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Extended family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62A81" w14:textId="11D09E86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Immediate family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DAD8" w14:textId="0B5E2DC9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Restricted</w:t>
            </w:r>
          </w:p>
        </w:tc>
      </w:tr>
      <w:tr w:rsidR="1970BDB4" w14:paraId="7F27554F" w14:textId="77777777" w:rsidTr="00AD7B91">
        <w:tc>
          <w:tcPr>
            <w:tcW w:w="27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15D43" w14:textId="77777777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Diverse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A93148" w14:textId="585D7480" w:rsidR="1970BDB4" w:rsidRDefault="000D35EF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(7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vAlign w:val="center"/>
          </w:tcPr>
          <w:p w14:paraId="31518038" w14:textId="7F327A41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D1B47B" w14:textId="2307D63F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93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A107A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E750DA" w14:textId="306092EC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119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A107A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F6BD58" w14:textId="6F522BC8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(0%)</w:t>
            </w:r>
          </w:p>
        </w:tc>
      </w:tr>
      <w:tr w:rsidR="1970BDB4" w14:paraId="33633BD2" w14:textId="77777777" w:rsidTr="00AD7B91">
        <w:tc>
          <w:tcPr>
            <w:tcW w:w="27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DEED6" w14:textId="3350E11B" w:rsidR="1970BDB4" w:rsidRDefault="00471E55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6A6937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1E552C61" w14:textId="2255DE50" w:rsidR="1970BDB4" w:rsidRDefault="000D35EF" w:rsidP="1970BDB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88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08B2F" w14:textId="1BD2438E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26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C1BA4" w14:textId="13425576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AE9A2" w14:textId="59B4671E" w:rsidR="1970BDB4" w:rsidRDefault="00A77AB8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7B228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</w:tr>
      <w:tr w:rsidR="1970BDB4" w14:paraId="2EEEA553" w14:textId="77777777" w:rsidTr="00AD7B91">
        <w:tc>
          <w:tcPr>
            <w:tcW w:w="27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7F9C9" w14:textId="77777777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Extended family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C717BE" w14:textId="7A8558A3" w:rsidR="1970BDB4" w:rsidRDefault="00A77AB8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12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7B228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01C45212" w14:textId="52820C22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46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5E36E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(1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50C2B" w14:textId="5CEEF7C5" w:rsidR="1970BDB4" w:rsidRDefault="000D35EF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7B228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95EDF" w14:textId="70A438CE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65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(1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B6106" w14:textId="7A0204B8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</w:tr>
      <w:tr w:rsidR="1970BDB4" w14:paraId="136C0FF2" w14:textId="77777777" w:rsidTr="00AD7B91">
        <w:tc>
          <w:tcPr>
            <w:tcW w:w="27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A7E75" w14:textId="77777777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Immediate family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474E91" w14:textId="37E8E9C0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54</w:t>
            </w: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40</w:t>
            </w: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14:paraId="1209740A" w14:textId="56A95312" w:rsidR="1970BDB4" w:rsidRDefault="005128D2" w:rsidP="1970BDB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47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F4417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6AD8D" w14:textId="4D37D41D" w:rsidR="1970BDB4" w:rsidRDefault="00A107AC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F4417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19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5A03C" w14:textId="38554F14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122B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28</w:t>
            </w: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4D7E3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</w:tr>
      <w:tr w:rsidR="1970BDB4" w14:paraId="0BB3D93F" w14:textId="77777777" w:rsidTr="00AD7B91">
        <w:tc>
          <w:tcPr>
            <w:tcW w:w="27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E858" w14:textId="77777777" w:rsidR="1970BDB4" w:rsidRDefault="1970BDB4" w:rsidP="00223C68">
            <w:pPr>
              <w:ind w:firstLine="7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sz w:val="22"/>
                <w:szCs w:val="22"/>
              </w:rPr>
              <w:t>Restricted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55BD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14:paraId="487B46E6" w14:textId="6469AD4A" w:rsidR="1970BDB4" w:rsidRDefault="00A107AC" w:rsidP="1970BDB4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="00122B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9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29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C11A9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AC678" w14:textId="77777777" w:rsidR="1970BDB4" w:rsidRDefault="1970BDB4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vAlign w:val="center"/>
          </w:tcPr>
          <w:p w14:paraId="782CD6CF" w14:textId="6FCAB726" w:rsidR="1970BDB4" w:rsidRDefault="00122B55" w:rsidP="1970BDB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9</w:t>
            </w:r>
            <w:r w:rsidR="005128D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(</w:t>
            </w:r>
            <w:r w:rsidR="00E9192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</w:t>
            </w:r>
            <w:r w:rsidR="00471E55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1970BDB4" w:rsidRPr="1970BDB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%)</w:t>
            </w:r>
          </w:p>
        </w:tc>
      </w:tr>
    </w:tbl>
    <w:p w14:paraId="66D03177" w14:textId="77777777" w:rsidR="1970BDB4" w:rsidRDefault="1970BDB4" w:rsidP="1970BDB4">
      <w:pPr>
        <w:rPr>
          <w:rFonts w:asciiTheme="minorHAnsi" w:hAnsiTheme="minorHAnsi" w:cstheme="minorBidi"/>
          <w:sz w:val="22"/>
          <w:szCs w:val="22"/>
        </w:rPr>
      </w:pPr>
    </w:p>
    <w:p w14:paraId="02BDBD81" w14:textId="613F05B0" w:rsidR="1C5D186E" w:rsidRDefault="1C5D186E" w:rsidP="1970BDB4">
      <w:pPr>
        <w:rPr>
          <w:rFonts w:asciiTheme="minorHAnsi" w:hAnsiTheme="minorHAnsi" w:cstheme="minorBidi"/>
          <w:sz w:val="22"/>
          <w:szCs w:val="22"/>
        </w:rPr>
      </w:pPr>
      <w:r w:rsidRPr="1970BDB4">
        <w:rPr>
          <w:rFonts w:asciiTheme="minorHAnsi" w:hAnsiTheme="minorHAnsi" w:cstheme="minorBidi"/>
          <w:sz w:val="22"/>
          <w:szCs w:val="22"/>
          <w:vertAlign w:val="superscript"/>
        </w:rPr>
        <w:t xml:space="preserve">a </w:t>
      </w:r>
      <w:proofErr w:type="gramStart"/>
      <w:r w:rsidRPr="1970BDB4">
        <w:rPr>
          <w:rFonts w:asciiTheme="minorHAnsi" w:hAnsiTheme="minorHAnsi" w:cstheme="minorBidi"/>
          <w:sz w:val="22"/>
          <w:szCs w:val="22"/>
        </w:rPr>
        <w:t>Missing values</w:t>
      </w:r>
      <w:proofErr w:type="gramEnd"/>
      <w:r w:rsidRPr="1970BDB4">
        <w:rPr>
          <w:rFonts w:asciiTheme="minorHAnsi" w:hAnsiTheme="minorHAnsi" w:cstheme="minorBidi"/>
          <w:sz w:val="22"/>
          <w:szCs w:val="22"/>
        </w:rPr>
        <w:t xml:space="preserve"> due to </w:t>
      </w:r>
      <w:r w:rsidR="00780F22">
        <w:rPr>
          <w:rFonts w:asciiTheme="minorHAnsi" w:hAnsiTheme="minorHAnsi" w:cstheme="minorBidi"/>
          <w:sz w:val="22"/>
          <w:szCs w:val="22"/>
        </w:rPr>
        <w:t>sample attrition</w:t>
      </w:r>
      <w:r w:rsidRPr="1970BDB4">
        <w:rPr>
          <w:rFonts w:asciiTheme="minorHAnsi" w:hAnsiTheme="minorHAnsi" w:cstheme="minorBidi"/>
          <w:sz w:val="22"/>
          <w:szCs w:val="22"/>
        </w:rPr>
        <w:t xml:space="preserve"> at wave 1 (about </w:t>
      </w:r>
      <w:r w:rsidR="00780F22">
        <w:rPr>
          <w:rFonts w:asciiTheme="minorHAnsi" w:hAnsiTheme="minorHAnsi" w:cstheme="minorBidi"/>
          <w:sz w:val="22"/>
          <w:szCs w:val="22"/>
        </w:rPr>
        <w:t>4</w:t>
      </w:r>
      <w:r w:rsidRPr="1970BDB4">
        <w:rPr>
          <w:rFonts w:asciiTheme="minorHAnsi" w:hAnsiTheme="minorHAnsi" w:cstheme="minorBidi"/>
          <w:sz w:val="22"/>
          <w:szCs w:val="22"/>
        </w:rPr>
        <w:t xml:space="preserve">0%) </w:t>
      </w:r>
      <w:r w:rsidR="00A21EB4">
        <w:rPr>
          <w:rFonts w:asciiTheme="minorHAnsi" w:hAnsiTheme="minorHAnsi" w:cstheme="minorBidi"/>
          <w:sz w:val="22"/>
          <w:szCs w:val="22"/>
        </w:rPr>
        <w:t>are</w:t>
      </w:r>
      <w:r w:rsidRPr="1970BDB4">
        <w:rPr>
          <w:rFonts w:asciiTheme="minorHAnsi" w:hAnsiTheme="minorHAnsi" w:cstheme="minorBidi"/>
          <w:sz w:val="22"/>
          <w:szCs w:val="22"/>
        </w:rPr>
        <w:t xml:space="preserve"> imputed based on the missing at random (MAR) assumption using PMM methods.  </w:t>
      </w:r>
      <w:r w:rsidR="00D5028A" w:rsidRPr="1970BDB4">
        <w:rPr>
          <w:rFonts w:asciiTheme="minorHAnsi" w:hAnsiTheme="minorHAnsi" w:cstheme="minorBidi"/>
          <w:sz w:val="22"/>
          <w:szCs w:val="22"/>
        </w:rPr>
        <w:t xml:space="preserve">Results are based on the </w:t>
      </w:r>
      <w:r w:rsidR="00E91922">
        <w:rPr>
          <w:rFonts w:asciiTheme="minorHAnsi" w:hAnsiTheme="minorHAnsi" w:cstheme="minorBidi"/>
          <w:sz w:val="22"/>
          <w:szCs w:val="22"/>
        </w:rPr>
        <w:t>50</w:t>
      </w:r>
      <w:r w:rsidR="00D5028A" w:rsidRPr="1970BDB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D5028A" w:rsidRPr="1970BDB4">
        <w:rPr>
          <w:rFonts w:asciiTheme="minorHAnsi" w:hAnsiTheme="minorHAnsi" w:cstheme="minorBidi"/>
          <w:sz w:val="22"/>
          <w:szCs w:val="22"/>
        </w:rPr>
        <w:t xml:space="preserve"> imputed data set.</w:t>
      </w:r>
    </w:p>
    <w:p w14:paraId="60FF5CF2" w14:textId="77777777" w:rsidR="00934652" w:rsidRDefault="00934652" w:rsidP="1970BDB4">
      <w:pPr>
        <w:rPr>
          <w:rFonts w:asciiTheme="minorHAnsi" w:hAnsiTheme="minorHAnsi" w:cstheme="minorBidi"/>
          <w:sz w:val="22"/>
          <w:szCs w:val="22"/>
        </w:rPr>
      </w:pPr>
    </w:p>
    <w:p w14:paraId="028A92AB" w14:textId="231AF725" w:rsidR="1C5D186E" w:rsidRDefault="1C5D186E" w:rsidP="1970BDB4">
      <w:pPr>
        <w:rPr>
          <w:rFonts w:asciiTheme="minorHAnsi" w:hAnsiTheme="minorHAnsi" w:cstheme="minorBidi"/>
          <w:sz w:val="22"/>
          <w:szCs w:val="22"/>
        </w:rPr>
      </w:pPr>
      <w:r w:rsidRPr="1970BDB4">
        <w:rPr>
          <w:rFonts w:asciiTheme="minorHAnsi" w:hAnsiTheme="minorHAnsi" w:cstheme="minorBidi"/>
          <w:sz w:val="22"/>
          <w:szCs w:val="22"/>
          <w:vertAlign w:val="superscript"/>
        </w:rPr>
        <w:t xml:space="preserve">b </w:t>
      </w:r>
      <w:r w:rsidRPr="1970BDB4">
        <w:rPr>
          <w:rFonts w:asciiTheme="minorHAnsi" w:hAnsiTheme="minorHAnsi" w:cstheme="minorBidi"/>
          <w:sz w:val="22"/>
          <w:szCs w:val="22"/>
        </w:rPr>
        <w:t>Transitions in social network types – (1) Remain stable: N=1,</w:t>
      </w:r>
      <w:r w:rsidR="00471E55">
        <w:rPr>
          <w:rFonts w:asciiTheme="minorHAnsi" w:hAnsiTheme="minorHAnsi" w:cstheme="minorBidi"/>
          <w:sz w:val="22"/>
          <w:szCs w:val="22"/>
        </w:rPr>
        <w:t>202</w:t>
      </w:r>
      <w:r w:rsidRPr="1970BDB4">
        <w:rPr>
          <w:rFonts w:asciiTheme="minorHAnsi" w:hAnsiTheme="minorHAnsi" w:cstheme="minorBidi"/>
          <w:sz w:val="22"/>
          <w:szCs w:val="22"/>
        </w:rPr>
        <w:t xml:space="preserve"> (6</w:t>
      </w:r>
      <w:r w:rsidR="00FA5D1B">
        <w:rPr>
          <w:rFonts w:asciiTheme="minorHAnsi" w:hAnsiTheme="minorHAnsi" w:cstheme="minorBidi"/>
          <w:sz w:val="22"/>
          <w:szCs w:val="22"/>
        </w:rPr>
        <w:t>0</w:t>
      </w:r>
      <w:r w:rsidRPr="1970BDB4">
        <w:rPr>
          <w:rFonts w:asciiTheme="minorHAnsi" w:hAnsiTheme="minorHAnsi" w:cstheme="minorBidi"/>
          <w:sz w:val="22"/>
          <w:szCs w:val="22"/>
        </w:rPr>
        <w:t>%); (2) Transition to more diverse types: N=</w:t>
      </w:r>
      <w:r w:rsidR="00BB10A5">
        <w:rPr>
          <w:rFonts w:asciiTheme="minorHAnsi" w:hAnsiTheme="minorHAnsi" w:cstheme="minorBidi"/>
          <w:sz w:val="22"/>
          <w:szCs w:val="22"/>
        </w:rPr>
        <w:t>4</w:t>
      </w:r>
      <w:r w:rsidR="00471E55">
        <w:rPr>
          <w:rFonts w:asciiTheme="minorHAnsi" w:hAnsiTheme="minorHAnsi" w:cstheme="minorBidi"/>
          <w:sz w:val="22"/>
          <w:szCs w:val="22"/>
        </w:rPr>
        <w:t>71</w:t>
      </w:r>
      <w:r w:rsidRPr="1970BDB4">
        <w:rPr>
          <w:rFonts w:asciiTheme="minorHAnsi" w:hAnsiTheme="minorHAnsi" w:cstheme="minorBidi"/>
          <w:sz w:val="22"/>
          <w:szCs w:val="22"/>
        </w:rPr>
        <w:t xml:space="preserve"> (2</w:t>
      </w:r>
      <w:r w:rsidR="00471E55">
        <w:rPr>
          <w:rFonts w:asciiTheme="minorHAnsi" w:hAnsiTheme="minorHAnsi" w:cstheme="minorBidi"/>
          <w:sz w:val="22"/>
          <w:szCs w:val="22"/>
        </w:rPr>
        <w:t>4</w:t>
      </w:r>
      <w:r w:rsidRPr="1970BDB4">
        <w:rPr>
          <w:rFonts w:asciiTheme="minorHAnsi" w:hAnsiTheme="minorHAnsi" w:cstheme="minorBidi"/>
          <w:sz w:val="22"/>
          <w:szCs w:val="22"/>
        </w:rPr>
        <w:t>%); (3) Transition to less diverse types: N=</w:t>
      </w:r>
      <w:r w:rsidR="00FA5D1B">
        <w:rPr>
          <w:rFonts w:asciiTheme="minorHAnsi" w:hAnsiTheme="minorHAnsi" w:cstheme="minorBidi"/>
          <w:sz w:val="22"/>
          <w:szCs w:val="22"/>
        </w:rPr>
        <w:t>3</w:t>
      </w:r>
      <w:r w:rsidR="00471E55">
        <w:rPr>
          <w:rFonts w:asciiTheme="minorHAnsi" w:hAnsiTheme="minorHAnsi" w:cstheme="minorBidi"/>
          <w:sz w:val="22"/>
          <w:szCs w:val="22"/>
        </w:rPr>
        <w:t>30</w:t>
      </w:r>
      <w:r w:rsidRPr="1970BDB4">
        <w:rPr>
          <w:rFonts w:asciiTheme="minorHAnsi" w:hAnsiTheme="minorHAnsi" w:cstheme="minorBidi"/>
          <w:sz w:val="22"/>
          <w:szCs w:val="22"/>
        </w:rPr>
        <w:t xml:space="preserve"> (1</w:t>
      </w:r>
      <w:r w:rsidR="00471E55">
        <w:rPr>
          <w:rFonts w:asciiTheme="minorHAnsi" w:hAnsiTheme="minorHAnsi" w:cstheme="minorBidi"/>
          <w:sz w:val="22"/>
          <w:szCs w:val="22"/>
        </w:rPr>
        <w:t>6</w:t>
      </w:r>
      <w:r w:rsidRPr="1970BDB4">
        <w:rPr>
          <w:rFonts w:asciiTheme="minorHAnsi" w:hAnsiTheme="minorHAnsi" w:cstheme="minorBidi"/>
          <w:sz w:val="22"/>
          <w:szCs w:val="22"/>
        </w:rPr>
        <w:t>%)</w:t>
      </w:r>
    </w:p>
    <w:p w14:paraId="5CBA402F" w14:textId="77777777" w:rsidR="1970BDB4" w:rsidRDefault="1970BDB4" w:rsidP="1970BDB4">
      <w:pPr>
        <w:rPr>
          <w:rFonts w:asciiTheme="minorHAnsi" w:hAnsiTheme="minorHAnsi" w:cstheme="minorBidi"/>
          <w:sz w:val="22"/>
          <w:szCs w:val="22"/>
        </w:rPr>
      </w:pPr>
    </w:p>
    <w:p w14:paraId="1D30080D" w14:textId="0D6DB4D2" w:rsidR="00934652" w:rsidRDefault="00934652" w:rsidP="00934652">
      <w:pPr>
        <w:rPr>
          <w:rFonts w:asciiTheme="minorHAnsi" w:hAnsiTheme="minorHAnsi" w:cstheme="minorHAnsi"/>
          <w:sz w:val="22"/>
          <w:szCs w:val="22"/>
        </w:rPr>
      </w:pPr>
      <w:r w:rsidRPr="003C0D0D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>
        <w:rPr>
          <w:rFonts w:asciiTheme="minorHAnsi" w:hAnsiTheme="minorHAnsi" w:cstheme="minorHAnsi"/>
          <w:b/>
          <w:bCs/>
          <w:sz w:val="22"/>
          <w:szCs w:val="22"/>
        </w:rPr>
        <w:t>Table 6b</w:t>
      </w:r>
      <w:r w:rsidRPr="003C0D0D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2B49">
        <w:rPr>
          <w:rFonts w:asciiTheme="minorHAnsi" w:hAnsiTheme="minorHAnsi" w:cstheme="minorHAnsi"/>
          <w:sz w:val="22"/>
          <w:szCs w:val="22"/>
        </w:rPr>
        <w:t xml:space="preserve">Multinomial regression for the association of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11FF6">
        <w:rPr>
          <w:rFonts w:asciiTheme="minorHAnsi" w:hAnsiTheme="minorHAnsi" w:cstheme="minorHAnsi"/>
          <w:sz w:val="22"/>
          <w:szCs w:val="22"/>
        </w:rPr>
        <w:t>ociodemographic characteristics</w:t>
      </w:r>
      <w:r>
        <w:rPr>
          <w:rFonts w:asciiTheme="minorHAnsi" w:hAnsiTheme="minorHAnsi" w:cstheme="minorHAnsi"/>
          <w:sz w:val="22"/>
          <w:szCs w:val="22"/>
        </w:rPr>
        <w:t xml:space="preserve">, and baseline and </w:t>
      </w:r>
      <w:r w:rsidRPr="00C42B49">
        <w:rPr>
          <w:rFonts w:asciiTheme="minorHAnsi" w:hAnsiTheme="minorHAnsi" w:cstheme="minorHAnsi"/>
          <w:sz w:val="22"/>
          <w:szCs w:val="22"/>
        </w:rPr>
        <w:t xml:space="preserve">change in </w:t>
      </w:r>
      <w:r>
        <w:rPr>
          <w:rFonts w:asciiTheme="minorHAnsi" w:hAnsiTheme="minorHAnsi" w:cstheme="minorHAnsi"/>
          <w:sz w:val="22"/>
          <w:szCs w:val="22"/>
        </w:rPr>
        <w:t>health status</w:t>
      </w:r>
      <w:r w:rsidRPr="00C42B49">
        <w:rPr>
          <w:rFonts w:asciiTheme="minorHAnsi" w:hAnsiTheme="minorHAnsi" w:cstheme="minorHAnsi"/>
          <w:sz w:val="22"/>
          <w:szCs w:val="22"/>
        </w:rPr>
        <w:t xml:space="preserve"> with transitions in network types (N=</w:t>
      </w:r>
      <w:r>
        <w:rPr>
          <w:rFonts w:asciiTheme="minorHAnsi" w:hAnsiTheme="minorHAnsi" w:cstheme="minorHAnsi"/>
          <w:sz w:val="22"/>
          <w:szCs w:val="22"/>
        </w:rPr>
        <w:t>2003</w:t>
      </w:r>
      <w:r w:rsidRPr="00C42B49">
        <w:rPr>
          <w:rFonts w:asciiTheme="minorHAnsi" w:hAnsiTheme="minorHAnsi" w:cstheme="minorHAnsi"/>
          <w:sz w:val="22"/>
          <w:szCs w:val="22"/>
        </w:rPr>
        <w:t>)</w:t>
      </w:r>
    </w:p>
    <w:p w14:paraId="56B19FF5" w14:textId="77777777" w:rsidR="00934652" w:rsidRPr="00C42B49" w:rsidRDefault="00934652" w:rsidP="009346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37"/>
        <w:gridCol w:w="892"/>
        <w:gridCol w:w="1303"/>
        <w:gridCol w:w="966"/>
        <w:gridCol w:w="1228"/>
      </w:tblGrid>
      <w:tr w:rsidR="00934652" w:rsidRPr="00071002" w14:paraId="224D0D88" w14:textId="77777777" w:rsidTr="00832F50">
        <w:tc>
          <w:tcPr>
            <w:tcW w:w="2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24D8C" w14:textId="77777777" w:rsidR="00934652" w:rsidRPr="00071002" w:rsidRDefault="00934652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E201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Model 1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1ACD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Model 2</w:t>
            </w:r>
          </w:p>
        </w:tc>
      </w:tr>
      <w:tr w:rsidR="00934652" w:rsidRPr="00071002" w14:paraId="333DEF1C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010CD2D5" w14:textId="77777777" w:rsidR="00934652" w:rsidRPr="00071002" w:rsidRDefault="00934652" w:rsidP="00832F5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0E03C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b/>
                <w:sz w:val="22"/>
                <w:szCs w:val="22"/>
              </w:rPr>
              <w:t>Network contraction:</w:t>
            </w: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10A75A1B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less diverse types</w:t>
            </w:r>
          </w:p>
          <w:p w14:paraId="7F3889DB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DA4C6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b/>
                <w:sz w:val="22"/>
                <w:szCs w:val="22"/>
              </w:rPr>
              <w:t>Network expansion:</w:t>
            </w: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2177107B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more diverse types</w:t>
            </w:r>
          </w:p>
          <w:p w14:paraId="6FBFFC46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</w:tr>
      <w:tr w:rsidR="00934652" w:rsidRPr="00071002" w14:paraId="4394255F" w14:textId="77777777" w:rsidTr="00832F50"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ACB61" w14:textId="77777777" w:rsidR="00934652" w:rsidRPr="00071002" w:rsidRDefault="00934652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929A5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F7DE0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 xml:space="preserve">95% </w:t>
            </w:r>
            <w:proofErr w:type="spellStart"/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FCD988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22A78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</w:tr>
      <w:tr w:rsidR="00CE781E" w:rsidRPr="00071002" w14:paraId="704FE017" w14:textId="77777777" w:rsidTr="00FC0351">
        <w:tc>
          <w:tcPr>
            <w:tcW w:w="2569" w:type="pct"/>
            <w:tcBorders>
              <w:left w:val="nil"/>
              <w:bottom w:val="nil"/>
              <w:right w:val="nil"/>
            </w:tcBorders>
          </w:tcPr>
          <w:p w14:paraId="07FFB3C5" w14:textId="77777777" w:rsidR="00CE781E" w:rsidRPr="00071002" w:rsidRDefault="00CE781E" w:rsidP="00FC0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in health from wave 1 to wave 2 </w:t>
            </w:r>
          </w:p>
        </w:tc>
        <w:tc>
          <w:tcPr>
            <w:tcW w:w="494" w:type="pct"/>
            <w:tcBorders>
              <w:left w:val="nil"/>
              <w:bottom w:val="nil"/>
            </w:tcBorders>
          </w:tcPr>
          <w:p w14:paraId="77A033C0" w14:textId="77777777" w:rsidR="00CE781E" w:rsidRPr="00071002" w:rsidRDefault="00CE781E" w:rsidP="00FC0351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57EE4CE0" w14:textId="77777777" w:rsidR="00CE781E" w:rsidRPr="00071002" w:rsidRDefault="00CE781E" w:rsidP="00FC0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  <w:vAlign w:val="center"/>
          </w:tcPr>
          <w:p w14:paraId="6C081E97" w14:textId="77777777" w:rsidR="00CE781E" w:rsidRPr="00071002" w:rsidRDefault="00CE781E" w:rsidP="00FC0351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</w:tcPr>
          <w:p w14:paraId="0E8A724E" w14:textId="77777777" w:rsidR="00CE781E" w:rsidRPr="00071002" w:rsidRDefault="00CE781E" w:rsidP="00FC03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D3B" w:rsidRPr="00071002" w14:paraId="04EFF5FD" w14:textId="77777777" w:rsidTr="00FC0351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4354D6AE" w14:textId="77777777" w:rsidR="00A25D3B" w:rsidRPr="00071002" w:rsidRDefault="00A25D3B" w:rsidP="00A25D3B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Change in the number of chronic diseases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28BCA2A9" w14:textId="77E4CBD0" w:rsidR="00A25D3B" w:rsidRPr="00071002" w:rsidRDefault="00A25D3B" w:rsidP="00A25D3B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67B8F1E0" w14:textId="06F2775F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[0.81,1.06]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3D241F54" w14:textId="3006BC3C" w:rsidR="00A25D3B" w:rsidRPr="00071002" w:rsidRDefault="00A25D3B" w:rsidP="00A25D3B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2DD2A425" w14:textId="1EE67A7D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[0.94,1.17]</w:t>
            </w:r>
          </w:p>
        </w:tc>
      </w:tr>
      <w:tr w:rsidR="00A25D3B" w:rsidRPr="00071002" w14:paraId="5CA3D97B" w14:textId="77777777" w:rsidTr="00FC0351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04BC9686" w14:textId="77777777" w:rsidR="00A25D3B" w:rsidRPr="00071002" w:rsidRDefault="00A25D3B" w:rsidP="00A25D3B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Change in the number of functional difficulties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51E73B37" w14:textId="13319C67" w:rsidR="00A25D3B" w:rsidRPr="00071002" w:rsidRDefault="00A25D3B" w:rsidP="00A25D3B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1.08</w:t>
            </w:r>
          </w:p>
        </w:tc>
        <w:tc>
          <w:tcPr>
            <w:tcW w:w="722" w:type="pct"/>
            <w:tcBorders>
              <w:top w:val="nil"/>
            </w:tcBorders>
          </w:tcPr>
          <w:p w14:paraId="2ED79116" w14:textId="3B16B063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[0.98,1.20]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1EE5C63F" w14:textId="01511D6A" w:rsidR="00A25D3B" w:rsidRPr="00071002" w:rsidRDefault="00A25D3B" w:rsidP="00A25D3B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6FF31CC6" w14:textId="3FA088AC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[0.89,1.07]</w:t>
            </w:r>
          </w:p>
        </w:tc>
      </w:tr>
      <w:tr w:rsidR="00A25D3B" w:rsidRPr="00071002" w14:paraId="28F48954" w14:textId="77777777" w:rsidTr="00FC0351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14DB1FC6" w14:textId="77777777" w:rsidR="00A25D3B" w:rsidRPr="00071002" w:rsidRDefault="00A25D3B" w:rsidP="00A25D3B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Change in depressive symptoms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355EAB79" w14:textId="22395D9F" w:rsidR="00A25D3B" w:rsidRPr="00071002" w:rsidRDefault="00A25D3B" w:rsidP="00A25D3B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1.06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22" w:type="pct"/>
            <w:tcBorders>
              <w:top w:val="nil"/>
            </w:tcBorders>
          </w:tcPr>
          <w:p w14:paraId="0BE511CF" w14:textId="0395D21B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[1.02,1.10]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6DE8E54C" w14:textId="074FC5E7" w:rsidR="00A25D3B" w:rsidRPr="00071002" w:rsidRDefault="00A25D3B" w:rsidP="00A25D3B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1AB1902B" w14:textId="1DE6940E" w:rsidR="00A25D3B" w:rsidRPr="00071002" w:rsidRDefault="00A25D3B" w:rsidP="00A25D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[0.93,1.01]</w:t>
            </w:r>
          </w:p>
        </w:tc>
      </w:tr>
      <w:tr w:rsidR="00C169DF" w:rsidRPr="00071002" w14:paraId="43A30364" w14:textId="77777777" w:rsidTr="00D92899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4FCA6017" w14:textId="77777777" w:rsidR="00C169DF" w:rsidRPr="00071002" w:rsidRDefault="00C169DF" w:rsidP="00D92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 status at wave 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21D52920" w14:textId="77777777" w:rsidR="00C169DF" w:rsidRPr="00071002" w:rsidRDefault="00C169DF" w:rsidP="00D92899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09977124" w14:textId="77777777" w:rsidR="00C169DF" w:rsidRPr="00071002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  <w:vAlign w:val="center"/>
          </w:tcPr>
          <w:p w14:paraId="11DC349E" w14:textId="77777777" w:rsidR="00C169DF" w:rsidRPr="00071002" w:rsidRDefault="00C169DF" w:rsidP="00D92899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47DB5043" w14:textId="77777777" w:rsidR="00C169DF" w:rsidRPr="00071002" w:rsidRDefault="00C169DF" w:rsidP="00D92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002" w:rsidRPr="00071002" w14:paraId="4A825FD5" w14:textId="77777777" w:rsidTr="00D92899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5FC5E021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Chronic conditions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453432CC" w14:textId="35CAD692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7E8D89A8" w14:textId="415547B1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[0.91,1.08]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16E6F229" w14:textId="09C3A3FB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34E4D9C0" w14:textId="2A1FBD00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[0.93,1.08]</w:t>
            </w:r>
          </w:p>
        </w:tc>
      </w:tr>
      <w:tr w:rsidR="00071002" w:rsidRPr="00071002" w14:paraId="2A4A3035" w14:textId="77777777" w:rsidTr="00D92899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06A35A5B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Functional difficulties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43CDFEB8" w14:textId="59F5959F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722" w:type="pct"/>
            <w:tcBorders>
              <w:top w:val="nil"/>
            </w:tcBorders>
          </w:tcPr>
          <w:p w14:paraId="50B1B262" w14:textId="09A385D2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[0.80,1.01]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4C1535C3" w14:textId="0FE6E8F6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64BC63B6" w14:textId="67B20AA7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[0.89,1.06]</w:t>
            </w:r>
          </w:p>
        </w:tc>
      </w:tr>
      <w:tr w:rsidR="00071002" w:rsidRPr="00071002" w14:paraId="35E8EAA2" w14:textId="77777777" w:rsidTr="00D92899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7B283B17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Depressive symptoms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516FD964" w14:textId="6C28A60C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1.07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22" w:type="pct"/>
            <w:tcBorders>
              <w:top w:val="nil"/>
            </w:tcBorders>
          </w:tcPr>
          <w:p w14:paraId="4AF3AADE" w14:textId="688DEBB7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[1.02,1.12]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00EEE2D0" w14:textId="28EAEB5B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67800912" w14:textId="4436BA1C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[1.00,1.09]</w:t>
            </w:r>
          </w:p>
        </w:tc>
      </w:tr>
      <w:tr w:rsidR="00934652" w:rsidRPr="00071002" w14:paraId="70A048E3" w14:textId="77777777" w:rsidTr="00C169DF">
        <w:tc>
          <w:tcPr>
            <w:tcW w:w="2569" w:type="pct"/>
            <w:tcBorders>
              <w:left w:val="nil"/>
              <w:bottom w:val="nil"/>
              <w:right w:val="nil"/>
            </w:tcBorders>
          </w:tcPr>
          <w:p w14:paraId="256A7705" w14:textId="77777777" w:rsidR="00934652" w:rsidRPr="00071002" w:rsidRDefault="00934652" w:rsidP="00832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b/>
                <w:sz w:val="22"/>
                <w:szCs w:val="22"/>
              </w:rPr>
              <w:t>Sociodemographic characteristics at wave 1</w:t>
            </w:r>
          </w:p>
        </w:tc>
        <w:tc>
          <w:tcPr>
            <w:tcW w:w="494" w:type="pct"/>
            <w:tcBorders>
              <w:left w:val="nil"/>
              <w:bottom w:val="nil"/>
            </w:tcBorders>
            <w:vAlign w:val="center"/>
          </w:tcPr>
          <w:p w14:paraId="0064B590" w14:textId="77777777" w:rsidR="00934652" w:rsidRPr="00071002" w:rsidRDefault="00934652" w:rsidP="00832F50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  <w:vAlign w:val="center"/>
          </w:tcPr>
          <w:p w14:paraId="32961860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  <w:vAlign w:val="center"/>
          </w:tcPr>
          <w:p w14:paraId="4331E428" w14:textId="77777777" w:rsidR="00934652" w:rsidRPr="00071002" w:rsidRDefault="00934652" w:rsidP="00832F50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  <w:vAlign w:val="center"/>
          </w:tcPr>
          <w:p w14:paraId="6C0AAD1E" w14:textId="77777777" w:rsidR="00934652" w:rsidRPr="00071002" w:rsidRDefault="00934652" w:rsidP="00832F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002" w:rsidRPr="00071002" w14:paraId="3A4C0E95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5019295F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7054F38E" w14:textId="1302AD49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06108AD2" w14:textId="714F1777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[0.98,1.02]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43AA540F" w14:textId="0D33C1CD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78679F02" w14:textId="7EE75035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[0.99,1.02]</w:t>
            </w:r>
          </w:p>
        </w:tc>
      </w:tr>
      <w:tr w:rsidR="00071002" w:rsidRPr="00071002" w14:paraId="39C8B69D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12D8318A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0AF13295" w14:textId="23F34C65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0.51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622E417D" w14:textId="289FCD89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[0.40,0.67]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23933D91" w14:textId="3DA68267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62AD9F64" w14:textId="7D1413AF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[0.56,0.88]</w:t>
            </w:r>
          </w:p>
        </w:tc>
      </w:tr>
      <w:tr w:rsidR="00071002" w:rsidRPr="00071002" w14:paraId="170EF5C3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64128577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35971DAB" w14:textId="0022D32D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1.35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0159F122" w14:textId="13BC35D6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[1.02,1.79]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728447D1" w14:textId="1C8043E4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57C40C0B" w14:textId="7E8F6AE5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[0.94,1.56]</w:t>
            </w:r>
          </w:p>
        </w:tc>
      </w:tr>
      <w:tr w:rsidR="00071002" w:rsidRPr="00071002" w14:paraId="171E1597" w14:textId="77777777" w:rsidTr="00832F50"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</w:tcPr>
          <w:p w14:paraId="33F705AB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14:paraId="26A14412" w14:textId="548DF9B3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0.89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13BD1CF1" w14:textId="59305F04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[0.79,1.01]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90BF814" w14:textId="0CDF84C6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0.95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3B390FC0" w14:textId="60D25FD6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[0.85,1.06]</w:t>
            </w:r>
          </w:p>
        </w:tc>
      </w:tr>
      <w:tr w:rsidR="00071002" w:rsidRPr="00071002" w14:paraId="17DADF60" w14:textId="77777777" w:rsidTr="00832F50">
        <w:tc>
          <w:tcPr>
            <w:tcW w:w="2569" w:type="pct"/>
            <w:tcBorders>
              <w:top w:val="nil"/>
              <w:left w:val="nil"/>
              <w:right w:val="nil"/>
            </w:tcBorders>
          </w:tcPr>
          <w:p w14:paraId="782EF75A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3CD42C0F" w14:textId="608B636A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1.23</w:t>
            </w:r>
          </w:p>
        </w:tc>
        <w:tc>
          <w:tcPr>
            <w:tcW w:w="722" w:type="pct"/>
            <w:tcBorders>
              <w:top w:val="nil"/>
            </w:tcBorders>
          </w:tcPr>
          <w:p w14:paraId="32AB18BC" w14:textId="4BDA7BEB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[0.93,1.65]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68E0C39A" w14:textId="408FB097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1.39</w:t>
            </w:r>
            <w:r w:rsidRPr="000710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11BCECF3" w14:textId="4DDD0362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[1.08,1.79]</w:t>
            </w:r>
          </w:p>
        </w:tc>
      </w:tr>
      <w:tr w:rsidR="00071002" w:rsidRPr="00071002" w14:paraId="4D7867AD" w14:textId="77777777" w:rsidTr="00C169DF"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82916" w14:textId="77777777" w:rsidR="00071002" w:rsidRPr="00071002" w:rsidRDefault="00071002" w:rsidP="00071002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Small housing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</w:tcBorders>
          </w:tcPr>
          <w:p w14:paraId="2E0D0836" w14:textId="15C57A21" w:rsidR="00071002" w:rsidRPr="00071002" w:rsidRDefault="00071002" w:rsidP="00071002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0.66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14:paraId="4500C394" w14:textId="7B12A025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[0.39,1.10]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</w:tcBorders>
          </w:tcPr>
          <w:p w14:paraId="495BD4F0" w14:textId="72FBCDFE" w:rsidR="00071002" w:rsidRPr="00071002" w:rsidRDefault="00071002" w:rsidP="00071002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0.89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  <w:right w:val="nil"/>
            </w:tcBorders>
          </w:tcPr>
          <w:p w14:paraId="6304E2A9" w14:textId="324F7CB0" w:rsidR="00071002" w:rsidRPr="00071002" w:rsidRDefault="00071002" w:rsidP="00071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002">
              <w:rPr>
                <w:rFonts w:asciiTheme="minorHAnsi" w:hAnsiTheme="minorHAnsi" w:cstheme="minorHAnsi"/>
                <w:sz w:val="22"/>
                <w:szCs w:val="22"/>
              </w:rPr>
              <w:t>[0.60,1.32]</w:t>
            </w:r>
          </w:p>
        </w:tc>
      </w:tr>
    </w:tbl>
    <w:p w14:paraId="5CC6CDF4" w14:textId="77777777" w:rsidR="00934652" w:rsidRDefault="00934652" w:rsidP="00934652">
      <w:pPr>
        <w:rPr>
          <w:rFonts w:asciiTheme="minorHAnsi" w:hAnsiTheme="minorHAnsi" w:cstheme="minorHAnsi"/>
          <w:sz w:val="22"/>
          <w:szCs w:val="22"/>
        </w:rPr>
      </w:pPr>
    </w:p>
    <w:p w14:paraId="51D7ECB2" w14:textId="623E59A6" w:rsidR="00934652" w:rsidRPr="00C42B49" w:rsidRDefault="00934652" w:rsidP="00934652">
      <w:pPr>
        <w:rPr>
          <w:rFonts w:asciiTheme="minorHAnsi" w:hAnsiTheme="minorHAnsi" w:cstheme="minorHAnsi"/>
          <w:sz w:val="22"/>
          <w:szCs w:val="22"/>
        </w:rPr>
      </w:pPr>
      <w:r w:rsidRPr="00C42B49">
        <w:rPr>
          <w:rFonts w:asciiTheme="minorHAnsi" w:hAnsiTheme="minorHAnsi" w:cstheme="minorHAnsi"/>
          <w:sz w:val="22"/>
          <w:szCs w:val="22"/>
        </w:rPr>
        <w:t xml:space="preserve">Note.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C42B49">
        <w:rPr>
          <w:rFonts w:asciiTheme="minorHAnsi" w:hAnsiTheme="minorHAnsi" w:cstheme="minorHAnsi"/>
          <w:sz w:val="22"/>
          <w:szCs w:val="22"/>
        </w:rPr>
        <w:t>RR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Risk Ratio,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C42B49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Confidence Interval. Results are based on </w:t>
      </w:r>
      <w:r>
        <w:rPr>
          <w:rFonts w:asciiTheme="minorHAnsi" w:hAnsiTheme="minorHAnsi" w:cstheme="minorHAnsi"/>
          <w:sz w:val="22"/>
          <w:szCs w:val="22"/>
        </w:rPr>
        <w:t>the 5</w:t>
      </w:r>
      <w:r w:rsidRPr="00C42B49">
        <w:rPr>
          <w:rFonts w:asciiTheme="minorHAnsi" w:hAnsiTheme="minorHAnsi" w:cstheme="minorHAnsi"/>
          <w:sz w:val="22"/>
          <w:szCs w:val="22"/>
        </w:rPr>
        <w:t>0</w:t>
      </w:r>
      <w:r w:rsidRPr="007355F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42B49">
        <w:rPr>
          <w:rFonts w:asciiTheme="minorHAnsi" w:hAnsiTheme="minorHAnsi" w:cstheme="minorHAnsi"/>
          <w:sz w:val="22"/>
          <w:szCs w:val="22"/>
        </w:rPr>
        <w:t xml:space="preserve"> imputed data set. </w:t>
      </w:r>
      <w:r w:rsidRPr="00C42B49">
        <w:rPr>
          <w:rFonts w:asciiTheme="minorHAnsi" w:hAnsiTheme="minorHAnsi" w:cstheme="minorHAnsi"/>
          <w:sz w:val="22"/>
          <w:szCs w:val="22"/>
        </w:rPr>
        <w:br/>
        <w:t>* p &lt; 0.05, ** p &lt; 0.01, *** p &lt; 0.001</w:t>
      </w:r>
    </w:p>
    <w:p w14:paraId="6DBF4121" w14:textId="240901CB" w:rsidR="1970BDB4" w:rsidRDefault="1970BDB4" w:rsidP="1970BDB4">
      <w:pPr>
        <w:rPr>
          <w:rFonts w:asciiTheme="minorHAnsi" w:hAnsiTheme="minorHAnsi" w:cstheme="minorBidi"/>
          <w:sz w:val="22"/>
          <w:szCs w:val="22"/>
        </w:rPr>
      </w:pPr>
    </w:p>
    <w:p w14:paraId="37CB96E1" w14:textId="77777777" w:rsidR="00D5028A" w:rsidRDefault="00D5028A">
      <w:p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br w:type="page"/>
      </w:r>
    </w:p>
    <w:p w14:paraId="2D956C72" w14:textId="5EA4C9CA" w:rsidR="008E4D3C" w:rsidRDefault="008E4D3C" w:rsidP="1970BDB4">
      <w:pPr>
        <w:rPr>
          <w:rFonts w:asciiTheme="minorHAnsi" w:hAnsiTheme="minorHAnsi" w:cstheme="minorBidi"/>
          <w:sz w:val="22"/>
          <w:szCs w:val="22"/>
        </w:rPr>
      </w:pPr>
      <w:r w:rsidRPr="1970BDB4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Supplementary Table </w:t>
      </w:r>
      <w:r w:rsidR="3575FF73" w:rsidRPr="1970BDB4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Pr="1970BDB4">
        <w:rPr>
          <w:rFonts w:asciiTheme="minorHAnsi" w:hAnsiTheme="minorHAnsi" w:cstheme="minorBidi"/>
          <w:b/>
          <w:bCs/>
          <w:sz w:val="22"/>
          <w:szCs w:val="22"/>
        </w:rPr>
        <w:t xml:space="preserve">a. </w:t>
      </w:r>
      <w:r w:rsidR="0016597C" w:rsidRPr="1970BDB4">
        <w:rPr>
          <w:rFonts w:asciiTheme="minorHAnsi" w:hAnsiTheme="minorHAnsi" w:cstheme="minorBidi"/>
          <w:sz w:val="22"/>
          <w:szCs w:val="22"/>
        </w:rPr>
        <w:t>Prevalence and transition of social network types (N=4004</w:t>
      </w:r>
      <w:r w:rsidR="0016597C" w:rsidRPr="1970BDB4">
        <w:rPr>
          <w:rFonts w:asciiTheme="minorHAnsi" w:hAnsiTheme="minorHAnsi" w:cstheme="minorBidi"/>
          <w:sz w:val="22"/>
          <w:szCs w:val="22"/>
          <w:vertAlign w:val="superscript"/>
        </w:rPr>
        <w:t>a</w:t>
      </w:r>
      <w:r w:rsidR="0016597C" w:rsidRPr="1970BDB4">
        <w:rPr>
          <w:rFonts w:asciiTheme="minorHAnsi" w:hAnsiTheme="minorHAnsi" w:cstheme="minorBidi"/>
          <w:sz w:val="22"/>
          <w:szCs w:val="22"/>
        </w:rPr>
        <w:t>)</w:t>
      </w:r>
      <w:r w:rsidR="0016597C" w:rsidRPr="1970BDB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6597C" w:rsidRPr="1970BDB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86E215D" w14:textId="77777777" w:rsidR="008E4D3C" w:rsidRDefault="008E4D3C" w:rsidP="008E4D3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0"/>
        <w:gridCol w:w="1233"/>
        <w:gridCol w:w="1231"/>
        <w:gridCol w:w="1253"/>
        <w:gridCol w:w="1267"/>
        <w:gridCol w:w="1262"/>
      </w:tblGrid>
      <w:tr w:rsidR="008E4D3C" w:rsidRPr="00C42B49" w14:paraId="0DCD9CBD" w14:textId="77777777" w:rsidTr="002A4E70">
        <w:trPr>
          <w:trHeight w:val="20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402BF5C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3E657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Diverse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13C88" w14:textId="19A8800B" w:rsidR="008E4D3C" w:rsidRPr="00C42B49" w:rsidRDefault="00C24F9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FD35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D9EE3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52FD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</w:tr>
      <w:tr w:rsidR="008E4D3C" w:rsidRPr="00C42B49" w14:paraId="2ECA26C7" w14:textId="77777777" w:rsidTr="002A4E70">
        <w:tc>
          <w:tcPr>
            <w:tcW w:w="154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02B68F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Prevalence at wave 1</w:t>
            </w:r>
          </w:p>
        </w:tc>
        <w:tc>
          <w:tcPr>
            <w:tcW w:w="68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2252C2" w14:textId="394798D6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1,</w:t>
            </w:r>
            <w:r w:rsidR="008C7278">
              <w:rPr>
                <w:rFonts w:asciiTheme="minorHAnsi" w:eastAsiaTheme="minorHAnsi" w:hAnsiTheme="minorHAnsi" w:cstheme="minorHAnsi"/>
                <w:sz w:val="22"/>
                <w:szCs w:val="22"/>
              </w:rPr>
              <w:t>613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 w:rsidR="00F7387E">
              <w:rPr>
                <w:rFonts w:asciiTheme="minorHAnsi" w:eastAsia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  <w:vAlign w:val="center"/>
          </w:tcPr>
          <w:p w14:paraId="1ACDA8E8" w14:textId="610FDBF3" w:rsidR="008E4D3C" w:rsidRPr="00C42B49" w:rsidRDefault="00E1608B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  <w:r w:rsidR="008C7278">
              <w:rPr>
                <w:rFonts w:asciiTheme="minorHAnsi" w:eastAsiaTheme="minorHAnsi" w:hAnsiTheme="minorHAnsi" w:cstheme="minorHAnsi"/>
                <w:sz w:val="22"/>
                <w:szCs w:val="22"/>
              </w:rPr>
              <w:t>43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F7387E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D58A3F" w14:textId="1E2D952C" w:rsidR="008E4D3C" w:rsidRPr="00C42B49" w:rsidRDefault="00E1608B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1,</w:t>
            </w:r>
            <w:r w:rsidR="008C7278">
              <w:rPr>
                <w:rFonts w:asciiTheme="minorHAnsi" w:eastAsiaTheme="minorHAnsi" w:hAnsiTheme="minorHAnsi" w:cstheme="minorHAnsi"/>
                <w:sz w:val="22"/>
                <w:szCs w:val="22"/>
              </w:rPr>
              <w:t>099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(2</w:t>
            </w:r>
            <w:r w:rsidR="00F7387E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25750B" w14:textId="323AAEE7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576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</w:t>
            </w:r>
            <w:r w:rsidR="001F6501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single" w:sz="4" w:space="0" w:color="auto"/>
              <w:bottom w:val="nil"/>
            </w:tcBorders>
            <w:vAlign w:val="center"/>
          </w:tcPr>
          <w:p w14:paraId="5507FEE3" w14:textId="185642C9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273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 w:rsidR="001F6501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</w:tr>
      <w:tr w:rsidR="008E4D3C" w:rsidRPr="00C42B49" w14:paraId="63BE846A" w14:textId="77777777" w:rsidTr="002A4E70">
        <w:tc>
          <w:tcPr>
            <w:tcW w:w="15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3E71BE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Prevalence at wave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E4A83" w14:textId="5EBB0562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1,</w:t>
            </w:r>
            <w:r w:rsidR="00E1608B"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  <w:r w:rsidR="008C7278">
              <w:rPr>
                <w:rFonts w:asciiTheme="minorHAnsi" w:eastAsia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(4</w:t>
            </w:r>
            <w:r w:rsidR="001F6501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14:paraId="2D9D37D1" w14:textId="67B96205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534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(13%)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73178F" w14:textId="597C559B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905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(23%)</w:t>
            </w:r>
          </w:p>
        </w:tc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5B7920" w14:textId="3AF93BD5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385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(1</w:t>
            </w:r>
            <w:r w:rsidR="001F6501">
              <w:rPr>
                <w:rFonts w:asciiTheme="minorHAnsi" w:eastAsiaTheme="minorHAnsi" w:hAnsiTheme="minorHAnsi" w:cstheme="minorHAnsi"/>
                <w:sz w:val="22"/>
                <w:szCs w:val="22"/>
              </w:rPr>
              <w:t>0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vAlign w:val="center"/>
          </w:tcPr>
          <w:p w14:paraId="5D42B8F5" w14:textId="72AFBBB2" w:rsidR="008E4D3C" w:rsidRPr="00C42B49" w:rsidRDefault="008C727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285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 w:rsidR="001F6501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  <w:r w:rsidR="008E4D3C">
              <w:rPr>
                <w:rFonts w:asciiTheme="minorHAnsi" w:eastAsiaTheme="minorHAnsi" w:hAnsiTheme="minorHAnsi" w:cstheme="minorHAnsi"/>
                <w:sz w:val="22"/>
                <w:szCs w:val="22"/>
              </w:rPr>
              <w:t>%)</w:t>
            </w:r>
          </w:p>
        </w:tc>
      </w:tr>
      <w:tr w:rsidR="008E4D3C" w:rsidRPr="00C42B49" w14:paraId="52895270" w14:textId="77777777" w:rsidTr="002A4E70">
        <w:tc>
          <w:tcPr>
            <w:tcW w:w="15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C88D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Network type at wave 1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C8E3C" w14:textId="5E7FDA1E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Network type at wave 2</w:t>
            </w:r>
            <w:r w:rsidR="00586667" w:rsidRPr="00586667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</w:rPr>
              <w:t>b</w:t>
            </w:r>
          </w:p>
        </w:tc>
      </w:tr>
      <w:tr w:rsidR="008E4D3C" w:rsidRPr="00C42B49" w14:paraId="6D113500" w14:textId="77777777" w:rsidTr="002A4E70">
        <w:tc>
          <w:tcPr>
            <w:tcW w:w="15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66D4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1D28B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Diverse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1DA6" w14:textId="13854E22" w:rsidR="008E4D3C" w:rsidRPr="00C42B49" w:rsidRDefault="00C24F9D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5580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F46E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7ED24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</w:tr>
      <w:tr w:rsidR="008E4D3C" w:rsidRPr="00C42B49" w14:paraId="0ABB8C69" w14:textId="77777777" w:rsidTr="002A4E70">
        <w:tc>
          <w:tcPr>
            <w:tcW w:w="154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B204F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Diverse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835256" w14:textId="597ED7D9" w:rsidR="008E4D3C" w:rsidRPr="00C42B49" w:rsidRDefault="00C84920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1,194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74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  <w:vAlign w:val="center"/>
          </w:tcPr>
          <w:p w14:paraId="7DFA8CB3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F4989B" w14:textId="61FE5F66" w:rsidR="008E4D3C" w:rsidRPr="00C42B49" w:rsidRDefault="00C84920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320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8F233D" w14:textId="4234B27F" w:rsidR="008E4D3C" w:rsidRPr="00C42B49" w:rsidRDefault="00C84920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47A616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</w:tr>
      <w:tr w:rsidR="008E4D3C" w:rsidRPr="00C42B49" w14:paraId="47A4F7A8" w14:textId="77777777" w:rsidTr="002A4E70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659A1" w14:textId="6B35D593" w:rsidR="008E4D3C" w:rsidRPr="00C42B49" w:rsidRDefault="00C24F9D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Unmarried and diverse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96C41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2CAAA945" w14:textId="2AF11C30" w:rsidR="008E4D3C" w:rsidRPr="00C42B49" w:rsidRDefault="00C84920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375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(8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C83A0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25683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D9AB6" w14:textId="031CE899" w:rsidR="008E4D3C" w:rsidRPr="00C42B49" w:rsidRDefault="00C84920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68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  <w:tr w:rsidR="008E4D3C" w:rsidRPr="00C42B49" w14:paraId="6999E396" w14:textId="77777777" w:rsidTr="002A4E70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DC312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Extended family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F1579D" w14:textId="1FA1CFFE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469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75BB0636" w14:textId="42D4F4AA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64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A4047" w14:textId="6322E819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435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0A49C" w14:textId="1F51578A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115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7ACB9" w14:textId="37E86726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B383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(1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  <w:tr w:rsidR="008E4D3C" w:rsidRPr="00C42B49" w14:paraId="70B455FD" w14:textId="77777777" w:rsidTr="002A4E70">
        <w:tc>
          <w:tcPr>
            <w:tcW w:w="154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CDC0A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Immediate family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5250B7" w14:textId="3F64DA64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32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B338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82" w:type="pct"/>
            <w:tcBorders>
              <w:top w:val="nil"/>
              <w:bottom w:val="nil"/>
            </w:tcBorders>
            <w:vAlign w:val="center"/>
          </w:tcPr>
          <w:p w14:paraId="3FEF313B" w14:textId="3685C9B4" w:rsidR="008E4D3C" w:rsidRPr="00C42B49" w:rsidRDefault="001B61F7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0797A" w14:textId="4F8A37A7" w:rsidR="008E4D3C" w:rsidRPr="00C42B49" w:rsidRDefault="00B07EA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150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8E4D3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26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11D62" w14:textId="75911CC0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B07EA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(3</w:t>
            </w:r>
            <w:r w:rsidR="003B338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0E6D5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</w:tr>
      <w:tr w:rsidR="008E4D3C" w:rsidRPr="00C42B49" w14:paraId="565C3C62" w14:textId="77777777" w:rsidTr="002A4E70">
        <w:tc>
          <w:tcPr>
            <w:tcW w:w="154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CF3C" w14:textId="77777777" w:rsidR="008E4D3C" w:rsidRPr="00C42B49" w:rsidRDefault="008E4D3C" w:rsidP="00223C68">
            <w:pPr>
              <w:ind w:firstLine="117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sz w:val="22"/>
                <w:szCs w:val="22"/>
              </w:rPr>
              <w:t>Restricted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2023F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vAlign w:val="center"/>
          </w:tcPr>
          <w:p w14:paraId="5A5CEF5F" w14:textId="763BA45F" w:rsidR="008E4D3C" w:rsidRPr="00C42B49" w:rsidRDefault="00B07EA8" w:rsidP="002A4E70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72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B338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26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57EA1A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BCB213" w14:textId="77777777" w:rsidR="008E4D3C" w:rsidRPr="00C42B49" w:rsidRDefault="008E4D3C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699" w:type="pct"/>
            <w:tcBorders>
              <w:top w:val="nil"/>
              <w:bottom w:val="single" w:sz="4" w:space="0" w:color="auto"/>
            </w:tcBorders>
            <w:vAlign w:val="center"/>
          </w:tcPr>
          <w:p w14:paraId="37085972" w14:textId="7B530851" w:rsidR="008E4D3C" w:rsidRPr="00C42B49" w:rsidRDefault="00B07EA8" w:rsidP="002A4E70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B338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74</w:t>
            </w:r>
            <w:r w:rsidR="008E4D3C" w:rsidRPr="00C42B4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%)</w:t>
            </w:r>
          </w:p>
        </w:tc>
      </w:tr>
    </w:tbl>
    <w:p w14:paraId="2B8570DE" w14:textId="77777777" w:rsidR="008E4D3C" w:rsidRPr="00ED7A03" w:rsidRDefault="008E4D3C" w:rsidP="008E4D3C">
      <w:pPr>
        <w:rPr>
          <w:rFonts w:asciiTheme="minorHAnsi" w:hAnsiTheme="minorHAnsi" w:cstheme="minorHAnsi"/>
          <w:sz w:val="22"/>
          <w:szCs w:val="22"/>
        </w:rPr>
      </w:pPr>
    </w:p>
    <w:p w14:paraId="44A826AC" w14:textId="68691C37" w:rsidR="0016597C" w:rsidRDefault="0016597C" w:rsidP="0016597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a </w:t>
      </w:r>
      <w:r w:rsidR="00987F57" w:rsidRPr="0016597C">
        <w:rPr>
          <w:rFonts w:asciiTheme="minorHAnsi" w:hAnsiTheme="minorHAnsi" w:cstheme="minorHAnsi"/>
          <w:sz w:val="22"/>
          <w:szCs w:val="22"/>
        </w:rPr>
        <w:t>Missing value</w:t>
      </w:r>
      <w:r w:rsidR="00987F57">
        <w:rPr>
          <w:rFonts w:asciiTheme="minorHAnsi" w:hAnsiTheme="minorHAnsi" w:cstheme="minorHAnsi"/>
          <w:sz w:val="22"/>
          <w:szCs w:val="22"/>
        </w:rPr>
        <w:t>s</w:t>
      </w:r>
      <w:r w:rsidRPr="0016597C">
        <w:rPr>
          <w:rFonts w:asciiTheme="minorHAnsi" w:hAnsiTheme="minorHAnsi" w:cstheme="minorHAnsi"/>
          <w:sz w:val="22"/>
          <w:szCs w:val="22"/>
        </w:rPr>
        <w:t xml:space="preserve"> due </w:t>
      </w:r>
      <w:r w:rsidR="00A21EB4">
        <w:rPr>
          <w:rFonts w:asciiTheme="minorHAnsi" w:hAnsiTheme="minorHAnsi" w:cstheme="minorHAnsi"/>
          <w:sz w:val="22"/>
          <w:szCs w:val="22"/>
        </w:rPr>
        <w:t>random allocation of questionnaire</w:t>
      </w:r>
      <w:r w:rsidR="00A21EB4" w:rsidRPr="0016597C">
        <w:rPr>
          <w:rFonts w:asciiTheme="minorHAnsi" w:hAnsiTheme="minorHAnsi" w:cstheme="minorHAnsi"/>
          <w:sz w:val="22"/>
          <w:szCs w:val="22"/>
        </w:rPr>
        <w:t xml:space="preserve"> </w:t>
      </w:r>
      <w:r w:rsidRPr="0016597C">
        <w:rPr>
          <w:rFonts w:asciiTheme="minorHAnsi" w:hAnsiTheme="minorHAnsi" w:cstheme="minorHAnsi"/>
          <w:sz w:val="22"/>
          <w:szCs w:val="22"/>
        </w:rPr>
        <w:t>at wave 1</w:t>
      </w:r>
      <w:r>
        <w:rPr>
          <w:rFonts w:asciiTheme="minorHAnsi" w:hAnsiTheme="minorHAnsi" w:cstheme="minorHAnsi"/>
          <w:sz w:val="22"/>
          <w:szCs w:val="22"/>
        </w:rPr>
        <w:t xml:space="preserve"> and sample attrition between wave 1 and 2</w:t>
      </w:r>
      <w:r w:rsidR="00987F57">
        <w:rPr>
          <w:rFonts w:asciiTheme="minorHAnsi" w:hAnsiTheme="minorHAnsi" w:cstheme="minorHAnsi"/>
          <w:sz w:val="22"/>
          <w:szCs w:val="22"/>
        </w:rPr>
        <w:t xml:space="preserve"> </w:t>
      </w:r>
      <w:r w:rsidR="00F54C0A" w:rsidRPr="0016597C">
        <w:rPr>
          <w:rFonts w:asciiTheme="minorHAnsi" w:hAnsiTheme="minorHAnsi" w:cstheme="minorHAnsi"/>
          <w:sz w:val="22"/>
          <w:szCs w:val="22"/>
        </w:rPr>
        <w:t xml:space="preserve">(about </w:t>
      </w:r>
      <w:r w:rsidR="00F54C0A">
        <w:rPr>
          <w:rFonts w:asciiTheme="minorHAnsi" w:hAnsiTheme="minorHAnsi" w:cstheme="minorHAnsi"/>
          <w:sz w:val="22"/>
          <w:szCs w:val="22"/>
        </w:rPr>
        <w:t>7</w:t>
      </w:r>
      <w:r w:rsidR="00F54C0A" w:rsidRPr="0016597C">
        <w:rPr>
          <w:rFonts w:asciiTheme="minorHAnsi" w:hAnsiTheme="minorHAnsi" w:cstheme="minorHAnsi"/>
          <w:sz w:val="22"/>
          <w:szCs w:val="22"/>
        </w:rPr>
        <w:t>0%)</w:t>
      </w:r>
      <w:r w:rsidR="00F54C0A">
        <w:rPr>
          <w:rFonts w:asciiTheme="minorHAnsi" w:hAnsiTheme="minorHAnsi" w:cstheme="minorHAnsi"/>
          <w:sz w:val="22"/>
          <w:szCs w:val="22"/>
        </w:rPr>
        <w:t xml:space="preserve"> </w:t>
      </w:r>
      <w:r w:rsidR="00A21EB4">
        <w:rPr>
          <w:rFonts w:asciiTheme="minorHAnsi" w:hAnsiTheme="minorHAnsi" w:cstheme="minorHAnsi"/>
          <w:sz w:val="22"/>
          <w:szCs w:val="22"/>
        </w:rPr>
        <w:t>are</w:t>
      </w:r>
      <w:r w:rsidR="00987F57">
        <w:rPr>
          <w:rFonts w:asciiTheme="minorHAnsi" w:hAnsiTheme="minorHAnsi" w:cstheme="minorHAnsi"/>
          <w:sz w:val="22"/>
          <w:szCs w:val="22"/>
        </w:rPr>
        <w:t xml:space="preserve"> imputed</w:t>
      </w:r>
      <w:r w:rsidR="00F54C0A">
        <w:rPr>
          <w:rFonts w:asciiTheme="minorHAnsi" w:hAnsiTheme="minorHAnsi" w:cstheme="minorHAnsi"/>
          <w:sz w:val="22"/>
          <w:szCs w:val="22"/>
        </w:rPr>
        <w:t xml:space="preserve"> based on the MAR assumption using PMM methods.</w:t>
      </w:r>
      <w:r w:rsidRPr="0016597C">
        <w:rPr>
          <w:rFonts w:asciiTheme="minorHAnsi" w:hAnsiTheme="minorHAnsi" w:cstheme="minorHAnsi"/>
          <w:sz w:val="22"/>
          <w:szCs w:val="22"/>
        </w:rPr>
        <w:t xml:space="preserve"> </w:t>
      </w:r>
      <w:r w:rsidR="00F17F9D" w:rsidRPr="1970BDB4">
        <w:rPr>
          <w:rFonts w:asciiTheme="minorHAnsi" w:hAnsiTheme="minorHAnsi" w:cstheme="minorBidi"/>
          <w:sz w:val="22"/>
          <w:szCs w:val="22"/>
        </w:rPr>
        <w:t xml:space="preserve">Results are based on the </w:t>
      </w:r>
      <w:r w:rsidR="00F17F9D">
        <w:rPr>
          <w:rFonts w:asciiTheme="minorHAnsi" w:hAnsiTheme="minorHAnsi" w:cstheme="minorBidi"/>
          <w:sz w:val="22"/>
          <w:szCs w:val="22"/>
        </w:rPr>
        <w:t>10</w:t>
      </w:r>
      <w:r w:rsidR="00F17F9D" w:rsidRPr="1970BDB4">
        <w:rPr>
          <w:rFonts w:asciiTheme="minorHAnsi" w:hAnsiTheme="minorHAnsi" w:cstheme="minorBidi"/>
          <w:sz w:val="22"/>
          <w:szCs w:val="22"/>
        </w:rPr>
        <w:t>0</w:t>
      </w:r>
      <w:r w:rsidR="00F17F9D" w:rsidRPr="1970BDB4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F17F9D" w:rsidRPr="1970BDB4">
        <w:rPr>
          <w:rFonts w:asciiTheme="minorHAnsi" w:hAnsiTheme="minorHAnsi" w:cstheme="minorBidi"/>
          <w:sz w:val="22"/>
          <w:szCs w:val="22"/>
        </w:rPr>
        <w:t xml:space="preserve"> imputed data set.</w:t>
      </w:r>
    </w:p>
    <w:p w14:paraId="3AD3C7D5" w14:textId="77777777" w:rsidR="008244F5" w:rsidRPr="0016597C" w:rsidRDefault="008244F5" w:rsidP="0016597C">
      <w:pPr>
        <w:rPr>
          <w:rFonts w:asciiTheme="minorHAnsi" w:hAnsiTheme="minorHAnsi" w:cstheme="minorHAnsi"/>
          <w:sz w:val="22"/>
          <w:szCs w:val="22"/>
        </w:rPr>
      </w:pPr>
    </w:p>
    <w:p w14:paraId="49C5D905" w14:textId="214C6EA7" w:rsidR="008E4D3C" w:rsidRDefault="00604282" w:rsidP="008E4D3C">
      <w:pPr>
        <w:rPr>
          <w:rFonts w:asciiTheme="minorHAnsi" w:hAnsiTheme="minorHAnsi" w:cstheme="minorHAnsi"/>
          <w:sz w:val="22"/>
          <w:szCs w:val="22"/>
        </w:rPr>
      </w:pPr>
      <w:r w:rsidRPr="0060428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Transitions in social network types </w:t>
      </w:r>
      <w:r w:rsidR="009D394D">
        <w:rPr>
          <w:rFonts w:asciiTheme="minorHAnsi" w:hAnsiTheme="minorHAnsi" w:cstheme="minorHAnsi"/>
          <w:sz w:val="22"/>
          <w:szCs w:val="22"/>
        </w:rPr>
        <w:t>– (</w:t>
      </w:r>
      <w:r w:rsidR="00F54C0A">
        <w:rPr>
          <w:rFonts w:asciiTheme="minorHAnsi" w:hAnsiTheme="minorHAnsi" w:cstheme="minorHAnsi"/>
          <w:sz w:val="22"/>
          <w:szCs w:val="22"/>
        </w:rPr>
        <w:t xml:space="preserve">1) </w:t>
      </w:r>
      <w:r w:rsidR="008E4D3C">
        <w:rPr>
          <w:rFonts w:asciiTheme="minorHAnsi" w:hAnsiTheme="minorHAnsi" w:cstheme="minorHAnsi"/>
          <w:sz w:val="22"/>
          <w:szCs w:val="22"/>
        </w:rPr>
        <w:t>Remain stable: N=</w:t>
      </w:r>
      <w:r w:rsidR="00F85D64">
        <w:rPr>
          <w:rFonts w:asciiTheme="minorHAnsi" w:hAnsiTheme="minorHAnsi" w:cstheme="minorHAnsi"/>
          <w:sz w:val="22"/>
          <w:szCs w:val="22"/>
        </w:rPr>
        <w:t>2,</w:t>
      </w:r>
      <w:r w:rsidR="006D1591">
        <w:rPr>
          <w:rFonts w:asciiTheme="minorHAnsi" w:hAnsiTheme="minorHAnsi" w:cstheme="minorHAnsi"/>
          <w:sz w:val="22"/>
          <w:szCs w:val="22"/>
        </w:rPr>
        <w:t>376</w:t>
      </w:r>
      <w:r w:rsidR="008E4D3C">
        <w:rPr>
          <w:rFonts w:asciiTheme="minorHAnsi" w:hAnsiTheme="minorHAnsi" w:cstheme="minorHAnsi"/>
          <w:sz w:val="22"/>
          <w:szCs w:val="22"/>
        </w:rPr>
        <w:t xml:space="preserve"> (</w:t>
      </w:r>
      <w:r w:rsidR="009B32DF">
        <w:rPr>
          <w:rFonts w:asciiTheme="minorHAnsi" w:hAnsiTheme="minorHAnsi" w:cstheme="minorHAnsi"/>
          <w:sz w:val="22"/>
          <w:szCs w:val="22"/>
        </w:rPr>
        <w:t>60</w:t>
      </w:r>
      <w:r w:rsidR="008E4D3C">
        <w:rPr>
          <w:rFonts w:asciiTheme="minorHAnsi" w:hAnsiTheme="minorHAnsi" w:cstheme="minorHAnsi"/>
          <w:sz w:val="22"/>
          <w:szCs w:val="22"/>
        </w:rPr>
        <w:t>%)</w:t>
      </w:r>
      <w:r w:rsidR="009D394D">
        <w:rPr>
          <w:rFonts w:asciiTheme="minorHAnsi" w:hAnsiTheme="minorHAnsi" w:cstheme="minorHAnsi"/>
          <w:sz w:val="22"/>
          <w:szCs w:val="22"/>
        </w:rPr>
        <w:t xml:space="preserve">; (2) </w:t>
      </w:r>
      <w:r w:rsidR="008E4D3C">
        <w:rPr>
          <w:rFonts w:asciiTheme="minorHAnsi" w:hAnsiTheme="minorHAnsi" w:cstheme="minorHAnsi"/>
          <w:sz w:val="22"/>
          <w:szCs w:val="22"/>
        </w:rPr>
        <w:t>Transition to more diverse types: N=</w:t>
      </w:r>
      <w:r w:rsidR="00F85D64">
        <w:rPr>
          <w:rFonts w:asciiTheme="minorHAnsi" w:hAnsiTheme="minorHAnsi" w:cstheme="minorHAnsi"/>
          <w:sz w:val="22"/>
          <w:szCs w:val="22"/>
        </w:rPr>
        <w:t>1,0</w:t>
      </w:r>
      <w:r w:rsidR="006D1591">
        <w:rPr>
          <w:rFonts w:asciiTheme="minorHAnsi" w:hAnsiTheme="minorHAnsi" w:cstheme="minorHAnsi"/>
          <w:sz w:val="22"/>
          <w:szCs w:val="22"/>
        </w:rPr>
        <w:t>10</w:t>
      </w:r>
      <w:r w:rsidR="008E4D3C">
        <w:rPr>
          <w:rFonts w:asciiTheme="minorHAnsi" w:hAnsiTheme="minorHAnsi" w:cstheme="minorHAnsi"/>
          <w:sz w:val="22"/>
          <w:szCs w:val="22"/>
        </w:rPr>
        <w:t xml:space="preserve"> (2</w:t>
      </w:r>
      <w:r w:rsidR="006D1591">
        <w:rPr>
          <w:rFonts w:asciiTheme="minorHAnsi" w:hAnsiTheme="minorHAnsi" w:cstheme="minorHAnsi"/>
          <w:sz w:val="22"/>
          <w:szCs w:val="22"/>
        </w:rPr>
        <w:t>5</w:t>
      </w:r>
      <w:r w:rsidR="008E4D3C">
        <w:rPr>
          <w:rFonts w:asciiTheme="minorHAnsi" w:hAnsiTheme="minorHAnsi" w:cstheme="minorHAnsi"/>
          <w:sz w:val="22"/>
          <w:szCs w:val="22"/>
        </w:rPr>
        <w:t>%)</w:t>
      </w:r>
      <w:r w:rsidR="009D394D">
        <w:rPr>
          <w:rFonts w:asciiTheme="minorHAnsi" w:hAnsiTheme="minorHAnsi" w:cstheme="minorHAnsi"/>
          <w:sz w:val="22"/>
          <w:szCs w:val="22"/>
        </w:rPr>
        <w:t xml:space="preserve">; (3) </w:t>
      </w:r>
      <w:r w:rsidR="008E4D3C">
        <w:rPr>
          <w:rFonts w:asciiTheme="minorHAnsi" w:hAnsiTheme="minorHAnsi" w:cstheme="minorHAnsi"/>
          <w:sz w:val="22"/>
          <w:szCs w:val="22"/>
        </w:rPr>
        <w:t>Transition to less diverse types: N=</w:t>
      </w:r>
      <w:r w:rsidR="00F85D64">
        <w:rPr>
          <w:rFonts w:asciiTheme="minorHAnsi" w:hAnsiTheme="minorHAnsi" w:cstheme="minorHAnsi"/>
          <w:sz w:val="22"/>
          <w:szCs w:val="22"/>
        </w:rPr>
        <w:t>6</w:t>
      </w:r>
      <w:r w:rsidR="006D1591">
        <w:rPr>
          <w:rFonts w:asciiTheme="minorHAnsi" w:hAnsiTheme="minorHAnsi" w:cstheme="minorHAnsi"/>
          <w:sz w:val="22"/>
          <w:szCs w:val="22"/>
        </w:rPr>
        <w:t>18</w:t>
      </w:r>
      <w:r w:rsidR="00F85D64">
        <w:rPr>
          <w:rFonts w:asciiTheme="minorHAnsi" w:hAnsiTheme="minorHAnsi" w:cstheme="minorHAnsi"/>
          <w:sz w:val="22"/>
          <w:szCs w:val="22"/>
        </w:rPr>
        <w:t xml:space="preserve"> </w:t>
      </w:r>
      <w:r w:rsidR="008E4D3C">
        <w:rPr>
          <w:rFonts w:asciiTheme="minorHAnsi" w:hAnsiTheme="minorHAnsi" w:cstheme="minorHAnsi"/>
          <w:sz w:val="22"/>
          <w:szCs w:val="22"/>
        </w:rPr>
        <w:t>(1</w:t>
      </w:r>
      <w:r w:rsidR="006D1591">
        <w:rPr>
          <w:rFonts w:asciiTheme="minorHAnsi" w:hAnsiTheme="minorHAnsi" w:cstheme="minorHAnsi"/>
          <w:sz w:val="22"/>
          <w:szCs w:val="22"/>
        </w:rPr>
        <w:t>5</w:t>
      </w:r>
      <w:r w:rsidR="008E4D3C">
        <w:rPr>
          <w:rFonts w:asciiTheme="minorHAnsi" w:hAnsiTheme="minorHAnsi" w:cstheme="minorHAnsi"/>
          <w:sz w:val="22"/>
          <w:szCs w:val="22"/>
        </w:rPr>
        <w:t>%)</w:t>
      </w:r>
    </w:p>
    <w:p w14:paraId="46237001" w14:textId="77777777" w:rsidR="008E4D3C" w:rsidRDefault="008E4D3C" w:rsidP="008E4D3C">
      <w:pPr>
        <w:rPr>
          <w:rFonts w:asciiTheme="minorHAnsi" w:hAnsiTheme="minorHAnsi" w:cstheme="minorHAnsi"/>
          <w:sz w:val="22"/>
          <w:szCs w:val="22"/>
        </w:rPr>
      </w:pPr>
    </w:p>
    <w:p w14:paraId="28A3E8D0" w14:textId="7B3295AB" w:rsidR="008E4D3C" w:rsidRDefault="008E4D3C" w:rsidP="008E4D3C">
      <w:pPr>
        <w:rPr>
          <w:rFonts w:asciiTheme="minorHAnsi" w:hAnsiTheme="minorHAnsi" w:cstheme="minorHAnsi"/>
          <w:sz w:val="22"/>
          <w:szCs w:val="22"/>
        </w:rPr>
      </w:pPr>
      <w:r w:rsidRPr="1970BDB4">
        <w:rPr>
          <w:rFonts w:asciiTheme="minorHAnsi" w:hAnsiTheme="minorHAnsi" w:cstheme="minorBidi"/>
          <w:b/>
          <w:bCs/>
          <w:sz w:val="22"/>
          <w:szCs w:val="22"/>
        </w:rPr>
        <w:t xml:space="preserve">Supplementary Table </w:t>
      </w:r>
      <w:r w:rsidR="6E978509" w:rsidRPr="1970BDB4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Pr="1970BDB4">
        <w:rPr>
          <w:rFonts w:asciiTheme="minorHAnsi" w:hAnsiTheme="minorHAnsi" w:cstheme="minorBidi"/>
          <w:b/>
          <w:bCs/>
          <w:sz w:val="22"/>
          <w:szCs w:val="22"/>
        </w:rPr>
        <w:t xml:space="preserve">b. </w:t>
      </w:r>
      <w:r w:rsidR="007F3169" w:rsidRPr="00C42B49">
        <w:rPr>
          <w:rFonts w:asciiTheme="minorHAnsi" w:hAnsiTheme="minorHAnsi" w:cstheme="minorHAnsi"/>
          <w:sz w:val="22"/>
          <w:szCs w:val="22"/>
        </w:rPr>
        <w:t xml:space="preserve">Multinomial regression for the association of </w:t>
      </w:r>
      <w:r w:rsidR="007F3169">
        <w:rPr>
          <w:rFonts w:asciiTheme="minorHAnsi" w:hAnsiTheme="minorHAnsi" w:cstheme="minorHAnsi"/>
          <w:sz w:val="22"/>
          <w:szCs w:val="22"/>
        </w:rPr>
        <w:t>s</w:t>
      </w:r>
      <w:r w:rsidR="007F3169" w:rsidRPr="00D11FF6">
        <w:rPr>
          <w:rFonts w:asciiTheme="minorHAnsi" w:hAnsiTheme="minorHAnsi" w:cstheme="minorHAnsi"/>
          <w:sz w:val="22"/>
          <w:szCs w:val="22"/>
        </w:rPr>
        <w:t>ociodemographic characteristics</w:t>
      </w:r>
      <w:r w:rsidR="007F3169">
        <w:rPr>
          <w:rFonts w:asciiTheme="minorHAnsi" w:hAnsiTheme="minorHAnsi" w:cstheme="minorHAnsi"/>
          <w:sz w:val="22"/>
          <w:szCs w:val="22"/>
        </w:rPr>
        <w:t xml:space="preserve">, and baseline and </w:t>
      </w:r>
      <w:r w:rsidR="007F3169" w:rsidRPr="00C42B49">
        <w:rPr>
          <w:rFonts w:asciiTheme="minorHAnsi" w:hAnsiTheme="minorHAnsi" w:cstheme="minorHAnsi"/>
          <w:sz w:val="22"/>
          <w:szCs w:val="22"/>
        </w:rPr>
        <w:t xml:space="preserve">change in </w:t>
      </w:r>
      <w:r w:rsidR="007F3169">
        <w:rPr>
          <w:rFonts w:asciiTheme="minorHAnsi" w:hAnsiTheme="minorHAnsi" w:cstheme="minorHAnsi"/>
          <w:sz w:val="22"/>
          <w:szCs w:val="22"/>
        </w:rPr>
        <w:t>health status</w:t>
      </w:r>
      <w:r w:rsidR="007F3169" w:rsidRPr="00C42B49">
        <w:rPr>
          <w:rFonts w:asciiTheme="minorHAnsi" w:hAnsiTheme="minorHAnsi" w:cstheme="minorHAnsi"/>
          <w:sz w:val="22"/>
          <w:szCs w:val="22"/>
        </w:rPr>
        <w:t xml:space="preserve"> with transitions in network types (N=</w:t>
      </w:r>
      <w:r w:rsidR="00327BBB">
        <w:rPr>
          <w:rFonts w:asciiTheme="minorHAnsi" w:hAnsiTheme="minorHAnsi" w:cstheme="minorHAnsi"/>
          <w:sz w:val="22"/>
          <w:szCs w:val="22"/>
        </w:rPr>
        <w:t>4004</w:t>
      </w:r>
      <w:r w:rsidR="007F3169" w:rsidRPr="00C42B49">
        <w:rPr>
          <w:rFonts w:asciiTheme="minorHAnsi" w:hAnsiTheme="minorHAnsi" w:cstheme="minorHAnsi"/>
          <w:sz w:val="22"/>
          <w:szCs w:val="22"/>
        </w:rPr>
        <w:t>)</w:t>
      </w:r>
    </w:p>
    <w:p w14:paraId="2F8F46C3" w14:textId="77777777" w:rsidR="00327BBB" w:rsidRDefault="00327BBB" w:rsidP="008E4D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90"/>
        <w:gridCol w:w="939"/>
        <w:gridCol w:w="1303"/>
        <w:gridCol w:w="966"/>
        <w:gridCol w:w="1228"/>
      </w:tblGrid>
      <w:tr w:rsidR="008E4D3C" w:rsidRPr="001370E0" w14:paraId="53EED96E" w14:textId="77777777" w:rsidTr="002A4E70">
        <w:tc>
          <w:tcPr>
            <w:tcW w:w="25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4888" w14:textId="77777777" w:rsidR="008E4D3C" w:rsidRPr="001370E0" w:rsidRDefault="008E4D3C" w:rsidP="002A4E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66280" w14:textId="77777777" w:rsidR="008E4D3C" w:rsidRPr="001370E0" w:rsidRDefault="008E4D3C" w:rsidP="002A4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Model 1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D7ADA" w14:textId="77777777" w:rsidR="008E4D3C" w:rsidRPr="001370E0" w:rsidRDefault="008E4D3C" w:rsidP="002A4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Model 2</w:t>
            </w:r>
          </w:p>
        </w:tc>
      </w:tr>
      <w:tr w:rsidR="000E4EAA" w:rsidRPr="001370E0" w14:paraId="2170327D" w14:textId="77777777" w:rsidTr="002A4E70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0D1841CE" w14:textId="77777777" w:rsidR="000E4EAA" w:rsidRPr="001370E0" w:rsidRDefault="000E4EAA" w:rsidP="000E4EAA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D6440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b/>
                <w:sz w:val="22"/>
                <w:szCs w:val="22"/>
              </w:rPr>
              <w:t>Network contraction:</w:t>
            </w: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4D2BB44E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less diverse types</w:t>
            </w:r>
          </w:p>
          <w:p w14:paraId="509167DA" w14:textId="20B0F200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0822E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b/>
                <w:sz w:val="22"/>
                <w:szCs w:val="22"/>
              </w:rPr>
              <w:t>Network expansion:</w:t>
            </w: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 xml:space="preserve"> Transition to</w:t>
            </w:r>
          </w:p>
          <w:p w14:paraId="295ECF91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more diverse types</w:t>
            </w:r>
          </w:p>
          <w:p w14:paraId="485935C2" w14:textId="354DB1A3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(Ref: No transition)</w:t>
            </w:r>
          </w:p>
        </w:tc>
      </w:tr>
      <w:tr w:rsidR="000E4EAA" w:rsidRPr="001370E0" w14:paraId="58460FD0" w14:textId="77777777" w:rsidTr="002A4E70"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DA52C" w14:textId="77777777" w:rsidR="000E4EAA" w:rsidRPr="001370E0" w:rsidRDefault="000E4EAA" w:rsidP="000E4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C678EE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042D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 xml:space="preserve">95% </w:t>
            </w:r>
            <w:proofErr w:type="spellStart"/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1EF14A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B6D8A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</w:tr>
      <w:tr w:rsidR="000E4EAA" w:rsidRPr="001370E0" w14:paraId="1B8475EF" w14:textId="77777777" w:rsidTr="00FC0351">
        <w:tc>
          <w:tcPr>
            <w:tcW w:w="2543" w:type="pct"/>
            <w:tcBorders>
              <w:left w:val="nil"/>
              <w:bottom w:val="nil"/>
              <w:right w:val="nil"/>
            </w:tcBorders>
          </w:tcPr>
          <w:p w14:paraId="33CF3858" w14:textId="77777777" w:rsidR="000E4EAA" w:rsidRPr="001370E0" w:rsidRDefault="000E4EAA" w:rsidP="000E4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in health from wave 1 to wave 2 </w:t>
            </w:r>
          </w:p>
        </w:tc>
        <w:tc>
          <w:tcPr>
            <w:tcW w:w="520" w:type="pct"/>
            <w:tcBorders>
              <w:left w:val="nil"/>
              <w:bottom w:val="nil"/>
            </w:tcBorders>
            <w:vAlign w:val="center"/>
          </w:tcPr>
          <w:p w14:paraId="2FB1651B" w14:textId="77777777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43808E2E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</w:tcPr>
          <w:p w14:paraId="35DB5E97" w14:textId="77777777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</w:tcPr>
          <w:p w14:paraId="3BC8A591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AA" w:rsidRPr="001370E0" w14:paraId="14FA11E2" w14:textId="77777777" w:rsidTr="00FC0351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43AD0586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Change in the number of chronic diseases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5FB9CC41" w14:textId="58F4E342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75DDCD00" w14:textId="2AA66172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[0.89,1.09]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90E6EB6" w14:textId="6D38B269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19BA23BF" w14:textId="7502C98D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[0.91,1.08]</w:t>
            </w:r>
          </w:p>
        </w:tc>
      </w:tr>
      <w:tr w:rsidR="000E4EAA" w:rsidRPr="001370E0" w14:paraId="0DC49F1A" w14:textId="77777777" w:rsidTr="00FC0351">
        <w:tc>
          <w:tcPr>
            <w:tcW w:w="2543" w:type="pct"/>
            <w:tcBorders>
              <w:top w:val="nil"/>
              <w:left w:val="nil"/>
              <w:right w:val="nil"/>
            </w:tcBorders>
          </w:tcPr>
          <w:p w14:paraId="588CC71E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Change in the number of functional difficulties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2BBFB6B2" w14:textId="5684A320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1.08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22" w:type="pct"/>
            <w:tcBorders>
              <w:top w:val="nil"/>
            </w:tcBorders>
          </w:tcPr>
          <w:p w14:paraId="74D09A9C" w14:textId="16033E8F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[1.01,1.15]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01C84B9C" w14:textId="21972A92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0.98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7C0959BD" w14:textId="6D62654E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[0.91,1.04]</w:t>
            </w:r>
          </w:p>
        </w:tc>
      </w:tr>
      <w:tr w:rsidR="000E4EAA" w:rsidRPr="001370E0" w14:paraId="7A81E616" w14:textId="77777777" w:rsidTr="003D31BE">
        <w:tc>
          <w:tcPr>
            <w:tcW w:w="2543" w:type="pct"/>
            <w:tcBorders>
              <w:top w:val="nil"/>
              <w:left w:val="nil"/>
              <w:right w:val="nil"/>
            </w:tcBorders>
          </w:tcPr>
          <w:p w14:paraId="4B18612A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Change in depressive symptoms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0154755C" w14:textId="0A7FE4DE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1.08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22" w:type="pct"/>
            <w:tcBorders>
              <w:top w:val="nil"/>
            </w:tcBorders>
          </w:tcPr>
          <w:p w14:paraId="2026E985" w14:textId="76B232A8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[1.05,1.12]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0FD95568" w14:textId="68BEF319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1FAE3DB4" w14:textId="7E2E66E9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[0.93,0.99]</w:t>
            </w:r>
          </w:p>
        </w:tc>
      </w:tr>
      <w:tr w:rsidR="000E4EAA" w:rsidRPr="001370E0" w14:paraId="6401D32C" w14:textId="77777777" w:rsidTr="00EE1566">
        <w:tc>
          <w:tcPr>
            <w:tcW w:w="2543" w:type="pct"/>
            <w:tcBorders>
              <w:left w:val="nil"/>
              <w:bottom w:val="nil"/>
              <w:right w:val="nil"/>
            </w:tcBorders>
          </w:tcPr>
          <w:p w14:paraId="0FAFAB17" w14:textId="77777777" w:rsidR="000E4EAA" w:rsidRPr="001370E0" w:rsidRDefault="000E4EAA" w:rsidP="000E4E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Baseline health at wave 1</w:t>
            </w:r>
          </w:p>
        </w:tc>
        <w:tc>
          <w:tcPr>
            <w:tcW w:w="520" w:type="pct"/>
            <w:tcBorders>
              <w:left w:val="nil"/>
              <w:bottom w:val="nil"/>
            </w:tcBorders>
          </w:tcPr>
          <w:p w14:paraId="61434B80" w14:textId="77777777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6DB4458A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  <w:vAlign w:val="center"/>
          </w:tcPr>
          <w:p w14:paraId="37DCA962" w14:textId="77777777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</w:tcPr>
          <w:p w14:paraId="275ADDF5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AA" w:rsidRPr="001370E0" w14:paraId="74020097" w14:textId="77777777" w:rsidTr="00FC0351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350F30A7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Chronic conditions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22CA3F33" w14:textId="11DD0A1D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43E75AC6" w14:textId="2D7EB846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[0.95,1.07]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1D923034" w14:textId="6C6B8346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0C4FFF4E" w14:textId="03E5876A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[0.97,1.07]</w:t>
            </w:r>
          </w:p>
        </w:tc>
      </w:tr>
      <w:tr w:rsidR="000E4EAA" w:rsidRPr="001370E0" w14:paraId="0E881CFB" w14:textId="77777777" w:rsidTr="00FC0351">
        <w:tc>
          <w:tcPr>
            <w:tcW w:w="2543" w:type="pct"/>
            <w:tcBorders>
              <w:top w:val="nil"/>
              <w:left w:val="nil"/>
              <w:right w:val="nil"/>
            </w:tcBorders>
          </w:tcPr>
          <w:p w14:paraId="0BDD95F9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Functional difficulties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4ECF2156" w14:textId="24B07DDE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722" w:type="pct"/>
            <w:tcBorders>
              <w:top w:val="nil"/>
            </w:tcBorders>
          </w:tcPr>
          <w:p w14:paraId="7B3EBCB3" w14:textId="73A20BF9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[0.96,1.11]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30DA24C7" w14:textId="2906AE79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3BC1A29C" w14:textId="6E66E2CC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[0.97,1.09]</w:t>
            </w:r>
          </w:p>
        </w:tc>
      </w:tr>
      <w:tr w:rsidR="000E4EAA" w:rsidRPr="001370E0" w14:paraId="07FF4A7F" w14:textId="77777777" w:rsidTr="003D31BE">
        <w:tc>
          <w:tcPr>
            <w:tcW w:w="2543" w:type="pct"/>
            <w:tcBorders>
              <w:top w:val="nil"/>
              <w:left w:val="nil"/>
              <w:right w:val="nil"/>
            </w:tcBorders>
          </w:tcPr>
          <w:p w14:paraId="16CC88A7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Depressive symptoms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3FA31C60" w14:textId="2EB174CB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22" w:type="pct"/>
            <w:tcBorders>
              <w:top w:val="nil"/>
            </w:tcBorders>
          </w:tcPr>
          <w:p w14:paraId="6F846112" w14:textId="15FD1444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[1.00,1.07]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448CD358" w14:textId="049FB994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6994AEB5" w14:textId="2F045B3C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[1.01,1.07]</w:t>
            </w:r>
          </w:p>
        </w:tc>
      </w:tr>
      <w:tr w:rsidR="000E4EAA" w:rsidRPr="001370E0" w14:paraId="3943AD44" w14:textId="77777777" w:rsidTr="003D31BE">
        <w:tc>
          <w:tcPr>
            <w:tcW w:w="2543" w:type="pct"/>
            <w:tcBorders>
              <w:left w:val="nil"/>
              <w:bottom w:val="nil"/>
              <w:right w:val="nil"/>
            </w:tcBorders>
          </w:tcPr>
          <w:p w14:paraId="12D97FBF" w14:textId="77777777" w:rsidR="000E4EAA" w:rsidRPr="001370E0" w:rsidRDefault="000E4EAA" w:rsidP="000E4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b/>
                <w:sz w:val="22"/>
                <w:szCs w:val="22"/>
              </w:rPr>
              <w:t>Sociodemographic characteristics at wave 1</w:t>
            </w:r>
          </w:p>
        </w:tc>
        <w:tc>
          <w:tcPr>
            <w:tcW w:w="520" w:type="pct"/>
            <w:tcBorders>
              <w:left w:val="nil"/>
              <w:bottom w:val="nil"/>
            </w:tcBorders>
            <w:vAlign w:val="center"/>
          </w:tcPr>
          <w:p w14:paraId="3D068C6B" w14:textId="77777777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nil"/>
            </w:tcBorders>
            <w:vAlign w:val="center"/>
          </w:tcPr>
          <w:p w14:paraId="3F45AA08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bottom w:val="nil"/>
            </w:tcBorders>
            <w:vAlign w:val="center"/>
          </w:tcPr>
          <w:p w14:paraId="6E98C17B" w14:textId="77777777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bottom w:val="nil"/>
              <w:right w:val="nil"/>
            </w:tcBorders>
            <w:vAlign w:val="center"/>
          </w:tcPr>
          <w:p w14:paraId="75437DF2" w14:textId="7777777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AA" w:rsidRPr="001370E0" w14:paraId="573D1364" w14:textId="77777777" w:rsidTr="002A4E70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745AE962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5EB85314" w14:textId="1D1FFC08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6058177B" w14:textId="5F67A1DF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[0.99,1.02]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2E89B522" w14:textId="39D4552B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73F69EF5" w14:textId="326B7CFF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[0.99,1.02]</w:t>
            </w:r>
          </w:p>
        </w:tc>
      </w:tr>
      <w:tr w:rsidR="000E4EAA" w:rsidRPr="001370E0" w14:paraId="45709E30" w14:textId="77777777" w:rsidTr="002A4E70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5D1DBCDE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58E36CCF" w14:textId="7E862A7E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0.67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27D22B13" w14:textId="676A7F06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[0.55,0.81]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44CB44A1" w14:textId="64A07231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0.79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4514AE54" w14:textId="05B1895C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[0.67,0.92]</w:t>
            </w:r>
          </w:p>
        </w:tc>
      </w:tr>
      <w:tr w:rsidR="000E4EAA" w:rsidRPr="001370E0" w14:paraId="72B4D02F" w14:textId="77777777" w:rsidTr="002A4E70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0C7170D5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7702433D" w14:textId="6D7FE8CE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1.01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2CDA6D47" w14:textId="0D90E11F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[0.82,1.25]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29F08D8" w14:textId="77295A20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1.03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3A232E52" w14:textId="227DF4B7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[0.87,1.23]</w:t>
            </w:r>
          </w:p>
        </w:tc>
      </w:tr>
      <w:tr w:rsidR="000E4EAA" w:rsidRPr="001370E0" w14:paraId="18BD8582" w14:textId="77777777" w:rsidTr="002A4E70"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</w:tcPr>
          <w:p w14:paraId="1DA39775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</w:tcBorders>
          </w:tcPr>
          <w:p w14:paraId="27F62B10" w14:textId="7894AD01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14:paraId="29DECA33" w14:textId="7EA04E1F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[0.84,1.02]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62FFC1A5" w14:textId="4D98AED6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14:paraId="08B4BCD9" w14:textId="0B841E63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[0.83,0.97]</w:t>
            </w:r>
          </w:p>
        </w:tc>
      </w:tr>
      <w:tr w:rsidR="000E4EAA" w:rsidRPr="001370E0" w14:paraId="742C266E" w14:textId="77777777" w:rsidTr="003D31BE">
        <w:tc>
          <w:tcPr>
            <w:tcW w:w="2543" w:type="pct"/>
            <w:tcBorders>
              <w:top w:val="nil"/>
              <w:left w:val="nil"/>
              <w:right w:val="nil"/>
            </w:tcBorders>
          </w:tcPr>
          <w:p w14:paraId="39B79A4D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53A76027" w14:textId="637B6C98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722" w:type="pct"/>
            <w:tcBorders>
              <w:top w:val="nil"/>
            </w:tcBorders>
          </w:tcPr>
          <w:p w14:paraId="57208C63" w14:textId="08280295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[1.10,1.68]</w:t>
            </w:r>
          </w:p>
        </w:tc>
        <w:tc>
          <w:tcPr>
            <w:tcW w:w="535" w:type="pct"/>
            <w:tcBorders>
              <w:top w:val="nil"/>
              <w:left w:val="nil"/>
            </w:tcBorders>
          </w:tcPr>
          <w:p w14:paraId="16B6921A" w14:textId="1E3CB0D4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680" w:type="pct"/>
            <w:tcBorders>
              <w:top w:val="nil"/>
              <w:right w:val="nil"/>
            </w:tcBorders>
          </w:tcPr>
          <w:p w14:paraId="750FA4A4" w14:textId="00D7996B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[1.00,1.42]</w:t>
            </w:r>
          </w:p>
        </w:tc>
      </w:tr>
      <w:tr w:rsidR="000E4EAA" w:rsidRPr="001370E0" w14:paraId="16F1E225" w14:textId="77777777" w:rsidTr="003D31BE"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B37BB" w14:textId="77777777" w:rsidR="000E4EAA" w:rsidRPr="001370E0" w:rsidRDefault="000E4EAA" w:rsidP="000E4EAA">
            <w:pPr>
              <w:ind w:firstLine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Small housing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</w:tcBorders>
          </w:tcPr>
          <w:p w14:paraId="7B25DED1" w14:textId="128CB777" w:rsidR="000E4EAA" w:rsidRPr="001370E0" w:rsidRDefault="000E4EAA" w:rsidP="000E4EAA">
            <w:pPr>
              <w:tabs>
                <w:tab w:val="decimal" w:pos="2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0.84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14:paraId="76E1E89D" w14:textId="191E853C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[0.60,1.17]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</w:tcBorders>
          </w:tcPr>
          <w:p w14:paraId="53A5D66E" w14:textId="7003B790" w:rsidR="000E4EAA" w:rsidRPr="001370E0" w:rsidRDefault="000E4EAA" w:rsidP="000E4EAA">
            <w:pPr>
              <w:tabs>
                <w:tab w:val="decimal" w:pos="2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  <w:r w:rsidRPr="001370E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  <w:right w:val="nil"/>
            </w:tcBorders>
          </w:tcPr>
          <w:p w14:paraId="1C201C7F" w14:textId="330AE7E3" w:rsidR="000E4EAA" w:rsidRPr="001370E0" w:rsidRDefault="000E4EAA" w:rsidP="000E4E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0E0">
              <w:rPr>
                <w:rFonts w:asciiTheme="minorHAnsi" w:hAnsiTheme="minorHAnsi" w:cstheme="minorHAnsi"/>
                <w:sz w:val="22"/>
                <w:szCs w:val="22"/>
              </w:rPr>
              <w:t>[0.42,0.75]</w:t>
            </w:r>
          </w:p>
        </w:tc>
      </w:tr>
    </w:tbl>
    <w:p w14:paraId="089AAFC9" w14:textId="77777777" w:rsidR="008E4D3C" w:rsidRDefault="008E4D3C" w:rsidP="008E4D3C">
      <w:pPr>
        <w:rPr>
          <w:rFonts w:asciiTheme="minorHAnsi" w:hAnsiTheme="minorHAnsi" w:cstheme="minorHAnsi"/>
          <w:sz w:val="22"/>
          <w:szCs w:val="22"/>
        </w:rPr>
      </w:pPr>
    </w:p>
    <w:p w14:paraId="2F79D3B7" w14:textId="5C5E9F0E" w:rsidR="16A98D52" w:rsidRPr="002361AD" w:rsidRDefault="008E4D3C">
      <w:pPr>
        <w:rPr>
          <w:rFonts w:asciiTheme="minorHAnsi" w:hAnsiTheme="minorHAnsi" w:cstheme="minorHAnsi"/>
          <w:sz w:val="22"/>
          <w:szCs w:val="22"/>
        </w:rPr>
      </w:pPr>
      <w:r w:rsidRPr="00C42B49">
        <w:rPr>
          <w:rFonts w:asciiTheme="minorHAnsi" w:hAnsiTheme="minorHAnsi" w:cstheme="minorHAnsi"/>
          <w:sz w:val="22"/>
          <w:szCs w:val="22"/>
        </w:rPr>
        <w:t>Note.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C42B49">
        <w:rPr>
          <w:rFonts w:asciiTheme="minorHAnsi" w:hAnsiTheme="minorHAnsi" w:cstheme="minorHAnsi"/>
          <w:sz w:val="22"/>
          <w:szCs w:val="22"/>
        </w:rPr>
        <w:t>RR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Risk Ratio, </w:t>
      </w:r>
      <w:proofErr w:type="spellStart"/>
      <w:r w:rsidRPr="00C42B49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C42B49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C42B49">
        <w:rPr>
          <w:rFonts w:asciiTheme="minorHAnsi" w:hAnsiTheme="minorHAnsi" w:cstheme="minorHAnsi"/>
          <w:sz w:val="22"/>
          <w:szCs w:val="22"/>
        </w:rPr>
        <w:t xml:space="preserve">: Confidence Interval. </w:t>
      </w:r>
      <w:r w:rsidR="0016597C" w:rsidRPr="16A98D52">
        <w:rPr>
          <w:rFonts w:asciiTheme="minorHAnsi" w:hAnsiTheme="minorHAnsi" w:cstheme="minorBidi"/>
          <w:sz w:val="22"/>
          <w:szCs w:val="22"/>
        </w:rPr>
        <w:t xml:space="preserve">Results are based on </w:t>
      </w:r>
      <w:r w:rsidR="00987F57" w:rsidRPr="16A98D52">
        <w:rPr>
          <w:rFonts w:asciiTheme="minorHAnsi" w:hAnsiTheme="minorHAnsi" w:cstheme="minorBidi"/>
          <w:sz w:val="22"/>
          <w:szCs w:val="22"/>
        </w:rPr>
        <w:t xml:space="preserve">the </w:t>
      </w:r>
      <w:r w:rsidR="00F17F9D">
        <w:rPr>
          <w:rFonts w:asciiTheme="minorHAnsi" w:hAnsiTheme="minorHAnsi" w:cstheme="minorBidi"/>
          <w:sz w:val="22"/>
          <w:szCs w:val="22"/>
        </w:rPr>
        <w:t>10</w:t>
      </w:r>
      <w:r w:rsidR="0016597C" w:rsidRPr="16A98D52">
        <w:rPr>
          <w:rFonts w:asciiTheme="minorHAnsi" w:hAnsiTheme="minorHAnsi" w:cstheme="minorBidi"/>
          <w:sz w:val="22"/>
          <w:szCs w:val="22"/>
        </w:rPr>
        <w:t>0</w:t>
      </w:r>
      <w:r w:rsidR="0016597C" w:rsidRPr="16A98D52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16597C" w:rsidRPr="16A98D52">
        <w:rPr>
          <w:rFonts w:asciiTheme="minorHAnsi" w:hAnsiTheme="minorHAnsi" w:cstheme="minorBidi"/>
          <w:sz w:val="22"/>
          <w:szCs w:val="22"/>
        </w:rPr>
        <w:t xml:space="preserve"> imputed data set.</w:t>
      </w:r>
      <w:r w:rsidR="0016597C">
        <w:br/>
      </w:r>
      <w:r w:rsidRPr="16A98D52">
        <w:rPr>
          <w:rFonts w:asciiTheme="minorHAnsi" w:hAnsiTheme="minorHAnsi" w:cstheme="minorBidi"/>
          <w:sz w:val="22"/>
          <w:szCs w:val="22"/>
        </w:rPr>
        <w:t>* p &lt; 0.05, ** p &lt; 0.01, *** p &lt; 0.001</w:t>
      </w:r>
      <w:r w:rsidR="16A98D52">
        <w:br w:type="page"/>
      </w:r>
    </w:p>
    <w:p w14:paraId="6E2FF41A" w14:textId="3FCFB5ED" w:rsidR="16A98D52" w:rsidRDefault="00BD50E2" w:rsidP="16A98D52">
      <w:pPr>
        <w:rPr>
          <w:rFonts w:asciiTheme="minorHAnsi" w:hAnsiTheme="minorHAnsi" w:cstheme="minorBidi"/>
          <w:sz w:val="22"/>
          <w:szCs w:val="22"/>
        </w:rPr>
      </w:pPr>
      <w:r w:rsidRPr="006D45C7">
        <w:rPr>
          <w:rFonts w:asciiTheme="minorHAnsi" w:hAnsiTheme="minorHAnsi" w:cstheme="minorBidi"/>
          <w:b/>
          <w:bCs/>
          <w:sz w:val="22"/>
          <w:szCs w:val="22"/>
        </w:rPr>
        <w:lastRenderedPageBreak/>
        <w:t>Supplementary Figure 1.</w:t>
      </w:r>
      <w:r>
        <w:rPr>
          <w:rFonts w:asciiTheme="minorHAnsi" w:hAnsiTheme="minorHAnsi" w:cstheme="minorBidi"/>
          <w:sz w:val="22"/>
          <w:szCs w:val="22"/>
        </w:rPr>
        <w:t xml:space="preserve"> Flow chart of analytic samples</w:t>
      </w:r>
    </w:p>
    <w:p w14:paraId="15631AF9" w14:textId="160E8D77" w:rsidR="006B7B72" w:rsidRDefault="006B7B72" w:rsidP="16A98D52">
      <w:pPr>
        <w:rPr>
          <w:rFonts w:asciiTheme="minorHAnsi" w:hAnsiTheme="minorHAnsi" w:cstheme="minorBidi"/>
          <w:sz w:val="22"/>
          <w:szCs w:val="22"/>
        </w:rPr>
      </w:pPr>
    </w:p>
    <w:p w14:paraId="2863420F" w14:textId="77777777" w:rsidR="006D45C7" w:rsidRDefault="006D45C7" w:rsidP="16A98D52">
      <w:pPr>
        <w:rPr>
          <w:rFonts w:asciiTheme="minorHAnsi" w:hAnsiTheme="minorHAnsi" w:cstheme="minorBidi"/>
          <w:sz w:val="22"/>
          <w:szCs w:val="22"/>
        </w:rPr>
      </w:pPr>
    </w:p>
    <w:p w14:paraId="251FFC6A" w14:textId="77777777" w:rsidR="00C947AA" w:rsidRDefault="00185D52" w:rsidP="16A98D52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675E47" wp14:editId="1C64E5D6">
                <wp:simplePos x="0" y="0"/>
                <wp:positionH relativeFrom="margin">
                  <wp:posOffset>3205480</wp:posOffset>
                </wp:positionH>
                <wp:positionV relativeFrom="paragraph">
                  <wp:posOffset>527685</wp:posOffset>
                </wp:positionV>
                <wp:extent cx="2514600" cy="4648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BA14" w14:textId="0504FB92" w:rsidR="00EC69C7" w:rsidRPr="00BD50E2" w:rsidRDefault="00393ACE" w:rsidP="00EC6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Random allocation of questionnaire version (n=</w:t>
                            </w:r>
                            <w:r w:rsidR="00D97717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2277)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5E47" id="Rectangle 5" o:spid="_x0000_s1026" style="position:absolute;margin-left:252.4pt;margin-top:41.55pt;width:198pt;height:36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" fillcolor="white [3201]" strokecolor="black [3200]" strokeweight="1pt">
                <v:textbox>
                  <w:txbxContent>
                    <w:p w14:paraId="6474BA14" w14:textId="0504FB92" w:rsidR="00EC69C7" w:rsidRPr="00BD50E2" w:rsidRDefault="00393ACE" w:rsidP="00EC69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Random allocation of questionnaire version (n=</w:t>
                      </w:r>
                      <w:r w:rsidR="00D97717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2277)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1180D02" wp14:editId="42E833A1">
                <wp:simplePos x="0" y="0"/>
                <wp:positionH relativeFrom="margin">
                  <wp:posOffset>3205480</wp:posOffset>
                </wp:positionH>
                <wp:positionV relativeFrom="paragraph">
                  <wp:posOffset>2653665</wp:posOffset>
                </wp:positionV>
                <wp:extent cx="2514600" cy="4648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6AEA" w14:textId="48C34D3D" w:rsidR="00C23FB6" w:rsidRPr="00BD50E2" w:rsidRDefault="00C23FB6" w:rsidP="00C23F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Proxy respondents </w:t>
                            </w:r>
                            <w:r w:rsidR="009452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who were not asked </w:t>
                            </w:r>
                            <w:r w:rsidR="006D0BE9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key</w:t>
                            </w:r>
                            <w:r w:rsidR="009452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variables (n=</w:t>
                            </w:r>
                            <w:r w:rsidR="006D0BE9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80D02" id="Rectangle 10" o:spid="_x0000_s1027" style="position:absolute;margin-left:252.4pt;margin-top:208.95pt;width:198pt;height:36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" fillcolor="white [3201]" strokecolor="black [3200]" strokeweight="1pt">
                <v:textbox>
                  <w:txbxContent>
                    <w:p w14:paraId="01B26AEA" w14:textId="48C34D3D" w:rsidR="00C23FB6" w:rsidRPr="00BD50E2" w:rsidRDefault="00C23FB6" w:rsidP="00C23FB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Proxy respondents </w:t>
                      </w:r>
                      <w:r w:rsidR="009452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who were not asked </w:t>
                      </w:r>
                      <w:r w:rsidR="006D0BE9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key</w:t>
                      </w:r>
                      <w:r w:rsidR="009452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variables (n=</w:t>
                      </w:r>
                      <w:r w:rsidR="006D0BE9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12756C" wp14:editId="758F36C5">
                <wp:simplePos x="0" y="0"/>
                <wp:positionH relativeFrom="column">
                  <wp:posOffset>1264920</wp:posOffset>
                </wp:positionH>
                <wp:positionV relativeFrom="paragraph">
                  <wp:posOffset>2874645</wp:posOffset>
                </wp:positionV>
                <wp:extent cx="1935480" cy="0"/>
                <wp:effectExtent l="0" t="76200" r="266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E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99.6pt;margin-top:226.35pt;width:152.4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B6873F" wp14:editId="65D1F671">
                <wp:simplePos x="0" y="0"/>
                <wp:positionH relativeFrom="margin">
                  <wp:posOffset>3205480</wp:posOffset>
                </wp:positionH>
                <wp:positionV relativeFrom="paragraph">
                  <wp:posOffset>1605915</wp:posOffset>
                </wp:positionV>
                <wp:extent cx="2514600" cy="4648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04308" w14:textId="77777777" w:rsidR="008941A5" w:rsidRDefault="000D7BAF" w:rsidP="001566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Sample attrition</w:t>
                            </w:r>
                            <w:r w:rsidR="00156650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6718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between waves </w:t>
                            </w:r>
                          </w:p>
                          <w:p w14:paraId="7B280406" w14:textId="15305DEE" w:rsidR="00156650" w:rsidRPr="00BD50E2" w:rsidRDefault="00156650" w:rsidP="001566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(n=</w:t>
                            </w:r>
                            <w:r w:rsidR="00416718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829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873F" id="Rectangle 7" o:spid="_x0000_s1028" style="position:absolute;margin-left:252.4pt;margin-top:126.45pt;width:198pt;height:36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" fillcolor="white [3201]" strokecolor="black [3200]" strokeweight="1pt">
                <v:textbox>
                  <w:txbxContent>
                    <w:p w14:paraId="7B904308" w14:textId="77777777" w:rsidR="008941A5" w:rsidRDefault="000D7BAF" w:rsidP="001566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Sample attrition</w:t>
                      </w:r>
                      <w:r w:rsidR="00156650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16718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between waves </w:t>
                      </w:r>
                    </w:p>
                    <w:p w14:paraId="7B280406" w14:textId="15305DEE" w:rsidR="00156650" w:rsidRPr="00BD50E2" w:rsidRDefault="00156650" w:rsidP="001566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(n=</w:t>
                      </w:r>
                      <w:r w:rsidR="00416718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829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F4FE69B" wp14:editId="736C989B">
                <wp:simplePos x="0" y="0"/>
                <wp:positionH relativeFrom="column">
                  <wp:posOffset>1264920</wp:posOffset>
                </wp:positionH>
                <wp:positionV relativeFrom="paragraph">
                  <wp:posOffset>1830705</wp:posOffset>
                </wp:positionV>
                <wp:extent cx="1935480" cy="0"/>
                <wp:effectExtent l="0" t="76200" r="2667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D4AF" id="Straight Arrow Connector 15" o:spid="_x0000_s1026" type="#_x0000_t32" style="position:absolute;margin-left:99.6pt;margin-top:144.15pt;width:152.4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B2780B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DF4653A" wp14:editId="27AC90FD">
                <wp:simplePos x="0" y="0"/>
                <wp:positionH relativeFrom="column">
                  <wp:posOffset>1264920</wp:posOffset>
                </wp:positionH>
                <wp:positionV relativeFrom="paragraph">
                  <wp:posOffset>756285</wp:posOffset>
                </wp:positionV>
                <wp:extent cx="1935480" cy="0"/>
                <wp:effectExtent l="0" t="76200" r="2667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0F9D" id="Straight Arrow Connector 14" o:spid="_x0000_s1026" type="#_x0000_t32" style="position:absolute;margin-left:99.6pt;margin-top:59.55pt;width:152.4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90712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B393F8" wp14:editId="677D9741">
                <wp:simplePos x="0" y="0"/>
                <wp:positionH relativeFrom="column">
                  <wp:posOffset>1261110</wp:posOffset>
                </wp:positionH>
                <wp:positionV relativeFrom="paragraph">
                  <wp:posOffset>1546860</wp:posOffset>
                </wp:positionV>
                <wp:extent cx="0" cy="579120"/>
                <wp:effectExtent l="76200" t="0" r="5715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83678" id="Straight Arrow Connector 12" o:spid="_x0000_s1026" type="#_x0000_t32" style="position:absolute;margin-left:99.3pt;margin-top:121.8pt;width:0;height:45.6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90712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2D95DB3" wp14:editId="747108A8">
                <wp:simplePos x="0" y="0"/>
                <wp:positionH relativeFrom="column">
                  <wp:posOffset>1261110</wp:posOffset>
                </wp:positionH>
                <wp:positionV relativeFrom="paragraph">
                  <wp:posOffset>2592705</wp:posOffset>
                </wp:positionV>
                <wp:extent cx="0" cy="579120"/>
                <wp:effectExtent l="76200" t="0" r="571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F2837" id="Straight Arrow Connector 13" o:spid="_x0000_s1026" type="#_x0000_t32" style="position:absolute;margin-left:99.3pt;margin-top:204.15pt;width:0;height:45.6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90712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974906" wp14:editId="69213BDA">
                <wp:simplePos x="0" y="0"/>
                <wp:positionH relativeFrom="column">
                  <wp:posOffset>1261110</wp:posOffset>
                </wp:positionH>
                <wp:positionV relativeFrom="paragraph">
                  <wp:posOffset>481965</wp:posOffset>
                </wp:positionV>
                <wp:extent cx="0" cy="579120"/>
                <wp:effectExtent l="76200" t="0" r="5715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C42C1" id="Straight Arrow Connector 11" o:spid="_x0000_s1026" type="#_x0000_t32" style="position:absolute;margin-left:99.3pt;margin-top:37.95pt;width:0;height:45.6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2210EE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72EFBA" wp14:editId="21D7D426">
                <wp:simplePos x="0" y="0"/>
                <wp:positionH relativeFrom="margin">
                  <wp:posOffset>0</wp:posOffset>
                </wp:positionH>
                <wp:positionV relativeFrom="paragraph">
                  <wp:posOffset>3194685</wp:posOffset>
                </wp:positionV>
                <wp:extent cx="2514600" cy="4648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0FEE" w14:textId="2496B4CD" w:rsidR="002210EE" w:rsidRPr="00BD50E2" w:rsidRDefault="002210EE" w:rsidP="002210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1,</w:t>
                            </w:r>
                            <w:r w:rsidR="00533F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305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participants </w:t>
                            </w:r>
                            <w:r w:rsidR="00657959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="00533F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both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EFBA" id="Rectangle 9" o:spid="_x0000_s1029" style="position:absolute;margin-left:0;margin-top:251.55pt;width:198pt;height:36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" fillcolor="white [3201]" strokecolor="black [3200]" strokeweight="1pt">
                <v:textbox>
                  <w:txbxContent>
                    <w:p w14:paraId="19F00FEE" w14:textId="2496B4CD" w:rsidR="002210EE" w:rsidRPr="00BD50E2" w:rsidRDefault="002210EE" w:rsidP="002210E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1,</w:t>
                      </w:r>
                      <w:r w:rsidR="00533F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305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participants </w:t>
                      </w:r>
                      <w:r w:rsidR="00657959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="00533F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both waves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650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993302" wp14:editId="715F4BB2">
                <wp:simplePos x="0" y="0"/>
                <wp:positionH relativeFrom="margin">
                  <wp:posOffset>0</wp:posOffset>
                </wp:positionH>
                <wp:positionV relativeFrom="paragraph">
                  <wp:posOffset>2135505</wp:posOffset>
                </wp:positionV>
                <wp:extent cx="2514600" cy="4648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EE18D" w14:textId="235F71D1" w:rsidR="00156650" w:rsidRPr="00BD50E2" w:rsidRDefault="002210EE" w:rsidP="001566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156650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443</w:t>
                            </w:r>
                            <w:r w:rsidR="00156650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participants </w:t>
                            </w:r>
                            <w:r w:rsidR="00533F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="00156650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wave 1</w:t>
                            </w:r>
                            <w:r w:rsidR="00533F9F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3302" id="Rectangle 8" o:spid="_x0000_s1030" style="position:absolute;margin-left:0;margin-top:168.15pt;width:198pt;height:36.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" fillcolor="white [3201]" strokecolor="black [3200]" strokeweight="1pt">
                <v:textbox>
                  <w:txbxContent>
                    <w:p w14:paraId="1F8EE18D" w14:textId="235F71D1" w:rsidR="00156650" w:rsidRPr="00BD50E2" w:rsidRDefault="002210EE" w:rsidP="001566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156650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443</w:t>
                      </w:r>
                      <w:r w:rsidR="00156650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participants </w:t>
                      </w:r>
                      <w:r w:rsidR="00533F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="00156650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wave 1</w:t>
                      </w:r>
                      <w:r w:rsidR="00533F9F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717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F794DE" wp14:editId="1E4B8DE0">
                <wp:simplePos x="0" y="0"/>
                <wp:positionH relativeFrom="margin">
                  <wp:posOffset>0</wp:posOffset>
                </wp:positionH>
                <wp:positionV relativeFrom="paragraph">
                  <wp:posOffset>1076325</wp:posOffset>
                </wp:positionV>
                <wp:extent cx="2514600" cy="4648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9A3D" w14:textId="75C82BFE" w:rsidR="00D97717" w:rsidRPr="00BD50E2" w:rsidRDefault="00156650" w:rsidP="00D97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D97717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272</w:t>
                            </w:r>
                            <w:r w:rsidR="00D97717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participants </w:t>
                            </w:r>
                            <w:r w:rsidR="00A94B9B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="00D97717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94DE" id="Rectangle 6" o:spid="_x0000_s1031" style="position:absolute;margin-left:0;margin-top:84.75pt;width:198pt;height:36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" fillcolor="white [3201]" strokecolor="black [3200]" strokeweight="1pt">
                <v:textbox>
                  <w:txbxContent>
                    <w:p w14:paraId="4F629A3D" w14:textId="75C82BFE" w:rsidR="00D97717" w:rsidRPr="00BD50E2" w:rsidRDefault="00156650" w:rsidP="00D9771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D97717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272</w:t>
                      </w:r>
                      <w:r w:rsidR="00D97717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participants </w:t>
                      </w:r>
                      <w:r w:rsidR="00A94B9B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="00D97717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wave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9C7">
        <w:rPr>
          <w:rFonts w:asciiTheme="minorHAnsi" w:hAnsiTheme="minorHAnsi" w:cstheme="minorBid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C4C3A" wp14:editId="357FAC23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2514600" cy="4648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1BD58" w14:textId="6591A130" w:rsidR="00AE556F" w:rsidRPr="00BD50E2" w:rsidRDefault="005C359A" w:rsidP="00AE55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4,549 participants </w:t>
                            </w:r>
                            <w:r w:rsidR="00A94B9B"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Pr="00BD50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C4C3A" id="Rectangle 1" o:spid="_x0000_s1032" style="position:absolute;margin-left:0;margin-top:1.35pt;width:198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" fillcolor="white [3201]" strokecolor="black [3200]" strokeweight="1pt">
                <v:textbox>
                  <w:txbxContent>
                    <w:p w14:paraId="20E1BD58" w14:textId="6591A130" w:rsidR="00AE556F" w:rsidRPr="00BD50E2" w:rsidRDefault="005C359A" w:rsidP="00AE556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4,549 participants </w:t>
                      </w:r>
                      <w:r w:rsidR="00A94B9B"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</w:t>
                      </w:r>
                      <w:r w:rsidRPr="00BD50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wave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4AE35" w14:textId="77777777" w:rsidR="00C947AA" w:rsidRDefault="00C947AA" w:rsidP="16A98D52">
      <w:pPr>
        <w:rPr>
          <w:rFonts w:asciiTheme="minorHAnsi" w:hAnsiTheme="minorHAnsi" w:cstheme="minorBidi"/>
          <w:sz w:val="22"/>
          <w:szCs w:val="22"/>
        </w:rPr>
      </w:pPr>
    </w:p>
    <w:p w14:paraId="4755BAE3" w14:textId="444ED10B" w:rsidR="006B7B72" w:rsidRDefault="006B7B72" w:rsidP="16A98D52">
      <w:pPr>
        <w:rPr>
          <w:rFonts w:asciiTheme="minorHAnsi" w:hAnsiTheme="minorHAnsi" w:cstheme="minorBidi"/>
          <w:sz w:val="22"/>
          <w:szCs w:val="22"/>
        </w:rPr>
      </w:pPr>
    </w:p>
    <w:sectPr w:rsidR="006B7B72" w:rsidSect="002A4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FEA6" w14:textId="77777777" w:rsidR="004263C4" w:rsidRDefault="004263C4" w:rsidP="00AB7101">
      <w:r>
        <w:separator/>
      </w:r>
    </w:p>
  </w:endnote>
  <w:endnote w:type="continuationSeparator" w:id="0">
    <w:p w14:paraId="6C14F04F" w14:textId="77777777" w:rsidR="004263C4" w:rsidRDefault="004263C4" w:rsidP="00AB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6AA" w14:textId="77777777" w:rsidR="004263C4" w:rsidRDefault="004263C4" w:rsidP="00AB7101">
      <w:r>
        <w:separator/>
      </w:r>
    </w:p>
  </w:footnote>
  <w:footnote w:type="continuationSeparator" w:id="0">
    <w:p w14:paraId="7064B8F6" w14:textId="77777777" w:rsidR="004263C4" w:rsidRDefault="004263C4" w:rsidP="00AB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ron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p0pe00uxe222es00r5svwdrsf95ea220pw&quot;&gt;My EndNote Library&lt;record-ids&gt;&lt;item&gt;276&lt;/item&gt;&lt;item&gt;285&lt;/item&gt;&lt;/record-ids&gt;&lt;/item&gt;&lt;/Libraries&gt;"/>
  </w:docVars>
  <w:rsids>
    <w:rsidRoot w:val="00754268"/>
    <w:rsid w:val="000148BC"/>
    <w:rsid w:val="000336F4"/>
    <w:rsid w:val="0003465F"/>
    <w:rsid w:val="000372AB"/>
    <w:rsid w:val="000439D5"/>
    <w:rsid w:val="0006180D"/>
    <w:rsid w:val="0006392B"/>
    <w:rsid w:val="00071002"/>
    <w:rsid w:val="00096F11"/>
    <w:rsid w:val="000B65D7"/>
    <w:rsid w:val="000C17F7"/>
    <w:rsid w:val="000C41AE"/>
    <w:rsid w:val="000C4658"/>
    <w:rsid w:val="000C62D1"/>
    <w:rsid w:val="000D2453"/>
    <w:rsid w:val="000D35EF"/>
    <w:rsid w:val="000D7BAF"/>
    <w:rsid w:val="000E354F"/>
    <w:rsid w:val="000E4EAA"/>
    <w:rsid w:val="00100E0D"/>
    <w:rsid w:val="00122B55"/>
    <w:rsid w:val="00125465"/>
    <w:rsid w:val="001370E0"/>
    <w:rsid w:val="00141566"/>
    <w:rsid w:val="00152CE5"/>
    <w:rsid w:val="00156650"/>
    <w:rsid w:val="00161588"/>
    <w:rsid w:val="0016597C"/>
    <w:rsid w:val="00170800"/>
    <w:rsid w:val="001754FD"/>
    <w:rsid w:val="001851F7"/>
    <w:rsid w:val="00185D52"/>
    <w:rsid w:val="0019244C"/>
    <w:rsid w:val="00197059"/>
    <w:rsid w:val="001B61F7"/>
    <w:rsid w:val="001B63B5"/>
    <w:rsid w:val="001D592D"/>
    <w:rsid w:val="001F1953"/>
    <w:rsid w:val="001F5838"/>
    <w:rsid w:val="001F5D9C"/>
    <w:rsid w:val="001F6501"/>
    <w:rsid w:val="00203CC2"/>
    <w:rsid w:val="002146C5"/>
    <w:rsid w:val="002210EE"/>
    <w:rsid w:val="00223C68"/>
    <w:rsid w:val="002361AD"/>
    <w:rsid w:val="0028138E"/>
    <w:rsid w:val="002817EE"/>
    <w:rsid w:val="00281D22"/>
    <w:rsid w:val="002974BA"/>
    <w:rsid w:val="002A4E70"/>
    <w:rsid w:val="002B07E3"/>
    <w:rsid w:val="002B2516"/>
    <w:rsid w:val="002B7B2D"/>
    <w:rsid w:val="002D5EA5"/>
    <w:rsid w:val="002D7ECD"/>
    <w:rsid w:val="002E0C6A"/>
    <w:rsid w:val="002E7C2D"/>
    <w:rsid w:val="002F4DF7"/>
    <w:rsid w:val="00306BC0"/>
    <w:rsid w:val="00311315"/>
    <w:rsid w:val="00324CA4"/>
    <w:rsid w:val="00327BBB"/>
    <w:rsid w:val="003354AF"/>
    <w:rsid w:val="00335706"/>
    <w:rsid w:val="00337231"/>
    <w:rsid w:val="003417DC"/>
    <w:rsid w:val="00356243"/>
    <w:rsid w:val="00372230"/>
    <w:rsid w:val="003736C4"/>
    <w:rsid w:val="00375A9A"/>
    <w:rsid w:val="00376EB0"/>
    <w:rsid w:val="00385983"/>
    <w:rsid w:val="00392197"/>
    <w:rsid w:val="00393140"/>
    <w:rsid w:val="00393ACE"/>
    <w:rsid w:val="003A7E22"/>
    <w:rsid w:val="003B05FE"/>
    <w:rsid w:val="003B2450"/>
    <w:rsid w:val="003B3389"/>
    <w:rsid w:val="003C0D0D"/>
    <w:rsid w:val="003D12B7"/>
    <w:rsid w:val="003D31BE"/>
    <w:rsid w:val="003D443A"/>
    <w:rsid w:val="003E22C1"/>
    <w:rsid w:val="003F0690"/>
    <w:rsid w:val="00400701"/>
    <w:rsid w:val="0040259E"/>
    <w:rsid w:val="00404B8F"/>
    <w:rsid w:val="00406D3B"/>
    <w:rsid w:val="00413856"/>
    <w:rsid w:val="00416718"/>
    <w:rsid w:val="00423B84"/>
    <w:rsid w:val="00424013"/>
    <w:rsid w:val="004263C4"/>
    <w:rsid w:val="00431407"/>
    <w:rsid w:val="00450814"/>
    <w:rsid w:val="00466EAB"/>
    <w:rsid w:val="00471E55"/>
    <w:rsid w:val="004A50A5"/>
    <w:rsid w:val="004A6CA6"/>
    <w:rsid w:val="004B6741"/>
    <w:rsid w:val="004C392E"/>
    <w:rsid w:val="004C603F"/>
    <w:rsid w:val="004D7A49"/>
    <w:rsid w:val="004F1615"/>
    <w:rsid w:val="00504001"/>
    <w:rsid w:val="005051D1"/>
    <w:rsid w:val="00505461"/>
    <w:rsid w:val="005128D2"/>
    <w:rsid w:val="0051444C"/>
    <w:rsid w:val="00523E8C"/>
    <w:rsid w:val="00530931"/>
    <w:rsid w:val="00533F9F"/>
    <w:rsid w:val="00534E75"/>
    <w:rsid w:val="005418BC"/>
    <w:rsid w:val="005522AE"/>
    <w:rsid w:val="005552FC"/>
    <w:rsid w:val="00557E63"/>
    <w:rsid w:val="0057491B"/>
    <w:rsid w:val="00586667"/>
    <w:rsid w:val="00591759"/>
    <w:rsid w:val="00596BE5"/>
    <w:rsid w:val="005A49D5"/>
    <w:rsid w:val="005A729E"/>
    <w:rsid w:val="005A7D3E"/>
    <w:rsid w:val="005B0681"/>
    <w:rsid w:val="005B3841"/>
    <w:rsid w:val="005C05E7"/>
    <w:rsid w:val="005C359A"/>
    <w:rsid w:val="005C6CC1"/>
    <w:rsid w:val="005D0C21"/>
    <w:rsid w:val="005D66D2"/>
    <w:rsid w:val="005E2874"/>
    <w:rsid w:val="005E36E5"/>
    <w:rsid w:val="005E780C"/>
    <w:rsid w:val="005F3DD4"/>
    <w:rsid w:val="005F60DD"/>
    <w:rsid w:val="005F664E"/>
    <w:rsid w:val="00601B58"/>
    <w:rsid w:val="00604282"/>
    <w:rsid w:val="006068CC"/>
    <w:rsid w:val="00622CE6"/>
    <w:rsid w:val="006230B0"/>
    <w:rsid w:val="006231DC"/>
    <w:rsid w:val="00632750"/>
    <w:rsid w:val="00641A1D"/>
    <w:rsid w:val="00644684"/>
    <w:rsid w:val="00657523"/>
    <w:rsid w:val="00657959"/>
    <w:rsid w:val="00657A27"/>
    <w:rsid w:val="006628D9"/>
    <w:rsid w:val="0066590C"/>
    <w:rsid w:val="00677BC9"/>
    <w:rsid w:val="006A001B"/>
    <w:rsid w:val="006A1030"/>
    <w:rsid w:val="006A5E93"/>
    <w:rsid w:val="006A78B5"/>
    <w:rsid w:val="006B7B72"/>
    <w:rsid w:val="006D0BE9"/>
    <w:rsid w:val="006D1591"/>
    <w:rsid w:val="006D348D"/>
    <w:rsid w:val="006D45C7"/>
    <w:rsid w:val="006D5457"/>
    <w:rsid w:val="006E0F04"/>
    <w:rsid w:val="006E7DCC"/>
    <w:rsid w:val="006F3475"/>
    <w:rsid w:val="006F4AB7"/>
    <w:rsid w:val="00700995"/>
    <w:rsid w:val="0070607C"/>
    <w:rsid w:val="007107F9"/>
    <w:rsid w:val="00710C06"/>
    <w:rsid w:val="00712040"/>
    <w:rsid w:val="007150B4"/>
    <w:rsid w:val="00723D17"/>
    <w:rsid w:val="00731789"/>
    <w:rsid w:val="00733B71"/>
    <w:rsid w:val="007355FB"/>
    <w:rsid w:val="007405C8"/>
    <w:rsid w:val="00746A37"/>
    <w:rsid w:val="0075023B"/>
    <w:rsid w:val="00754268"/>
    <w:rsid w:val="00763E93"/>
    <w:rsid w:val="0077071B"/>
    <w:rsid w:val="007769C3"/>
    <w:rsid w:val="00780F22"/>
    <w:rsid w:val="00786735"/>
    <w:rsid w:val="00786CC2"/>
    <w:rsid w:val="0079652A"/>
    <w:rsid w:val="0079717C"/>
    <w:rsid w:val="007A15D7"/>
    <w:rsid w:val="007B2286"/>
    <w:rsid w:val="007B2E8C"/>
    <w:rsid w:val="007B6806"/>
    <w:rsid w:val="007E42EA"/>
    <w:rsid w:val="007F3169"/>
    <w:rsid w:val="00806CB7"/>
    <w:rsid w:val="00811D45"/>
    <w:rsid w:val="008244F5"/>
    <w:rsid w:val="00832B36"/>
    <w:rsid w:val="008370A3"/>
    <w:rsid w:val="00847584"/>
    <w:rsid w:val="008559E0"/>
    <w:rsid w:val="0085689F"/>
    <w:rsid w:val="008607E7"/>
    <w:rsid w:val="0086117F"/>
    <w:rsid w:val="00862110"/>
    <w:rsid w:val="00866141"/>
    <w:rsid w:val="00866323"/>
    <w:rsid w:val="00877CBE"/>
    <w:rsid w:val="00893AF3"/>
    <w:rsid w:val="008941A5"/>
    <w:rsid w:val="008A3BD3"/>
    <w:rsid w:val="008B212F"/>
    <w:rsid w:val="008B4087"/>
    <w:rsid w:val="008C1B08"/>
    <w:rsid w:val="008C5FB5"/>
    <w:rsid w:val="008C7278"/>
    <w:rsid w:val="008C73A4"/>
    <w:rsid w:val="008E4D3C"/>
    <w:rsid w:val="008F16A0"/>
    <w:rsid w:val="008F5830"/>
    <w:rsid w:val="00911459"/>
    <w:rsid w:val="00912DF8"/>
    <w:rsid w:val="00916E62"/>
    <w:rsid w:val="00922DEB"/>
    <w:rsid w:val="00930FC4"/>
    <w:rsid w:val="0093186A"/>
    <w:rsid w:val="00934652"/>
    <w:rsid w:val="00944172"/>
    <w:rsid w:val="0094529F"/>
    <w:rsid w:val="00955B76"/>
    <w:rsid w:val="00974590"/>
    <w:rsid w:val="009779F6"/>
    <w:rsid w:val="00987F57"/>
    <w:rsid w:val="00990712"/>
    <w:rsid w:val="00996AD3"/>
    <w:rsid w:val="00997996"/>
    <w:rsid w:val="009A2B02"/>
    <w:rsid w:val="009A765D"/>
    <w:rsid w:val="009B029A"/>
    <w:rsid w:val="009B32DF"/>
    <w:rsid w:val="009D054B"/>
    <w:rsid w:val="009D394D"/>
    <w:rsid w:val="009D722B"/>
    <w:rsid w:val="009F0CA3"/>
    <w:rsid w:val="00A005C0"/>
    <w:rsid w:val="00A02EC6"/>
    <w:rsid w:val="00A107AC"/>
    <w:rsid w:val="00A21EB4"/>
    <w:rsid w:val="00A25D3B"/>
    <w:rsid w:val="00A41CF1"/>
    <w:rsid w:val="00A53BB3"/>
    <w:rsid w:val="00A63156"/>
    <w:rsid w:val="00A70CBA"/>
    <w:rsid w:val="00A7529F"/>
    <w:rsid w:val="00A7662A"/>
    <w:rsid w:val="00A77AB8"/>
    <w:rsid w:val="00A8324C"/>
    <w:rsid w:val="00A9396E"/>
    <w:rsid w:val="00A94B9B"/>
    <w:rsid w:val="00AA280A"/>
    <w:rsid w:val="00AA443C"/>
    <w:rsid w:val="00AB270B"/>
    <w:rsid w:val="00AB7101"/>
    <w:rsid w:val="00AC0FDD"/>
    <w:rsid w:val="00AC5A09"/>
    <w:rsid w:val="00AD0A6E"/>
    <w:rsid w:val="00AD5360"/>
    <w:rsid w:val="00AD7B91"/>
    <w:rsid w:val="00AE556F"/>
    <w:rsid w:val="00AF099A"/>
    <w:rsid w:val="00AF4181"/>
    <w:rsid w:val="00B0412B"/>
    <w:rsid w:val="00B0779F"/>
    <w:rsid w:val="00B07EA8"/>
    <w:rsid w:val="00B13CCD"/>
    <w:rsid w:val="00B14A78"/>
    <w:rsid w:val="00B17AB0"/>
    <w:rsid w:val="00B21725"/>
    <w:rsid w:val="00B2780B"/>
    <w:rsid w:val="00B34FCA"/>
    <w:rsid w:val="00B400A9"/>
    <w:rsid w:val="00B645B1"/>
    <w:rsid w:val="00B66157"/>
    <w:rsid w:val="00B737C3"/>
    <w:rsid w:val="00B83F67"/>
    <w:rsid w:val="00B97D70"/>
    <w:rsid w:val="00BA4890"/>
    <w:rsid w:val="00BB10A5"/>
    <w:rsid w:val="00BB2EEE"/>
    <w:rsid w:val="00BB383D"/>
    <w:rsid w:val="00BD50E2"/>
    <w:rsid w:val="00BE727B"/>
    <w:rsid w:val="00BF0B5F"/>
    <w:rsid w:val="00BF1ABB"/>
    <w:rsid w:val="00C0057A"/>
    <w:rsid w:val="00C03327"/>
    <w:rsid w:val="00C13C05"/>
    <w:rsid w:val="00C15DB8"/>
    <w:rsid w:val="00C15E84"/>
    <w:rsid w:val="00C169DF"/>
    <w:rsid w:val="00C23FB6"/>
    <w:rsid w:val="00C24842"/>
    <w:rsid w:val="00C24F9D"/>
    <w:rsid w:val="00C25E53"/>
    <w:rsid w:val="00C56F8B"/>
    <w:rsid w:val="00C66548"/>
    <w:rsid w:val="00C7454B"/>
    <w:rsid w:val="00C84920"/>
    <w:rsid w:val="00C84C6D"/>
    <w:rsid w:val="00C91A69"/>
    <w:rsid w:val="00C947AA"/>
    <w:rsid w:val="00CA390E"/>
    <w:rsid w:val="00CA3AD1"/>
    <w:rsid w:val="00CA48EF"/>
    <w:rsid w:val="00CB2FE3"/>
    <w:rsid w:val="00CD4B52"/>
    <w:rsid w:val="00CE781E"/>
    <w:rsid w:val="00D03708"/>
    <w:rsid w:val="00D139AD"/>
    <w:rsid w:val="00D14015"/>
    <w:rsid w:val="00D15044"/>
    <w:rsid w:val="00D24840"/>
    <w:rsid w:val="00D26DF9"/>
    <w:rsid w:val="00D27487"/>
    <w:rsid w:val="00D32214"/>
    <w:rsid w:val="00D5028A"/>
    <w:rsid w:val="00D55990"/>
    <w:rsid w:val="00D6202B"/>
    <w:rsid w:val="00D80BB4"/>
    <w:rsid w:val="00D97717"/>
    <w:rsid w:val="00DA11DC"/>
    <w:rsid w:val="00DA7E7B"/>
    <w:rsid w:val="00DB1FDE"/>
    <w:rsid w:val="00DC0911"/>
    <w:rsid w:val="00DC3F1B"/>
    <w:rsid w:val="00DC52E4"/>
    <w:rsid w:val="00DC5863"/>
    <w:rsid w:val="00DF33ED"/>
    <w:rsid w:val="00E06DA2"/>
    <w:rsid w:val="00E06E38"/>
    <w:rsid w:val="00E1608B"/>
    <w:rsid w:val="00E32A79"/>
    <w:rsid w:val="00E5723C"/>
    <w:rsid w:val="00E81A6E"/>
    <w:rsid w:val="00E9003B"/>
    <w:rsid w:val="00E91922"/>
    <w:rsid w:val="00E96FC8"/>
    <w:rsid w:val="00EC4FB0"/>
    <w:rsid w:val="00EC69C7"/>
    <w:rsid w:val="00ED7A03"/>
    <w:rsid w:val="00EE647A"/>
    <w:rsid w:val="00F051BF"/>
    <w:rsid w:val="00F17F9D"/>
    <w:rsid w:val="00F2279E"/>
    <w:rsid w:val="00F31945"/>
    <w:rsid w:val="00F33CC5"/>
    <w:rsid w:val="00F41CAE"/>
    <w:rsid w:val="00F41D32"/>
    <w:rsid w:val="00F4417D"/>
    <w:rsid w:val="00F44207"/>
    <w:rsid w:val="00F54C0A"/>
    <w:rsid w:val="00F55D62"/>
    <w:rsid w:val="00F63B86"/>
    <w:rsid w:val="00F6616D"/>
    <w:rsid w:val="00F66A57"/>
    <w:rsid w:val="00F7387E"/>
    <w:rsid w:val="00F85D64"/>
    <w:rsid w:val="00F95FD3"/>
    <w:rsid w:val="00FA5D1B"/>
    <w:rsid w:val="00FA6CC2"/>
    <w:rsid w:val="00FC662D"/>
    <w:rsid w:val="00FD5621"/>
    <w:rsid w:val="00FE433E"/>
    <w:rsid w:val="00FE708A"/>
    <w:rsid w:val="00FF745F"/>
    <w:rsid w:val="16A98D52"/>
    <w:rsid w:val="1970BDB4"/>
    <w:rsid w:val="1C5D186E"/>
    <w:rsid w:val="3575FF73"/>
    <w:rsid w:val="57C06582"/>
    <w:rsid w:val="6819D584"/>
    <w:rsid w:val="6E978509"/>
    <w:rsid w:val="78C6C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322677"/>
  <w15:chartTrackingRefBased/>
  <w15:docId w15:val="{F71EC39D-8228-4C48-970F-4701786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542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E5"/>
    <w:rPr>
      <w:rFonts w:ascii="Segoe UI" w:eastAsia="Times New Roman" w:hAnsi="Segoe UI" w:cs="Segoe UI"/>
      <w:sz w:val="18"/>
      <w:szCs w:val="18"/>
      <w:lang w:val="en-US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96BE5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6BE5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96BE5"/>
    <w:rPr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96BE5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B7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01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B7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01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AB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10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0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AF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F3C5-7A1A-48F5-B82A-5032D67A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Pildoo Sung</dc:creator>
  <cp:keywords/>
  <dc:description/>
  <cp:lastModifiedBy>Pildoo Sung</cp:lastModifiedBy>
  <cp:revision>79</cp:revision>
  <dcterms:created xsi:type="dcterms:W3CDTF">2021-09-01T08:56:00Z</dcterms:created>
  <dcterms:modified xsi:type="dcterms:W3CDTF">2021-11-16T08:11:00Z</dcterms:modified>
</cp:coreProperties>
</file>