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01" w:rsidRPr="0032197E" w:rsidRDefault="00FA2601" w:rsidP="00FA2601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32197E">
        <w:rPr>
          <w:rFonts w:eastAsia="Calibri" w:cstheme="minorHAnsi"/>
          <w:b/>
          <w:bCs/>
          <w:sz w:val="20"/>
          <w:szCs w:val="20"/>
        </w:rPr>
        <w:t>Table S</w:t>
      </w:r>
      <w:r w:rsidR="003A7DA2">
        <w:rPr>
          <w:rFonts w:eastAsia="Calibri" w:cstheme="minorHAnsi"/>
          <w:b/>
          <w:bCs/>
          <w:sz w:val="20"/>
          <w:szCs w:val="20"/>
        </w:rPr>
        <w:t>4</w:t>
      </w:r>
      <w:bookmarkStart w:id="0" w:name="_GoBack"/>
      <w:bookmarkEnd w:id="0"/>
      <w:r w:rsidR="00AF2EB2">
        <w:rPr>
          <w:rFonts w:eastAsia="Calibri" w:cstheme="minorHAnsi"/>
          <w:sz w:val="20"/>
          <w:szCs w:val="20"/>
        </w:rPr>
        <w:t>. Count of homozygous</w:t>
      </w:r>
      <w:r w:rsidRPr="0032197E">
        <w:rPr>
          <w:rFonts w:eastAsia="Calibri" w:cstheme="minorHAnsi"/>
          <w:sz w:val="20"/>
          <w:szCs w:val="20"/>
        </w:rPr>
        <w:t xml:space="preserve"> mutations in each patient.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587"/>
        <w:gridCol w:w="3057"/>
        <w:gridCol w:w="4416"/>
      </w:tblGrid>
      <w:tr w:rsidR="00FA2601" w:rsidRPr="0032197E" w:rsidTr="00AF2EB2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7E">
              <w:rPr>
                <w:rFonts w:eastAsia="Calibri" w:cstheme="minorHAnsi"/>
                <w:b/>
                <w:sz w:val="20"/>
                <w:szCs w:val="20"/>
              </w:rPr>
              <w:t>Patient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AF2EB2" w:rsidP="00AF2EB2">
            <w:pPr>
              <w:spacing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H</w:t>
            </w:r>
            <w:r w:rsidRPr="0032197E">
              <w:rPr>
                <w:rFonts w:eastAsia="Calibri" w:cstheme="minorHAnsi"/>
                <w:b/>
                <w:sz w:val="20"/>
                <w:szCs w:val="20"/>
              </w:rPr>
              <w:t>omozygo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us </w:t>
            </w:r>
            <w:r w:rsidRPr="0032197E">
              <w:rPr>
                <w:rFonts w:eastAsia="Calibri" w:cstheme="minorHAnsi"/>
                <w:b/>
                <w:sz w:val="20"/>
                <w:szCs w:val="20"/>
              </w:rPr>
              <w:t>rare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ExonVar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AF2EB2" w:rsidP="00AF2EB2">
            <w:pPr>
              <w:spacing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H</w:t>
            </w:r>
            <w:r w:rsidRPr="0032197E">
              <w:rPr>
                <w:rFonts w:eastAsia="Calibri" w:cstheme="minorHAnsi"/>
                <w:b/>
                <w:sz w:val="20"/>
                <w:szCs w:val="20"/>
              </w:rPr>
              <w:t>omozygo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us </w:t>
            </w:r>
            <w:r w:rsidRPr="0032197E">
              <w:rPr>
                <w:rFonts w:eastAsia="Calibri" w:cstheme="minorHAnsi"/>
                <w:b/>
                <w:sz w:val="20"/>
                <w:szCs w:val="20"/>
              </w:rPr>
              <w:t xml:space="preserve">rare </w:t>
            </w:r>
            <w:r w:rsidR="00FA2601" w:rsidRPr="0032197E">
              <w:rPr>
                <w:rFonts w:eastAsia="Calibri" w:cstheme="minorHAnsi"/>
                <w:b/>
                <w:sz w:val="20"/>
                <w:szCs w:val="20"/>
              </w:rPr>
              <w:t>ExonVar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with </w:t>
            </w:r>
            <w:r w:rsidR="00FA2601" w:rsidRPr="0032197E">
              <w:rPr>
                <w:rFonts w:eastAsia="Calibri" w:cstheme="minorHAnsi"/>
                <w:b/>
                <w:sz w:val="20"/>
                <w:szCs w:val="20"/>
              </w:rPr>
              <w:t>mutational impact</w:t>
            </w:r>
          </w:p>
        </w:tc>
      </w:tr>
      <w:tr w:rsidR="00FA2601" w:rsidRPr="0032197E" w:rsidTr="00AF2EB2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P1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49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FA2601" w:rsidRPr="0032197E" w:rsidTr="00AF2EB2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P2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57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4</w:t>
            </w:r>
          </w:p>
        </w:tc>
      </w:tr>
      <w:tr w:rsidR="00FA2601" w:rsidRPr="0032197E" w:rsidTr="00AF2EB2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 xml:space="preserve">P3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85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10</w:t>
            </w:r>
          </w:p>
        </w:tc>
      </w:tr>
      <w:tr w:rsidR="00FA2601" w:rsidRPr="0032197E" w:rsidTr="00AF2EB2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 xml:space="preserve">P4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46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FA2601" w:rsidRPr="0032197E" w:rsidTr="00AF2EB2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 xml:space="preserve">P5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39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FA2601" w:rsidRPr="0032197E" w:rsidTr="00AF2EB2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 xml:space="preserve">P6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62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FA2601" w:rsidRPr="0032197E" w:rsidTr="00AF2EB2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 xml:space="preserve">P7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128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20</w:t>
            </w:r>
          </w:p>
        </w:tc>
      </w:tr>
      <w:tr w:rsidR="00FA2601" w:rsidRPr="0032197E" w:rsidTr="00AF2EB2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 xml:space="preserve">P8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74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FA2601" w:rsidRPr="0032197E" w:rsidTr="00AF2EB2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 xml:space="preserve">P9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FA2601" w:rsidRPr="0032197E" w:rsidTr="00AF2EB2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 xml:space="preserve">P10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53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01" w:rsidRPr="0032197E" w:rsidRDefault="00FA2601" w:rsidP="00DF7AD9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7E"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</w:tbl>
    <w:p w:rsidR="00FA2601" w:rsidRDefault="00FA2601" w:rsidP="00FA2601"/>
    <w:p w:rsidR="006A0E7B" w:rsidRDefault="006A0E7B"/>
    <w:sectPr w:rsidR="006A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01"/>
    <w:rsid w:val="003A7DA2"/>
    <w:rsid w:val="006A0E7B"/>
    <w:rsid w:val="00AF2EB2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F97D"/>
  <w15:chartTrackingRefBased/>
  <w15:docId w15:val="{C824CE26-BD62-4926-BEC0-B00954E5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601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26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Angelo Marzano </cp:lastModifiedBy>
  <cp:revision>4</cp:revision>
  <dcterms:created xsi:type="dcterms:W3CDTF">2021-06-08T14:42:00Z</dcterms:created>
  <dcterms:modified xsi:type="dcterms:W3CDTF">2021-08-31T10:59:00Z</dcterms:modified>
</cp:coreProperties>
</file>