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C5" w:rsidRPr="000C4185" w:rsidRDefault="00F924C5" w:rsidP="00F924C5">
      <w:pPr>
        <w:pStyle w:val="Geenafstand"/>
        <w:rPr>
          <w:sz w:val="22"/>
          <w:szCs w:val="22"/>
          <w:lang w:val="en-GB"/>
        </w:rPr>
      </w:pPr>
      <w:bookmarkStart w:id="0" w:name="_GoBack"/>
      <w:bookmarkEnd w:id="0"/>
      <w:r w:rsidRPr="00FF126E">
        <w:rPr>
          <w:rFonts w:ascii="Segoe UI" w:hAnsi="Segoe UI" w:cs="Segoe UI"/>
          <w:b/>
          <w:lang w:val="en-GB"/>
        </w:rPr>
        <w:t>Supplementa</w:t>
      </w:r>
      <w:r>
        <w:rPr>
          <w:rFonts w:ascii="Segoe UI" w:hAnsi="Segoe UI" w:cs="Segoe UI"/>
          <w:b/>
          <w:lang w:val="en-GB"/>
        </w:rPr>
        <w:t>l</w:t>
      </w:r>
      <w:r w:rsidRPr="00FF126E">
        <w:rPr>
          <w:rFonts w:ascii="Segoe UI" w:hAnsi="Segoe UI" w:cs="Segoe UI"/>
          <w:b/>
          <w:lang w:val="en-GB"/>
        </w:rPr>
        <w:t xml:space="preserve"> Table S</w:t>
      </w:r>
      <w:r>
        <w:rPr>
          <w:rFonts w:ascii="Segoe UI" w:hAnsi="Segoe UI" w:cs="Segoe UI"/>
          <w:b/>
          <w:lang w:val="en-GB"/>
        </w:rPr>
        <w:t>3</w:t>
      </w:r>
      <w:r w:rsidRPr="00FF126E">
        <w:rPr>
          <w:rFonts w:ascii="Segoe UI" w:hAnsi="Segoe UI" w:cs="Segoe UI"/>
          <w:b/>
          <w:lang w:val="en-GB"/>
        </w:rPr>
        <w:t>.</w:t>
      </w:r>
      <w:r w:rsidRPr="00FF126E">
        <w:rPr>
          <w:rFonts w:ascii="Segoe UI" w:hAnsi="Segoe UI" w:cs="Segoe UI"/>
          <w:lang w:val="en-GB"/>
        </w:rPr>
        <w:t xml:space="preserve"> </w:t>
      </w:r>
      <w:r>
        <w:rPr>
          <w:rFonts w:ascii="Segoe UI" w:hAnsi="Segoe UI" w:cs="Segoe UI"/>
          <w:i/>
          <w:lang w:val="en-GB"/>
        </w:rPr>
        <w:t>Detailed study characteristics</w:t>
      </w:r>
    </w:p>
    <w:tbl>
      <w:tblPr>
        <w:tblStyle w:val="Tabelraster"/>
        <w:tblW w:w="542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51"/>
        <w:gridCol w:w="1418"/>
        <w:gridCol w:w="851"/>
        <w:gridCol w:w="1132"/>
        <w:gridCol w:w="1987"/>
        <w:gridCol w:w="1134"/>
        <w:gridCol w:w="1275"/>
        <w:gridCol w:w="1275"/>
      </w:tblGrid>
      <w:tr w:rsidR="00E136A7" w:rsidRPr="00706992" w:rsidTr="006759B1">
        <w:tc>
          <w:tcPr>
            <w:tcW w:w="313" w:type="pct"/>
            <w:tcBorders>
              <w:bottom w:val="single" w:sz="4" w:space="0" w:color="auto"/>
            </w:tcBorders>
          </w:tcPr>
          <w:p w:rsidR="00F924C5" w:rsidRPr="00E136A7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nl-NL"/>
              </w:rPr>
            </w:pPr>
            <w:r w:rsidRPr="00706992">
              <w:rPr>
                <w:rFonts w:cs="Segoe UI"/>
                <w:b/>
                <w:sz w:val="14"/>
                <w:szCs w:val="14"/>
              </w:rPr>
              <w:t>Study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924C5" w:rsidRPr="00E136A7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</w:rPr>
            </w:pPr>
            <w:r w:rsidRPr="00E136A7">
              <w:rPr>
                <w:rFonts w:cs="Segoe UI"/>
                <w:b/>
                <w:sz w:val="14"/>
                <w:szCs w:val="14"/>
              </w:rPr>
              <w:t>Reported design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6759B1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en-GB"/>
              </w:rPr>
            </w:pPr>
            <w:r w:rsidRPr="00E136A7">
              <w:rPr>
                <w:rFonts w:cs="Segoe UI"/>
                <w:b/>
                <w:sz w:val="14"/>
                <w:szCs w:val="14"/>
              </w:rPr>
              <w:t>Patients, n</w:t>
            </w:r>
          </w:p>
          <w:p w:rsidR="00F924C5" w:rsidRPr="006759B1" w:rsidRDefault="00A833E4" w:rsidP="00D53831">
            <w:pPr>
              <w:pStyle w:val="Geenafstand"/>
              <w:jc w:val="center"/>
              <w:rPr>
                <w:rFonts w:cs="Segoe UI"/>
                <w:sz w:val="14"/>
                <w:szCs w:val="14"/>
                <w:lang w:val="en-GB"/>
              </w:rPr>
            </w:pPr>
            <w:proofErr w:type="spellStart"/>
            <w:r>
              <w:rPr>
                <w:rFonts w:cs="Segoe UI"/>
                <w:sz w:val="14"/>
                <w:szCs w:val="14"/>
              </w:rPr>
              <w:t>Pso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</w:p>
          <w:p w:rsidR="00F924C5" w:rsidRPr="006759B1" w:rsidRDefault="00F924C5" w:rsidP="00D53831">
            <w:pPr>
              <w:pStyle w:val="Geenafstand"/>
              <w:jc w:val="center"/>
              <w:rPr>
                <w:rFonts w:cs="Segoe UI"/>
                <w:sz w:val="14"/>
                <w:szCs w:val="14"/>
                <w:lang w:val="en-GB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6759B1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b/>
                <w:sz w:val="14"/>
                <w:szCs w:val="14"/>
              </w:rPr>
              <w:t>Origin;</w:t>
            </w:r>
          </w:p>
          <w:p w:rsidR="00F924C5" w:rsidRPr="006759B1" w:rsidRDefault="00E136A7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en-GB"/>
              </w:rPr>
            </w:pPr>
            <w:r w:rsidRPr="00706992">
              <w:rPr>
                <w:rFonts w:cs="Segoe UI"/>
                <w:b/>
                <w:sz w:val="14"/>
                <w:szCs w:val="14"/>
              </w:rPr>
              <w:t>C</w:t>
            </w:r>
            <w:r w:rsidR="00F924C5" w:rsidRPr="00AB1567">
              <w:rPr>
                <w:rFonts w:cs="Segoe UI"/>
                <w:b/>
                <w:sz w:val="14"/>
                <w:szCs w:val="14"/>
              </w:rPr>
              <w:t>enter</w:t>
            </w:r>
            <w:r>
              <w:rPr>
                <w:rFonts w:cs="Segoe UI"/>
                <w:b/>
                <w:sz w:val="14"/>
                <w:szCs w:val="14"/>
              </w:rPr>
              <w:t>; Department</w:t>
            </w:r>
            <w:r w:rsidR="00565540">
              <w:rPr>
                <w:rFonts w:cs="Segoe UI"/>
                <w:b/>
                <w:sz w:val="14"/>
                <w:szCs w:val="14"/>
              </w:rPr>
              <w:t xml:space="preserve"> / study setting</w:t>
            </w:r>
            <w:r>
              <w:rPr>
                <w:rFonts w:cs="Segoe UI"/>
                <w:b/>
                <w:sz w:val="14"/>
                <w:szCs w:val="14"/>
              </w:rPr>
              <w:t xml:space="preserve"> </w:t>
            </w:r>
            <w:r>
              <w:rPr>
                <w:rFonts w:cs="Segoe UI"/>
                <w:sz w:val="14"/>
                <w:szCs w:val="14"/>
                <w:vertAlign w:val="superscript"/>
              </w:rPr>
              <w:t>a</w:t>
            </w:r>
            <w:r w:rsidRPr="0093546E">
              <w:rPr>
                <w:rFonts w:cs="Segoe UI"/>
                <w:sz w:val="14"/>
                <w:szCs w:val="14"/>
                <w:vertAlign w:val="superscript"/>
              </w:rPr>
              <w:t>)</w:t>
            </w:r>
            <w:r>
              <w:rPr>
                <w:rFonts w:cs="Segoe U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nl-NL"/>
              </w:rPr>
            </w:pPr>
            <w:proofErr w:type="spellStart"/>
            <w:r w:rsidRPr="00AB1567">
              <w:rPr>
                <w:rFonts w:cs="Segoe UI"/>
                <w:b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b/>
                <w:sz w:val="14"/>
                <w:szCs w:val="14"/>
              </w:rPr>
              <w:t xml:space="preserve"> classification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jc w:val="center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b/>
                <w:sz w:val="14"/>
                <w:szCs w:val="14"/>
              </w:rPr>
              <w:t xml:space="preserve">Duration disease </w:t>
            </w:r>
            <w:r w:rsidRPr="00AB1567">
              <w:rPr>
                <w:rFonts w:cs="Segoe UI"/>
                <w:sz w:val="14"/>
                <w:szCs w:val="14"/>
              </w:rPr>
              <w:t>(y)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b/>
                <w:sz w:val="14"/>
                <w:szCs w:val="14"/>
              </w:rPr>
              <w:t>Objective(s)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6759B1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b/>
                <w:sz w:val="14"/>
                <w:szCs w:val="14"/>
              </w:rPr>
              <w:t>Therapy</w:t>
            </w:r>
          </w:p>
          <w:p w:rsidR="00F924C5" w:rsidRPr="006759B1" w:rsidRDefault="00F924C5" w:rsidP="00A833E4">
            <w:pPr>
              <w:pStyle w:val="Geenafstand"/>
              <w:jc w:val="center"/>
              <w:rPr>
                <w:rFonts w:cs="Segoe UI"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(%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="00A833E4" w:rsidRPr="00AB1567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>/</w:t>
            </w:r>
            <w:r w:rsidR="00A833E4">
              <w:rPr>
                <w:rFonts w:cs="Segoe UI"/>
                <w:sz w:val="14"/>
                <w:szCs w:val="14"/>
              </w:rPr>
              <w:t xml:space="preserve">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</w:rPr>
            </w:pPr>
            <w:r w:rsidRPr="00AB1567">
              <w:rPr>
                <w:rFonts w:cs="Segoe UI"/>
                <w:b/>
                <w:sz w:val="14"/>
                <w:szCs w:val="14"/>
              </w:rPr>
              <w:t>Assessor psoriasis severity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</w:rPr>
            </w:pPr>
            <w:r w:rsidRPr="00AB1567">
              <w:rPr>
                <w:rFonts w:cs="Segoe UI"/>
                <w:b/>
                <w:sz w:val="14"/>
                <w:szCs w:val="14"/>
              </w:rPr>
              <w:t>Psoriasis severity</w:t>
            </w:r>
          </w:p>
          <w:p w:rsidR="00F924C5" w:rsidRPr="00AB1567" w:rsidRDefault="00F924C5" w:rsidP="00D53831">
            <w:pPr>
              <w:pStyle w:val="Geenafstand"/>
              <w:jc w:val="center"/>
              <w:rPr>
                <w:rFonts w:cs="Segoe UI"/>
                <w:b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b/>
                <w:sz w:val="14"/>
                <w:szCs w:val="14"/>
              </w:rPr>
              <w:t>stratification</w:t>
            </w:r>
          </w:p>
        </w:tc>
      </w:tr>
      <w:tr w:rsidR="00E136A7" w:rsidRPr="00706992" w:rsidTr="006759B1">
        <w:tc>
          <w:tcPr>
            <w:tcW w:w="313" w:type="pct"/>
            <w:tcBorders>
              <w:bottom w:val="single" w:sz="4" w:space="0" w:color="auto"/>
              <w:right w:val="nil"/>
            </w:tcBorders>
          </w:tcPr>
          <w:p w:rsidR="00F924C5" w:rsidRPr="006759B1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  <w:r w:rsidRPr="006759B1">
              <w:rPr>
                <w:rFonts w:cs="Segoe UI"/>
                <w:b/>
                <w:sz w:val="14"/>
                <w:szCs w:val="14"/>
              </w:rPr>
              <w:t>PASI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</w:p>
        </w:tc>
        <w:tc>
          <w:tcPr>
            <w:tcW w:w="499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</w:p>
        </w:tc>
        <w:tc>
          <w:tcPr>
            <w:tcW w:w="876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</w:p>
        </w:tc>
        <w:tc>
          <w:tcPr>
            <w:tcW w:w="500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</w:p>
        </w:tc>
        <w:tc>
          <w:tcPr>
            <w:tcW w:w="562" w:type="pct"/>
            <w:tcBorders>
              <w:left w:val="nil"/>
              <w:bottom w:val="single" w:sz="4" w:space="0" w:color="auto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</w:p>
        </w:tc>
        <w:tc>
          <w:tcPr>
            <w:tcW w:w="56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</w:p>
        </w:tc>
      </w:tr>
      <w:tr w:rsidR="00E136A7" w:rsidRPr="00706992" w:rsidTr="006759B1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Choi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2017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173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S-Korea; Seoul National University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Bundang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Hospital</w:t>
            </w:r>
            <w:r w:rsidR="00E136A7">
              <w:rPr>
                <w:rFonts w:cs="Segoe UI"/>
                <w:sz w:val="14"/>
                <w:szCs w:val="14"/>
              </w:rPr>
              <w:t xml:space="preserve">; </w:t>
            </w:r>
            <w:r w:rsidR="00AB1567">
              <w:rPr>
                <w:rFonts w:cs="Segoe UI"/>
                <w:sz w:val="14"/>
                <w:szCs w:val="14"/>
              </w:rPr>
              <w:t>Dermatology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8.7 ± 10.0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9.8 ± 9.6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Investigate prevalence of undiagnosed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cohort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patients,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Study association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with psoriasis severity and other medical conditions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Topical (100 / 100), photo (50 / 52), systemic (28 / 30; of which biologics 3 / 0)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 by 1 highly experienced dermatologist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-&lt;10: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-10-20: moderate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-&gt;20: severe</w:t>
            </w:r>
          </w:p>
        </w:tc>
      </w:tr>
      <w:tr w:rsidR="00E136A7" w:rsidRPr="00706992" w:rsidTr="006759B1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Cinar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2015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94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32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Turkey; Ankara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Numune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Training and Research Hospital</w:t>
            </w:r>
            <w:r w:rsidR="00AB1567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121.9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mo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± 97.7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205.4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mo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± 199.4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Investigate prevalence of undiagnosed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a cohort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patients,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Compare clinical and laboratory characteristics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 by 1 dermatologist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-&lt;3: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-3-15: moderate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-&gt;15: severe</w:t>
            </w:r>
          </w:p>
        </w:tc>
      </w:tr>
      <w:tr w:rsidR="00E136A7" w:rsidRPr="00706992" w:rsidTr="006759B1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Dağdelen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2020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80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Turkey; Istanbul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Medeniyet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University</w:t>
            </w:r>
            <w:r w:rsidR="00AB1567">
              <w:rPr>
                <w:rFonts w:cs="Segoe UI"/>
                <w:sz w:val="14"/>
                <w:szCs w:val="14"/>
              </w:rPr>
              <w:t>; Dermatology &amp; Rheumatology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13.8 ± 13.0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17.0 ± 15.2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</w:rPr>
              <w:t>8.2 ± 7.1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Assess prevalence om metabolic syndrome in patients with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,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vs. HC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No systemic treatment &lt;1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assessor not specified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. </w:t>
            </w:r>
          </w:p>
        </w:tc>
      </w:tr>
      <w:tr w:rsidR="00E136A7" w:rsidRPr="00706992" w:rsidTr="006759B1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Eder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2011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159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159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Canada; University of Toronto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psoriasis cohort</w:t>
            </w:r>
            <w:r w:rsidR="00AB1567">
              <w:rPr>
                <w:rFonts w:cs="Segoe UI"/>
                <w:sz w:val="14"/>
                <w:szCs w:val="14"/>
              </w:rPr>
              <w:t>s; Dermatology &amp; Rheumatology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18.6 ± 14.5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17.2 ± 13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3.1 ± 2.2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Investigate association environmental exposure with development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patients with psoriasis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MTX (3 / 14), biologics (1 / 6)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During FU, assessor not specified (data from cohort database)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Highest during first 3y FU: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-&lt;10: non-severe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-≥10: severe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</w:tr>
      <w:tr w:rsidR="00E136A7" w:rsidRPr="00706992" w:rsidTr="006759B1">
        <w:trPr>
          <w:trHeight w:val="204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El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Miedany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Prospective case-control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(FU 1 y)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112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126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Egypt; center not specified</w:t>
            </w:r>
            <w:r w:rsidR="00AB1567">
              <w:rPr>
                <w:rFonts w:cs="Segoe UI"/>
                <w:sz w:val="14"/>
                <w:szCs w:val="14"/>
              </w:rPr>
              <w:t>; Early inflammatory arthritis clinic for MSK symptoms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4.6 ± 3.6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4.8 ± 3.1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4.3 ± 1.6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(at baseline)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Identify predictors of arthritis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Evaluate US as predictor for structural progression 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No systemic treatment &lt;3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mo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At baseline, assessor not specified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Gladman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2011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Observational cohort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438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1066</w:t>
            </w:r>
          </w:p>
        </w:tc>
        <w:tc>
          <w:tcPr>
            <w:tcW w:w="625" w:type="pct"/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Canada; University of Toronto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psoriasis cohort</w:t>
            </w:r>
            <w:r w:rsidR="002A17A1">
              <w:rPr>
                <w:rFonts w:cs="Segoe UI"/>
                <w:sz w:val="14"/>
                <w:szCs w:val="14"/>
              </w:rPr>
              <w:t>; Dermatology &amp; Rheumatology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Modified Moll &amp; Wright criteria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16.1 ± 14.1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15.2 ± 12.3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7.1 ± 8.3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(at baseline)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Describe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disease manifestations, course and prognosis 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At entry in cohort, assessor 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Haroon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2013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71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29</w:t>
            </w:r>
          </w:p>
        </w:tc>
        <w:tc>
          <w:tcPr>
            <w:tcW w:w="625" w:type="pct"/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Ireland; St. Vincent’s University Hospital</w:t>
            </w:r>
            <w:r w:rsidR="002A17A1">
              <w:rPr>
                <w:rFonts w:cs="Segoe UI"/>
                <w:sz w:val="14"/>
                <w:szCs w:val="14"/>
              </w:rPr>
              <w:t>; Dermatology &amp; Rheumatology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28.82 ± 14.29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29.10 ± 15.08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Assess prevalence of undiagnosed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among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Identify predictors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,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(iii) compare performance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screening tools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TNFi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(41 / 34),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fumaric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acid (34 / 38), photo (13 / 10), UST (3 / 3),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ciclosporin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(3 / 0)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assessor 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B0505C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Henes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2013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48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50</w:t>
            </w:r>
          </w:p>
        </w:tc>
        <w:tc>
          <w:tcPr>
            <w:tcW w:w="625" w:type="pct"/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Germany; University hospital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Tuebingen</w:t>
            </w:r>
            <w:proofErr w:type="spellEnd"/>
            <w:r w:rsidR="0091007A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16 (IQR 1-57)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19.5 (IQR 1-56)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Assess prevalence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among patients with psoriasis, that have suspected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based on the GEPARD screening tool</w:t>
            </w:r>
          </w:p>
        </w:tc>
        <w:tc>
          <w:tcPr>
            <w:tcW w:w="500" w:type="pct"/>
          </w:tcPr>
          <w:p w:rsidR="00F924C5" w:rsidRPr="00AB1567" w:rsidRDefault="008B0418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>
              <w:rPr>
                <w:rFonts w:cs="Segoe UI"/>
                <w:sz w:val="14"/>
                <w:szCs w:val="14"/>
              </w:rPr>
              <w:t>P</w:t>
            </w:r>
            <w:r w:rsidR="00F924C5" w:rsidRPr="00AB1567">
              <w:rPr>
                <w:rFonts w:cs="Segoe UI"/>
                <w:sz w:val="14"/>
                <w:szCs w:val="14"/>
              </w:rPr>
              <w:t xml:space="preserve">ooled: </w:t>
            </w:r>
            <w:proofErr w:type="spellStart"/>
            <w:r w:rsidR="00F924C5" w:rsidRPr="00AB1567">
              <w:rPr>
                <w:rFonts w:cs="Segoe UI"/>
                <w:sz w:val="14"/>
                <w:szCs w:val="14"/>
              </w:rPr>
              <w:t>TNFi</w:t>
            </w:r>
            <w:proofErr w:type="spellEnd"/>
            <w:r w:rsidR="00F924C5" w:rsidRPr="00AB1567">
              <w:rPr>
                <w:rFonts w:cs="Segoe UI"/>
                <w:sz w:val="14"/>
                <w:szCs w:val="14"/>
              </w:rPr>
              <w:t xml:space="preserve"> (4), MTX (18)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one physician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-0–1: not active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-2–10: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-11–15: moderate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-&gt;15: severe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Jamshidi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2008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291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29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Iran;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Razi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Hospital</w:t>
            </w:r>
          </w:p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Tehran</w:t>
            </w:r>
            <w:r w:rsidR="0091007A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Moll &amp; Wright criteria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10.6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10.2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Assess prevalence of undiagnosed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among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 dermatologist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Leijten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2017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68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18</w:t>
            </w:r>
          </w:p>
        </w:tc>
        <w:tc>
          <w:tcPr>
            <w:tcW w:w="625" w:type="pct"/>
          </w:tcPr>
          <w:p w:rsidR="00F924C5" w:rsidRPr="00AB1567" w:rsidRDefault="00F924C5" w:rsidP="0091007A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The Netherlands; University Medical Center Utrecht</w:t>
            </w:r>
            <w:r w:rsidR="0091007A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16 ± 13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23 ± 13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Assess prevalence of undiagnosed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among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 using the PEST screening tool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Topical only (62 / 56), photo (13 / 17), systemic (12 / 22)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 dermatologist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Maejima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2010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23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Japan; Department of Dermatology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Kitasato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University</w:t>
            </w:r>
            <w:r w:rsidR="0091007A">
              <w:rPr>
                <w:rFonts w:cs="Segoe UI"/>
                <w:sz w:val="14"/>
                <w:szCs w:val="14"/>
              </w:rPr>
              <w:t>; Rheumatology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Clarify clinical importance of nail disease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assessor 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Pietrzak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2019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62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31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Poland; Medical University of Lublin</w:t>
            </w:r>
            <w:r w:rsidR="0091007A">
              <w:rPr>
                <w:rFonts w:cs="Segoe UI"/>
                <w:sz w:val="14"/>
                <w:szCs w:val="14"/>
              </w:rPr>
              <w:t>; not specified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9.3 ± 10.1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16.8 ± 13.2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10.4 ± 12.9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Assess blood parameters of lipid metabolism and markers of oxidative stress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No topical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retinoids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, systemic therapy 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assessor 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Reich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2009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Cross-sectional 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1055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312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Germany; 48 community and </w:t>
            </w:r>
            <w:r w:rsidRPr="00AB1567">
              <w:rPr>
                <w:rFonts w:cs="Segoe UI"/>
                <w:sz w:val="14"/>
                <w:szCs w:val="14"/>
              </w:rPr>
              <w:lastRenderedPageBreak/>
              <w:t>academic centers</w:t>
            </w:r>
            <w:r w:rsidR="0091007A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lastRenderedPageBreak/>
              <w:t>Moll &amp; Wright criteria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16.0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lastRenderedPageBreak/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21.0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lastRenderedPageBreak/>
              <w:t xml:space="preserve">Assess prevalence and clinical patterns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lastRenderedPageBreak/>
              <w:t xml:space="preserve">among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 patients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lastRenderedPageBreak/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‘dermatological assessment’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Salvarani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1995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130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75</w:t>
            </w:r>
          </w:p>
        </w:tc>
        <w:tc>
          <w:tcPr>
            <w:tcW w:w="625" w:type="pct"/>
          </w:tcPr>
          <w:p w:rsidR="00F924C5" w:rsidRPr="006759B1" w:rsidRDefault="00F924C5" w:rsidP="00D97D9F">
            <w:pPr>
              <w:pStyle w:val="Geenafstand"/>
              <w:rPr>
                <w:rFonts w:cs="Segoe UI"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sz w:val="14"/>
                <w:szCs w:val="14"/>
              </w:rPr>
              <w:t>Italy; University of Bologna</w:t>
            </w:r>
            <w:r w:rsidR="00EB7106">
              <w:rPr>
                <w:rFonts w:cs="Segoe UI"/>
                <w:sz w:val="14"/>
                <w:szCs w:val="14"/>
              </w:rPr>
              <w:t xml:space="preserve">; </w:t>
            </w:r>
            <w:r w:rsidR="00D97D9F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Clinical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evaluate prevalence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patients,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(ii) compare ESSG and Amor classification criteria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Schons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2015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16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Brazil; University Hospital of Santa Maria</w:t>
            </w:r>
            <w:r w:rsidR="00EB7106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10.0 (IQR 1-41)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19.5 (IQR 1-40)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Study nail changes - and their clinical implications –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</w:tc>
        <w:tc>
          <w:tcPr>
            <w:tcW w:w="500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Pooled: topical (75), systemic (45)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Cross-sectional. one researcher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Soy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2008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49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Turkey;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Trakya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University School of Medicine</w:t>
            </w:r>
            <w:r w:rsidR="00EB7106">
              <w:rPr>
                <w:rFonts w:cs="Segoe UI"/>
                <w:sz w:val="14"/>
                <w:szCs w:val="14"/>
              </w:rPr>
              <w:t>; Dermatology &amp; Rheumatology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ESSG criteria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17 ± 11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19 ± 23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4.6 ± 3.5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Explore characteristics of joint and nail involvement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an experienced dermatologist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Yang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2011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Cross-sectional 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1816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112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AB1567" w:rsidRDefault="00F924C5" w:rsidP="00EB7106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China; Shandong Provincial Institute of Dermatology and Venereology</w:t>
            </w:r>
            <w:r w:rsidR="00EB7106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7.8 ± 8.9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14.1 ± 11.7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Assess prevalence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among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multiple dermatologists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B0505C" w:rsidTr="006759B1"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Eder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Prospective cohort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Baseline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464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8y FU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404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60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Canada; University of Toronto psoriasis cohort</w:t>
            </w:r>
            <w:r w:rsidR="00EB7106">
              <w:rPr>
                <w:rFonts w:cs="Segoe UI"/>
                <w:sz w:val="14"/>
                <w:szCs w:val="14"/>
              </w:rPr>
              <w:t>; Dermatology clinics &amp; advertisement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D97D9F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>
              <w:rPr>
                <w:rFonts w:cs="Segoe UI"/>
                <w:sz w:val="14"/>
                <w:szCs w:val="14"/>
              </w:rPr>
              <w:t>All</w:t>
            </w:r>
            <w:r w:rsidR="008B0418">
              <w:rPr>
                <w:rFonts w:cs="Segoe UI"/>
                <w:sz w:val="14"/>
                <w:szCs w:val="14"/>
              </w:rPr>
              <w:t xml:space="preserve"> </w:t>
            </w:r>
            <w:proofErr w:type="spellStart"/>
            <w:r w:rsidR="008B0418">
              <w:rPr>
                <w:rFonts w:cs="Segoe UI"/>
                <w:sz w:val="14"/>
                <w:szCs w:val="14"/>
              </w:rPr>
              <w:t>Pso</w:t>
            </w:r>
            <w:proofErr w:type="spellEnd"/>
            <w:r w:rsidR="00F924C5" w:rsidRPr="00AB1567">
              <w:rPr>
                <w:rFonts w:cs="Segoe UI"/>
                <w:sz w:val="14"/>
                <w:szCs w:val="14"/>
              </w:rPr>
              <w:t xml:space="preserve"> 16.4 ± 14.4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17 ± 15.2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(at baseline)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In cohort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 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Estimate annual incidence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,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Identify markers for high risk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i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Ever use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retinoids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(9 / 13), MTX (9 / 15),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TNFi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(6 / 10) at baseline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At baseline, assessor not described (data from cohort database)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At baseline: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-&lt;10: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-10-20: moderate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-&gt;20: severe</w:t>
            </w:r>
          </w:p>
        </w:tc>
      </w:tr>
      <w:tr w:rsidR="00E136A7" w:rsidRPr="00706992" w:rsidTr="006759B1"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Zenke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Retro-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spective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cohort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974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118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EB7106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Japan; St. Luke’s International Hospital Tokyo</w:t>
            </w:r>
            <w:r w:rsidR="00EB7106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Clinical by board-certified rheumatologists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8.6 ± 9.5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11.8 ± 10.6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Investigate whether nail findings discriminate between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i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At first visit, by multiple dermatologists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At first visit at the dermatology clinic: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-&lt;10: non-severe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-≥10: severe</w:t>
            </w:r>
          </w:p>
        </w:tc>
      </w:tr>
      <w:tr w:rsidR="00E136A7" w:rsidRPr="00706992" w:rsidTr="006759B1">
        <w:tc>
          <w:tcPr>
            <w:tcW w:w="31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F924C5" w:rsidRPr="006759B1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  <w:r w:rsidRPr="006759B1">
              <w:rPr>
                <w:rFonts w:cs="Segoe UI"/>
                <w:b/>
                <w:sz w:val="14"/>
                <w:szCs w:val="14"/>
              </w:rPr>
              <w:t>BSA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i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Tey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2010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266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134</w:t>
            </w:r>
          </w:p>
        </w:tc>
        <w:tc>
          <w:tcPr>
            <w:tcW w:w="625" w:type="pct"/>
          </w:tcPr>
          <w:p w:rsidR="00F924C5" w:rsidRPr="00AB1567" w:rsidRDefault="00F924C5" w:rsidP="00EB7106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Singapore; National Skin Center</w:t>
            </w:r>
            <w:r w:rsidR="00EB7106">
              <w:rPr>
                <w:rFonts w:cs="Segoe UI"/>
                <w:sz w:val="14"/>
                <w:szCs w:val="14"/>
              </w:rPr>
              <w:t xml:space="preserve">; Dermatology 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Clinical diagnosis by rheumatologist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reported (median age of psoriasis onset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 (mean age 44);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30 (mean age 46))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Determine characteristics associated with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a sample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Two designated dermatologists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Max. in 1y FU: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-0-25%: I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-26-50%: II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-51-75%: III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-76-100%: IV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Choi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2017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173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27</w:t>
            </w:r>
          </w:p>
        </w:tc>
        <w:tc>
          <w:tcPr>
            <w:tcW w:w="625" w:type="pct"/>
          </w:tcPr>
          <w:p w:rsidR="00F924C5" w:rsidRPr="00AB1567" w:rsidRDefault="00F924C5" w:rsidP="00EB7106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S-Korea; dermatology clinic Seoul National University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Bundang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Hospital</w:t>
            </w:r>
            <w:r w:rsidR="00EB7106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8.7 ± 10.0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9.8 ± 9.6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Investigate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prevalence in cohort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patients,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Study association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with psoriasis severity and other medical conditions 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Topical (100 / 100), photo (50 / 52), systemic (28 / 30; of which biologics (3 / 0))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 by 1 highly experienced dermatologist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-&lt;3: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-3-10: moderate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-&gt;10: severe</w:t>
            </w:r>
            <w:r w:rsidRPr="00AB1567" w:rsidDel="00D10AEB">
              <w:rPr>
                <w:rFonts w:cs="Segoe UI"/>
                <w:sz w:val="14"/>
                <w:szCs w:val="14"/>
              </w:rPr>
              <w:t xml:space="preserve"> </w:t>
            </w:r>
          </w:p>
        </w:tc>
      </w:tr>
      <w:tr w:rsidR="00E136A7" w:rsidRPr="008B0418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Cristhophers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2010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Cross-sectional 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1434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126</w:t>
            </w:r>
          </w:p>
        </w:tc>
        <w:tc>
          <w:tcPr>
            <w:tcW w:w="625" w:type="pct"/>
          </w:tcPr>
          <w:p w:rsidR="00F924C5" w:rsidRPr="00AB1567" w:rsidRDefault="00F924C5" w:rsidP="00EB7106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UK, Italy, France, Spain, Germany</w:t>
            </w:r>
            <w:r w:rsidR="00EB7106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Clinical diagnosis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11.0 ± 11.3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17.3 ± 11.3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Not specified 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Assess whether time since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PsO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diagnosis affects risk of developing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a cohort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patients,</w:t>
            </w:r>
          </w:p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compare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Pr="00AB1567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</w:t>
            </w:r>
            <w:r w:rsidR="008B0418">
              <w:rPr>
                <w:rFonts w:cs="Segoe UI"/>
                <w:sz w:val="14"/>
                <w:szCs w:val="14"/>
              </w:rPr>
              <w:t xml:space="preserve">vs. </w:t>
            </w:r>
            <w:proofErr w:type="spellStart"/>
            <w:r w:rsidR="008B0418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="008B0418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>differences in QOL, comorbidities and healthcare resource utilization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Multiple dermatologists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. </w:t>
            </w:r>
          </w:p>
        </w:tc>
      </w:tr>
      <w:tr w:rsidR="00E136A7" w:rsidRPr="00B0505C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Gelfand</w:t>
            </w:r>
            <w:proofErr w:type="spellEnd"/>
          </w:p>
          <w:p w:rsidR="00F924C5" w:rsidRPr="006759B1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sz w:val="14"/>
                <w:szCs w:val="14"/>
              </w:rPr>
              <w:t>2005</w:t>
            </w:r>
          </w:p>
        </w:tc>
        <w:tc>
          <w:tcPr>
            <w:tcW w:w="312" w:type="pct"/>
          </w:tcPr>
          <w:p w:rsidR="00F924C5" w:rsidRPr="006759B1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6759B1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sz w:val="14"/>
                <w:szCs w:val="14"/>
              </w:rPr>
              <w:t>530</w:t>
            </w:r>
          </w:p>
          <w:p w:rsidR="00F924C5" w:rsidRPr="006759B1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sz w:val="14"/>
                <w:szCs w:val="14"/>
              </w:rPr>
              <w:t>71</w:t>
            </w:r>
          </w:p>
        </w:tc>
        <w:tc>
          <w:tcPr>
            <w:tcW w:w="625" w:type="pct"/>
          </w:tcPr>
          <w:p w:rsidR="00F924C5" w:rsidRPr="006759B1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en-GB"/>
              </w:rPr>
            </w:pPr>
            <w:r w:rsidRPr="00AB1567">
              <w:rPr>
                <w:rFonts w:cs="Segoe UI"/>
                <w:sz w:val="14"/>
                <w:szCs w:val="14"/>
              </w:rPr>
              <w:t>USA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(48 states)</w:t>
            </w:r>
            <w:r w:rsidR="00EB7106">
              <w:rPr>
                <w:rFonts w:cs="Segoe UI"/>
                <w:sz w:val="14"/>
                <w:szCs w:val="14"/>
              </w:rPr>
              <w:t xml:space="preserve">; </w:t>
            </w:r>
            <w:r w:rsidR="00EB7106" w:rsidRPr="00EB7106">
              <w:rPr>
                <w:rFonts w:cs="Segoe UI"/>
                <w:sz w:val="14"/>
                <w:szCs w:val="14"/>
              </w:rPr>
              <w:t>random digital dialing technique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Self-report patient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Determine the prevalence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a cohort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patients,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Determine impact on QOL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self-report patient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-&lt;1: no or little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-1-2: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-3-10: moderate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-&gt;10: severe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Ogdie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2013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3699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365</w:t>
            </w:r>
          </w:p>
        </w:tc>
        <w:tc>
          <w:tcPr>
            <w:tcW w:w="625" w:type="pct"/>
          </w:tcPr>
          <w:p w:rsidR="00F924C5" w:rsidRPr="00AB1567" w:rsidRDefault="00F924C5" w:rsidP="00565540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UK; The Health Improvement Network</w:t>
            </w:r>
            <w:r w:rsidR="00565540">
              <w:rPr>
                <w:rFonts w:cs="Segoe UI"/>
                <w:sz w:val="14"/>
                <w:szCs w:val="14"/>
              </w:rPr>
              <w:t xml:space="preserve">; </w:t>
            </w:r>
            <w:r w:rsidR="00565540" w:rsidRPr="00565540">
              <w:rPr>
                <w:rFonts w:cs="Segoe UI"/>
                <w:sz w:val="14"/>
                <w:szCs w:val="14"/>
              </w:rPr>
              <w:t>electronic primary care medical record database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≥ 1 read code consistent diagnosis </w:t>
            </w:r>
            <w:r w:rsidR="00E136A7">
              <w:rPr>
                <w:rFonts w:cs="Segoe UI"/>
                <w:sz w:val="14"/>
                <w:szCs w:val="14"/>
                <w:vertAlign w:val="superscript"/>
              </w:rPr>
              <w:t>b</w:t>
            </w:r>
            <w:r w:rsidRPr="00AB1567">
              <w:rPr>
                <w:rFonts w:cs="Segoe UI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range 10-19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range 5-9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i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) Determine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prevalence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 in a population-based medical records database,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(ii) Examine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-associated factors,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(iii) Describe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 DMARD use 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Topical 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nr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/ 72), DMARD (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nr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/ 46; of which biologics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nr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/ 0.3)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General practitioners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-≤2: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-3-10: moderate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-&gt;10: severe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Pietrzak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2019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62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31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Poland; Medical University of Lublin</w:t>
            </w:r>
            <w:r w:rsidR="00565540">
              <w:rPr>
                <w:rFonts w:cs="Segoe UI"/>
                <w:sz w:val="14"/>
                <w:szCs w:val="14"/>
              </w:rPr>
              <w:t>; not specified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9.3 ± 10.1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16.8 ± 13.2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10.4 ± 12.9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Assess blood parameters of lipid metabolism and markers of oxidative stress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and PSA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No topical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retinoids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, systemic therapy 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Cross-sectional, assessor 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Soltani-Arabshahi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2010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693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250</w:t>
            </w:r>
          </w:p>
        </w:tc>
        <w:tc>
          <w:tcPr>
            <w:tcW w:w="625" w:type="pct"/>
          </w:tcPr>
          <w:p w:rsidR="00F924C5" w:rsidRPr="00AB1567" w:rsidRDefault="00F924C5" w:rsidP="00565540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USA; Utah Psoriasis Initiative</w:t>
            </w:r>
            <w:r w:rsidR="00565540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Physician diagnosis from self-reported questionnaire</w:t>
            </w:r>
          </w:p>
        </w:tc>
        <w:tc>
          <w:tcPr>
            <w:tcW w:w="499" w:type="pct"/>
          </w:tcPr>
          <w:p w:rsidR="00F924C5" w:rsidRPr="00AB1567" w:rsidRDefault="008B0418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>
              <w:rPr>
                <w:rFonts w:cs="Segoe UI"/>
                <w:sz w:val="14"/>
                <w:szCs w:val="14"/>
              </w:rPr>
              <w:t xml:space="preserve">Not specified (age </w:t>
            </w:r>
            <w:proofErr w:type="spellStart"/>
            <w:r w:rsidR="00F924C5"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="00F924C5" w:rsidRPr="00AB1567">
              <w:rPr>
                <w:rFonts w:cs="Segoe UI"/>
                <w:sz w:val="14"/>
                <w:szCs w:val="14"/>
              </w:rPr>
              <w:t xml:space="preserve"> patients 47 ± 17, age at </w:t>
            </w:r>
            <w:proofErr w:type="spellStart"/>
            <w:r w:rsidR="00F924C5"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proofErr w:type="spellEnd"/>
            <w:r w:rsidR="00F924C5" w:rsidRPr="00AB1567">
              <w:rPr>
                <w:rFonts w:cs="Segoe UI"/>
                <w:sz w:val="14"/>
                <w:szCs w:val="14"/>
              </w:rPr>
              <w:t xml:space="preserve"> onset 27 ± 17)</w:t>
            </w:r>
          </w:p>
        </w:tc>
        <w:tc>
          <w:tcPr>
            <w:tcW w:w="876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Study whether obesity increases the risk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 faculty dermatologists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Highest ever: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-&lt;5: 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-5-10: moderate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-&gt;10: severe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Stern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1985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1019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266</w:t>
            </w:r>
          </w:p>
        </w:tc>
        <w:tc>
          <w:tcPr>
            <w:tcW w:w="625" w:type="pct"/>
          </w:tcPr>
          <w:p w:rsidR="00F924C5" w:rsidRPr="00AB1567" w:rsidRDefault="00F924C5" w:rsidP="00D97D9F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Clinical diagnosis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Better define the epidemiology of arthritis among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patients</w:t>
            </w:r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Unknown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706992" w:rsidTr="006759B1">
        <w:tc>
          <w:tcPr>
            <w:tcW w:w="313" w:type="pct"/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Truong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2015</w:t>
            </w:r>
          </w:p>
        </w:tc>
        <w:tc>
          <w:tcPr>
            <w:tcW w:w="31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Observational cohort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399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169</w:t>
            </w:r>
          </w:p>
        </w:tc>
        <w:tc>
          <w:tcPr>
            <w:tcW w:w="62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USA</w:t>
            </w:r>
          </w:p>
          <w:p w:rsidR="00F924C5" w:rsidRPr="00AB1567" w:rsidRDefault="00F924C5" w:rsidP="00D97D9F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(Oregon, Washington); CEPPA clinic</w:t>
            </w:r>
            <w:r w:rsidR="00D97D9F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Clinical diagnosis by rheumatologist</w:t>
            </w:r>
          </w:p>
        </w:tc>
        <w:tc>
          <w:tcPr>
            <w:tcW w:w="499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17.7 ± 14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20.2 ± 14.2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876" w:type="pct"/>
          </w:tcPr>
          <w:p w:rsidR="00F924C5" w:rsidRPr="00AB1567" w:rsidRDefault="00F924C5" w:rsidP="008B0418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Identify and compare demographics, clinical characteristics and QOL in cohort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and undiagnosed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</w:p>
        </w:tc>
        <w:tc>
          <w:tcPr>
            <w:tcW w:w="500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Systemic (10 / 12)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Multiple dermatologists</w:t>
            </w:r>
          </w:p>
        </w:tc>
        <w:tc>
          <w:tcPr>
            <w:tcW w:w="562" w:type="pct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n.a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>.</w:t>
            </w:r>
          </w:p>
        </w:tc>
      </w:tr>
      <w:tr w:rsidR="00E136A7" w:rsidRPr="00B0505C" w:rsidTr="006759B1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Yan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2018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Cross-sectional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497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175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USA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(California); University of California, San Francisco</w:t>
            </w:r>
            <w:r w:rsidR="00D97D9F">
              <w:rPr>
                <w:rFonts w:cs="Segoe UI"/>
                <w:sz w:val="14"/>
                <w:szCs w:val="14"/>
              </w:rPr>
              <w:t>; Dermatology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Clinical diagnosis by dermatologist or rheumatologist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17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22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Identify clinical and genetic factors that discriminate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from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Naïve, topical, systemic and phototherapy (numbers not specified)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-mild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-mild-moderate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-moderate-severe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-severe </w:t>
            </w:r>
            <w:r w:rsidRPr="00AB1567">
              <w:rPr>
                <w:rFonts w:cs="Segoe UI"/>
                <w:sz w:val="14"/>
                <w:szCs w:val="14"/>
                <w:vertAlign w:val="superscript"/>
              </w:rPr>
              <w:t>c)</w:t>
            </w:r>
          </w:p>
        </w:tc>
      </w:tr>
      <w:tr w:rsidR="00E136A7" w:rsidRPr="00706992" w:rsidTr="006759B1">
        <w:tc>
          <w:tcPr>
            <w:tcW w:w="313" w:type="pct"/>
            <w:tcBorders>
              <w:right w:val="nil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6759B1">
              <w:rPr>
                <w:rFonts w:cs="Segoe UI"/>
                <w:b/>
                <w:sz w:val="14"/>
                <w:szCs w:val="14"/>
              </w:rPr>
              <w:t>Sites</w:t>
            </w:r>
          </w:p>
        </w:tc>
        <w:tc>
          <w:tcPr>
            <w:tcW w:w="312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375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375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562" w:type="pct"/>
            <w:tcBorders>
              <w:left w:val="nil"/>
              <w:right w:val="nil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  <w:tc>
          <w:tcPr>
            <w:tcW w:w="562" w:type="pct"/>
            <w:tcBorders>
              <w:left w:val="nil"/>
              <w:right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</w:p>
        </w:tc>
      </w:tr>
      <w:tr w:rsidR="00E136A7" w:rsidRPr="00706992" w:rsidTr="006759B1">
        <w:tc>
          <w:tcPr>
            <w:tcW w:w="313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Thumboo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2002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Case-control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120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60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USA</w:t>
            </w:r>
          </w:p>
          <w:p w:rsidR="00F924C5" w:rsidRPr="00AB1567" w:rsidRDefault="00F924C5" w:rsidP="001901C5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(Minnesota); Rochester Epidemiology Project</w:t>
            </w:r>
            <w:r w:rsidR="00D97D9F">
              <w:rPr>
                <w:rFonts w:cs="Segoe UI"/>
                <w:sz w:val="14"/>
                <w:szCs w:val="14"/>
              </w:rPr>
              <w:t xml:space="preserve">; </w:t>
            </w:r>
            <w:r w:rsidR="001901C5">
              <w:rPr>
                <w:rFonts w:cs="Segoe UI"/>
                <w:sz w:val="14"/>
                <w:szCs w:val="14"/>
              </w:rPr>
              <w:t>residents seeking medical care</w:t>
            </w:r>
            <w:r w:rsidR="00D97D9F">
              <w:rPr>
                <w:rFonts w:cs="Segoe UI"/>
                <w:sz w:val="14"/>
                <w:szCs w:val="14"/>
              </w:rPr>
              <w:t xml:space="preserve"> 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Clinical diagnosis by physician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Psoriasis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6.2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5.8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u w:val="single"/>
              </w:rPr>
            </w:pPr>
            <w:proofErr w:type="spellStart"/>
            <w:r w:rsidRPr="00AB1567">
              <w:rPr>
                <w:rFonts w:cs="Segoe UI"/>
                <w:sz w:val="14"/>
                <w:szCs w:val="14"/>
                <w:u w:val="single"/>
              </w:rPr>
              <w:t>PsA</w:t>
            </w:r>
            <w:proofErr w:type="spellEnd"/>
          </w:p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Identify factors influencing development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Coal tar (49 / 45), MTX (1 / 0), photo (10 / 3)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Multiple dermatologists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-≤2: limited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b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-&gt;2: generalized</w:t>
            </w:r>
          </w:p>
        </w:tc>
      </w:tr>
      <w:tr w:rsidR="00E136A7" w:rsidRPr="00B0505C" w:rsidTr="006759B1"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Wilson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2009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Prospective cohort 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(FU 30 years)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Baseline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1633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0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  <w:u w:val="single"/>
              </w:rPr>
              <w:t>20.936 person y FU</w:t>
            </w:r>
            <w:r w:rsidRPr="00AB1567">
              <w:rPr>
                <w:rFonts w:cs="Segoe UI"/>
                <w:sz w:val="14"/>
                <w:szCs w:val="14"/>
              </w:rPr>
              <w:t xml:space="preserve"> 1593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57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USA</w:t>
            </w:r>
          </w:p>
          <w:p w:rsidR="00F924C5" w:rsidRPr="00AB1567" w:rsidRDefault="00F924C5" w:rsidP="001901C5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(Minnesota); Rochester Epidemiology Project medical</w:t>
            </w:r>
            <w:r w:rsidR="001901C5">
              <w:rPr>
                <w:rFonts w:cs="Segoe UI"/>
                <w:sz w:val="14"/>
                <w:szCs w:val="14"/>
              </w:rPr>
              <w:t xml:space="preserve">; residents seeking medical care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  <w:lang w:val="nl-NL"/>
              </w:rPr>
            </w:pPr>
            <w:r w:rsidRPr="00AB1567">
              <w:rPr>
                <w:rFonts w:cs="Segoe UI"/>
                <w:sz w:val="14"/>
                <w:szCs w:val="14"/>
              </w:rPr>
              <w:t>CASPAR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 xml:space="preserve">Identify predictors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PsA</w:t>
            </w:r>
            <w:proofErr w:type="spellEnd"/>
            <w:r w:rsidRPr="00AB1567">
              <w:rPr>
                <w:rFonts w:cs="Segoe UI"/>
                <w:sz w:val="14"/>
                <w:szCs w:val="14"/>
              </w:rPr>
              <w:t xml:space="preserve"> in a large cohort of </w:t>
            </w:r>
            <w:proofErr w:type="spellStart"/>
            <w:r w:rsidRPr="00AB1567">
              <w:rPr>
                <w:rFonts w:cs="Segoe UI"/>
                <w:sz w:val="14"/>
                <w:szCs w:val="14"/>
              </w:rPr>
              <w:t>Ps</w:t>
            </w:r>
            <w:r w:rsidR="00A833E4">
              <w:rPr>
                <w:rFonts w:cs="Segoe UI"/>
                <w:sz w:val="14"/>
                <w:szCs w:val="14"/>
              </w:rPr>
              <w:t>o</w:t>
            </w:r>
            <w:r w:rsidR="008B0418">
              <w:rPr>
                <w:rFonts w:cs="Segoe UI"/>
                <w:sz w:val="14"/>
                <w:szCs w:val="14"/>
              </w:rPr>
              <w:t>-PsA</w:t>
            </w:r>
            <w:proofErr w:type="spellEnd"/>
            <w:r w:rsidR="008B0418" w:rsidRPr="00AB1567" w:rsidDel="00A833E4">
              <w:rPr>
                <w:rFonts w:cs="Segoe UI"/>
                <w:sz w:val="14"/>
                <w:szCs w:val="14"/>
              </w:rPr>
              <w:t xml:space="preserve"> </w:t>
            </w:r>
            <w:r w:rsidRPr="00AB1567">
              <w:rPr>
                <w:rFonts w:cs="Segoe UI"/>
                <w:sz w:val="14"/>
                <w:szCs w:val="14"/>
              </w:rPr>
              <w:t xml:space="preserve"> only patients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Not specified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Multiple dermatologists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At baseline: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-Unknown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-1 sites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-2 sites</w:t>
            </w:r>
          </w:p>
          <w:p w:rsidR="00F924C5" w:rsidRPr="00AB1567" w:rsidRDefault="00F924C5" w:rsidP="00D53831">
            <w:pPr>
              <w:pStyle w:val="Geenafstand"/>
              <w:rPr>
                <w:rFonts w:cs="Segoe UI"/>
                <w:sz w:val="14"/>
                <w:szCs w:val="14"/>
              </w:rPr>
            </w:pPr>
            <w:r w:rsidRPr="00AB1567">
              <w:rPr>
                <w:rFonts w:cs="Segoe UI"/>
                <w:sz w:val="14"/>
                <w:szCs w:val="14"/>
              </w:rPr>
              <w:t>-≥3</w:t>
            </w:r>
          </w:p>
        </w:tc>
      </w:tr>
    </w:tbl>
    <w:p w:rsidR="00F924C5" w:rsidRPr="006759B1" w:rsidRDefault="00F924C5" w:rsidP="00F924C5">
      <w:pPr>
        <w:pStyle w:val="Geenafstand"/>
        <w:rPr>
          <w:rFonts w:ascii="Segoe UI" w:hAnsi="Segoe UI" w:cs="Segoe UI"/>
          <w:sz w:val="16"/>
          <w:szCs w:val="16"/>
          <w:lang w:val="en-US"/>
        </w:rPr>
      </w:pPr>
      <w:r w:rsidRPr="006759B1">
        <w:rPr>
          <w:rFonts w:ascii="Segoe UI" w:hAnsi="Segoe UI" w:cs="Segoe UI"/>
          <w:b/>
          <w:sz w:val="16"/>
          <w:szCs w:val="16"/>
          <w:lang w:val="en-US"/>
        </w:rPr>
        <w:t>Legend</w:t>
      </w:r>
      <w:r w:rsidRPr="006759B1">
        <w:rPr>
          <w:rFonts w:ascii="Segoe UI" w:hAnsi="Segoe UI" w:cs="Segoe UI"/>
          <w:sz w:val="16"/>
          <w:szCs w:val="16"/>
          <w:lang w:val="en-US"/>
        </w:rPr>
        <w:t>:</w:t>
      </w:r>
      <w:r w:rsidRPr="006759B1">
        <w:rPr>
          <w:rFonts w:ascii="Segoe UI" w:hAnsi="Segoe UI" w:cs="Segoe UI"/>
          <w:sz w:val="16"/>
          <w:szCs w:val="16"/>
          <w:vertAlign w:val="superscript"/>
          <w:lang w:val="en-US"/>
        </w:rPr>
        <w:t xml:space="preserve"> </w:t>
      </w:r>
      <w:r w:rsidR="00E136A7" w:rsidRPr="0093546E">
        <w:rPr>
          <w:rFonts w:ascii="Segoe UI" w:hAnsi="Segoe UI" w:cs="Segoe UI"/>
          <w:sz w:val="16"/>
          <w:szCs w:val="16"/>
          <w:vertAlign w:val="superscript"/>
          <w:lang w:val="en-US"/>
        </w:rPr>
        <w:t>a)</w:t>
      </w:r>
      <w:r w:rsidR="00AB1567">
        <w:rPr>
          <w:rFonts w:ascii="Segoe UI" w:hAnsi="Segoe UI" w:cs="Segoe UI"/>
          <w:sz w:val="16"/>
          <w:szCs w:val="16"/>
          <w:vertAlign w:val="superscript"/>
          <w:lang w:val="en-US"/>
        </w:rPr>
        <w:t xml:space="preserve"> </w:t>
      </w:r>
      <w:r w:rsidR="00AB1567">
        <w:rPr>
          <w:rFonts w:ascii="Segoe UI" w:hAnsi="Segoe UI" w:cs="Segoe UI"/>
          <w:sz w:val="16"/>
          <w:szCs w:val="16"/>
          <w:lang w:val="en-US"/>
        </w:rPr>
        <w:t>Study setting</w:t>
      </w:r>
      <w:r w:rsidR="00B0505C">
        <w:rPr>
          <w:rFonts w:ascii="Segoe UI" w:hAnsi="Segoe UI" w:cs="Segoe UI"/>
          <w:sz w:val="16"/>
          <w:szCs w:val="16"/>
          <w:lang w:val="en-US"/>
        </w:rPr>
        <w:t xml:space="preserve"> or departments</w:t>
      </w:r>
      <w:r w:rsidR="00AB1567">
        <w:rPr>
          <w:rFonts w:ascii="Segoe UI" w:hAnsi="Segoe UI" w:cs="Segoe UI"/>
          <w:sz w:val="16"/>
          <w:szCs w:val="16"/>
          <w:lang w:val="en-US"/>
        </w:rPr>
        <w:t xml:space="preserve"> in which patients were recruited</w:t>
      </w:r>
      <w:r w:rsidR="00565540">
        <w:rPr>
          <w:rFonts w:ascii="Segoe UI" w:hAnsi="Segoe UI" w:cs="Segoe UI"/>
          <w:sz w:val="16"/>
          <w:szCs w:val="16"/>
          <w:lang w:val="en-US"/>
        </w:rPr>
        <w:t>.</w:t>
      </w:r>
      <w:r w:rsidR="00E136A7">
        <w:rPr>
          <w:rFonts w:ascii="Segoe UI" w:hAnsi="Segoe UI" w:cs="Segoe UI"/>
          <w:sz w:val="16"/>
          <w:szCs w:val="16"/>
          <w:lang w:val="en-US"/>
        </w:rPr>
        <w:t xml:space="preserve"> </w:t>
      </w:r>
      <w:r w:rsidR="00E136A7">
        <w:rPr>
          <w:rFonts w:ascii="Segoe UI" w:hAnsi="Segoe UI" w:cs="Segoe UI"/>
          <w:sz w:val="16"/>
          <w:szCs w:val="16"/>
          <w:vertAlign w:val="superscript"/>
          <w:lang w:val="en-US"/>
        </w:rPr>
        <w:t>b</w:t>
      </w:r>
      <w:r w:rsidRPr="006759B1">
        <w:rPr>
          <w:rFonts w:ascii="Segoe UI" w:hAnsi="Segoe UI" w:cs="Segoe UI"/>
          <w:sz w:val="16"/>
          <w:szCs w:val="16"/>
          <w:vertAlign w:val="superscript"/>
          <w:lang w:val="en-US"/>
        </w:rPr>
        <w:t xml:space="preserve">) </w:t>
      </w:r>
      <w:r w:rsidRPr="006759B1">
        <w:rPr>
          <w:rFonts w:ascii="Segoe UI" w:hAnsi="Segoe UI" w:cs="Segoe UI"/>
          <w:sz w:val="16"/>
          <w:szCs w:val="16"/>
          <w:lang w:val="en-US"/>
        </w:rPr>
        <w:t xml:space="preserve">Read code: comprehensive hierarchical alphanumeric clinical language developed in the UK to record diagnoses,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symp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>- toms and tests, similar to International Classification of Diseases codes (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Chishom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 J. The Read clinical classification. BMJ 1990; 300:1092). </w:t>
      </w:r>
    </w:p>
    <w:p w:rsidR="00F924C5" w:rsidRPr="006759B1" w:rsidRDefault="00F924C5" w:rsidP="00F924C5">
      <w:pPr>
        <w:pStyle w:val="Geenafstand"/>
        <w:rPr>
          <w:rFonts w:ascii="Segoe UI" w:hAnsi="Segoe UI" w:cs="Segoe UI"/>
          <w:sz w:val="16"/>
          <w:szCs w:val="16"/>
          <w:lang w:val="en-US"/>
        </w:rPr>
      </w:pPr>
      <w:r w:rsidRPr="006759B1">
        <w:rPr>
          <w:rFonts w:ascii="Segoe UI" w:hAnsi="Segoe UI" w:cs="Segoe UI"/>
          <w:b/>
          <w:sz w:val="16"/>
          <w:szCs w:val="16"/>
          <w:lang w:val="en-US"/>
        </w:rPr>
        <w:t>Abbreviations</w:t>
      </w:r>
      <w:r w:rsidRPr="006759B1">
        <w:rPr>
          <w:rFonts w:ascii="Segoe UI" w:hAnsi="Segoe UI" w:cs="Segoe UI"/>
          <w:sz w:val="16"/>
          <w:szCs w:val="16"/>
          <w:lang w:val="en-US"/>
        </w:rPr>
        <w:t xml:space="preserve">: BSA: body surface area; CASPAR: classification criteria for psoriatic arthritis; DMARD: disease-modifying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antirheumatic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 drug; ESSG: European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Spondyloarthropathy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 Study Group; FU: follow-up; GEPARD: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GErman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 Psoriasis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ARthritis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 Diagnostic questionnaire; HR: hazards ratio; HRCU: healthcare resource utilization; </w:t>
      </w:r>
      <w:r w:rsidR="00AB1567">
        <w:rPr>
          <w:rFonts w:ascii="Segoe UI" w:hAnsi="Segoe UI" w:cs="Segoe UI"/>
          <w:sz w:val="16"/>
          <w:szCs w:val="16"/>
          <w:lang w:val="en-US"/>
        </w:rPr>
        <w:t xml:space="preserve">MSK: musculoskeletal; </w:t>
      </w:r>
      <w:r w:rsidRPr="006759B1">
        <w:rPr>
          <w:rFonts w:ascii="Segoe UI" w:hAnsi="Segoe UI" w:cs="Segoe UI"/>
          <w:sz w:val="16"/>
          <w:szCs w:val="16"/>
          <w:lang w:val="en-US"/>
        </w:rPr>
        <w:t xml:space="preserve">MTX: methotrexate; NR: not reported; NS: not significant; OR: odds ratio; PASI: psoriasis area and severity index; PEST: Psoriasis Epidemiology Screening Tool;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PsA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: psoriatic arthritis;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Ps</w:t>
      </w:r>
      <w:r w:rsidR="00A833E4">
        <w:rPr>
          <w:rFonts w:ascii="Segoe UI" w:hAnsi="Segoe UI" w:cs="Segoe UI"/>
          <w:sz w:val="16"/>
          <w:szCs w:val="16"/>
          <w:lang w:val="en-US"/>
        </w:rPr>
        <w:t>o</w:t>
      </w:r>
      <w:r w:rsidR="008B0418">
        <w:rPr>
          <w:rFonts w:ascii="Segoe UI" w:hAnsi="Segoe UI" w:cs="Segoe UI"/>
          <w:sz w:val="16"/>
          <w:szCs w:val="16"/>
          <w:lang w:val="en-US"/>
        </w:rPr>
        <w:t>-PsA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>: psoriasis</w:t>
      </w:r>
      <w:r w:rsidR="008B0418">
        <w:rPr>
          <w:rFonts w:ascii="Segoe UI" w:hAnsi="Segoe UI" w:cs="Segoe UI"/>
          <w:sz w:val="16"/>
          <w:szCs w:val="16"/>
          <w:lang w:val="en-US"/>
        </w:rPr>
        <w:t xml:space="preserve"> without psoriatic arthritis</w:t>
      </w:r>
      <w:r w:rsidRPr="006759B1">
        <w:rPr>
          <w:rFonts w:ascii="Segoe UI" w:hAnsi="Segoe UI" w:cs="Segoe UI"/>
          <w:sz w:val="16"/>
          <w:szCs w:val="16"/>
          <w:lang w:val="en-US"/>
        </w:rPr>
        <w:t xml:space="preserve">; QOL: quality of life; RR: risk ratio; SD: standard deviation;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TNFi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: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tumour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 necrosis factor α inhibitor; US: ultrasound; UST: </w:t>
      </w:r>
      <w:proofErr w:type="spellStart"/>
      <w:r w:rsidRPr="006759B1">
        <w:rPr>
          <w:rFonts w:ascii="Segoe UI" w:hAnsi="Segoe UI" w:cs="Segoe UI"/>
          <w:sz w:val="16"/>
          <w:szCs w:val="16"/>
          <w:lang w:val="en-US"/>
        </w:rPr>
        <w:t>ustekinumab</w:t>
      </w:r>
      <w:proofErr w:type="spellEnd"/>
      <w:r w:rsidRPr="006759B1">
        <w:rPr>
          <w:rFonts w:ascii="Segoe UI" w:hAnsi="Segoe UI" w:cs="Segoe UI"/>
          <w:sz w:val="16"/>
          <w:szCs w:val="16"/>
          <w:lang w:val="en-US"/>
        </w:rPr>
        <w:t xml:space="preserve"> (IL-12/23 inhibitor).</w:t>
      </w:r>
    </w:p>
    <w:p w:rsidR="00D53831" w:rsidRPr="00F924C5" w:rsidRDefault="00D53831" w:rsidP="00F924C5">
      <w:pPr>
        <w:rPr>
          <w:lang w:val="en-US"/>
        </w:rPr>
      </w:pPr>
    </w:p>
    <w:sectPr w:rsidR="00D53831" w:rsidRPr="00F924C5" w:rsidSect="00284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90"/>
    <w:rsid w:val="001901C5"/>
    <w:rsid w:val="00284D90"/>
    <w:rsid w:val="002A17A1"/>
    <w:rsid w:val="003A0754"/>
    <w:rsid w:val="00427E0F"/>
    <w:rsid w:val="00565540"/>
    <w:rsid w:val="006759B1"/>
    <w:rsid w:val="00690529"/>
    <w:rsid w:val="00706992"/>
    <w:rsid w:val="008B0418"/>
    <w:rsid w:val="0091007A"/>
    <w:rsid w:val="009553AD"/>
    <w:rsid w:val="00A833E4"/>
    <w:rsid w:val="00AB1567"/>
    <w:rsid w:val="00B0505C"/>
    <w:rsid w:val="00C65658"/>
    <w:rsid w:val="00D0010A"/>
    <w:rsid w:val="00D42BA8"/>
    <w:rsid w:val="00D53831"/>
    <w:rsid w:val="00D97D9F"/>
    <w:rsid w:val="00E136A7"/>
    <w:rsid w:val="00EB7106"/>
    <w:rsid w:val="00F924C5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9833-B273-45CC-9A24-4CEFF25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4D90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4D90"/>
    <w:pPr>
      <w:spacing w:after="0" w:line="240" w:lineRule="auto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284D90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38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83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B156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1938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Pouw-3, J.N. (Juliette)</dc:creator>
  <cp:keywords/>
  <dc:description/>
  <cp:lastModifiedBy>Pouw-3, J.N. (Juliette)</cp:lastModifiedBy>
  <cp:revision>3</cp:revision>
  <dcterms:created xsi:type="dcterms:W3CDTF">2022-01-17T13:30:00Z</dcterms:created>
  <dcterms:modified xsi:type="dcterms:W3CDTF">2022-01-17T13:30:00Z</dcterms:modified>
</cp:coreProperties>
</file>