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5F5E" w14:textId="77777777" w:rsidR="007957F6" w:rsidRPr="005A3011" w:rsidRDefault="007957F6" w:rsidP="007957F6">
      <w:pPr>
        <w:suppressLineNumbers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Supplementary Table 1</w:t>
      </w:r>
      <w:r w:rsidR="00456CFF"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Details of the antibodies used for multiplex immunofluorescence staining. </w:t>
      </w:r>
    </w:p>
    <w:tbl>
      <w:tblPr>
        <w:tblW w:w="0" w:type="auto"/>
        <w:jc w:val="center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056"/>
        <w:gridCol w:w="972"/>
        <w:gridCol w:w="1866"/>
        <w:gridCol w:w="982"/>
        <w:gridCol w:w="2133"/>
        <w:gridCol w:w="723"/>
        <w:gridCol w:w="1510"/>
      </w:tblGrid>
      <w:tr w:rsidR="00B46FFF" w:rsidRPr="005A3011" w14:paraId="57335F63" w14:textId="21E786EB" w:rsidTr="005D61A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5F" w14:textId="77777777" w:rsidR="00B46FFF" w:rsidRPr="005A3011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b/>
                <w:bCs/>
                <w:color w:val="191919"/>
                <w:sz w:val="22"/>
                <w:szCs w:val="22"/>
              </w:rPr>
              <w:t>ANTI</w:t>
            </w:r>
            <w:r>
              <w:rPr>
                <w:rFonts w:ascii="Calibri" w:eastAsiaTheme="minorHAnsi" w:hAnsi="Calibri" w:cs="Calibri"/>
                <w:b/>
                <w:bCs/>
                <w:color w:val="191919"/>
                <w:sz w:val="22"/>
                <w:szCs w:val="22"/>
              </w:rPr>
              <w:t>GEN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0" w14:textId="77777777" w:rsidR="00B46FFF" w:rsidRPr="005A3011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bCs/>
                <w:color w:val="191919"/>
                <w:sz w:val="22"/>
                <w:szCs w:val="22"/>
              </w:rPr>
              <w:t>Supplier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1" w14:textId="77777777" w:rsidR="00B46FFF" w:rsidRPr="005A3011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b/>
                <w:bCs/>
                <w:color w:val="191919"/>
                <w:sz w:val="22"/>
                <w:szCs w:val="22"/>
              </w:rPr>
              <w:t>PRODUCT NUMBER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2" w14:textId="77777777" w:rsidR="00B46FFF" w:rsidRPr="005A3011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b/>
                <w:bCs/>
                <w:color w:val="191919"/>
                <w:sz w:val="22"/>
                <w:szCs w:val="22"/>
              </w:rPr>
              <w:t>CLONE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B974DA6" w14:textId="5346425E" w:rsidR="00B46FFF" w:rsidRPr="007243CA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548DD4" w:themeColor="text2" w:themeTint="99"/>
              </w:rPr>
            </w:pPr>
            <w:r w:rsidRPr="007243CA">
              <w:rPr>
                <w:rFonts w:asciiTheme="minorHAnsi" w:hAnsiTheme="minorHAnsi"/>
                <w:b/>
                <w:bCs/>
                <w:color w:val="548DD4" w:themeColor="text2" w:themeTint="99"/>
              </w:rPr>
              <w:t>Positive control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BBA2F" w14:textId="168E7CEF" w:rsidR="00B46FFF" w:rsidRPr="007243CA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Theme="minorHAnsi" w:hAnsiTheme="minorHAnsi"/>
                <w:b/>
                <w:bCs/>
                <w:color w:val="548DD4" w:themeColor="text2" w:themeTint="99"/>
              </w:rPr>
              <w:t>Sequential staining</w:t>
            </w:r>
          </w:p>
          <w:p w14:paraId="4A2FA163" w14:textId="6800EB9C" w:rsidR="00B46FFF" w:rsidRPr="007243CA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Matched with OPAL</w:t>
            </w:r>
          </w:p>
        </w:tc>
      </w:tr>
      <w:tr w:rsidR="00B46FFF" w:rsidRPr="005A3011" w14:paraId="57335F68" w14:textId="175B76F5" w:rsidTr="005D61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4" w14:textId="77777777" w:rsidR="00B46FFF" w:rsidRPr="005A3011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CD68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5" w14:textId="77777777" w:rsidR="00B46FFF" w:rsidRPr="005A3011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DAKO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6" w14:textId="77777777" w:rsidR="00B46FFF" w:rsidRPr="005A3011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M0814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7" w14:textId="77777777" w:rsidR="00B46FFF" w:rsidRPr="005A3011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KDI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auto"/>
            </w:tcBorders>
          </w:tcPr>
          <w:p w14:paraId="0394EEB3" w14:textId="5F00A3BB" w:rsidR="00B46FFF" w:rsidRPr="007243CA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Tonsil, breast cancer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58760" w14:textId="51271665" w:rsidR="00B46FFF" w:rsidRPr="007243CA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1:400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B1EC2" w14:textId="543AC557" w:rsidR="00B46FFF" w:rsidRPr="007243CA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OPAL 690</w:t>
            </w:r>
          </w:p>
          <w:p w14:paraId="2AEF4EED" w14:textId="616EE103" w:rsidR="00B46FFF" w:rsidRPr="007243CA" w:rsidRDefault="00B46FFF" w:rsidP="00DF786C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1:400</w:t>
            </w:r>
          </w:p>
        </w:tc>
      </w:tr>
      <w:tr w:rsidR="00B46FFF" w:rsidRPr="005A3011" w14:paraId="57335F6D" w14:textId="3A7DAF71" w:rsidTr="005D61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9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CD4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A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LEICA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B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NCL-L-CD4-368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C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4B12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auto"/>
            </w:tcBorders>
          </w:tcPr>
          <w:p w14:paraId="555D7B0F" w14:textId="36961A98" w:rsidR="00B46FFF" w:rsidRPr="007243CA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Tonsil, breast cancer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55230B" w14:textId="773247F5" w:rsidR="00B46FFF" w:rsidRPr="007243CA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1:50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051DA" w14:textId="42724D87" w:rsidR="00B46FFF" w:rsidRPr="007243CA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OPAL 520 1:400</w:t>
            </w:r>
          </w:p>
        </w:tc>
      </w:tr>
      <w:tr w:rsidR="00B46FFF" w:rsidRPr="005A3011" w14:paraId="57335F72" w14:textId="5EB342E2" w:rsidTr="005D61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E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CD8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6F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LEICA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70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NCL-L-CD8-4311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71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4B11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auto"/>
            </w:tcBorders>
          </w:tcPr>
          <w:p w14:paraId="6834A879" w14:textId="37871502" w:rsidR="00B46FFF" w:rsidRPr="007243CA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Prostate, breast cancer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89544" w14:textId="058167F1" w:rsidR="00B46FFF" w:rsidRPr="007243CA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1:400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9CCB1" w14:textId="019BFAAF" w:rsidR="00B46FFF" w:rsidRPr="007243CA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OPAL 570 1:400</w:t>
            </w:r>
          </w:p>
        </w:tc>
      </w:tr>
      <w:tr w:rsidR="00B46FFF" w:rsidRPr="005A3011" w14:paraId="57335F77" w14:textId="0EC0D5B3" w:rsidTr="005D61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73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CD20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74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LEICA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75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NCL-L-CD20-L26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76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191919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191919"/>
                <w:sz w:val="22"/>
                <w:szCs w:val="22"/>
              </w:rPr>
              <w:t>L26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auto"/>
            </w:tcBorders>
          </w:tcPr>
          <w:p w14:paraId="13610A92" w14:textId="3CB8BF9A" w:rsidR="00B46FFF" w:rsidRPr="007243CA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 xml:space="preserve">Tonsil, breast cancer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5C52B" w14:textId="5C9C9D57" w:rsidR="00B46FFF" w:rsidRPr="007243CA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1:200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2E230" w14:textId="3C3F3942" w:rsidR="00B46FFF" w:rsidRPr="007243CA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OPAL 620 1:200</w:t>
            </w:r>
          </w:p>
        </w:tc>
      </w:tr>
      <w:tr w:rsidR="00B46FFF" w:rsidRPr="005A3011" w14:paraId="57335F7C" w14:textId="7E514AB8" w:rsidTr="005D61A0">
        <w:trPr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78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 w:themeColor="text1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FOXP3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79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 w:themeColor="text1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ABCAM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7A" w14:textId="77777777" w:rsidR="00B46FFF" w:rsidRPr="005A3011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 w:themeColor="text1"/>
                <w:sz w:val="22"/>
                <w:szCs w:val="22"/>
              </w:rPr>
            </w:pPr>
            <w:r w:rsidRPr="005A3011"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</w:rPr>
              <w:t>AB20034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44" w:type="nil"/>
              <w:right w:w="144" w:type="nil"/>
            </w:tcMar>
          </w:tcPr>
          <w:p w14:paraId="57335F7B" w14:textId="77777777" w:rsidR="00B46FFF" w:rsidRPr="005A3011" w:rsidRDefault="00B46FFF" w:rsidP="00A7459F">
            <w:pPr>
              <w:suppressLineNumbers/>
              <w:jc w:val="center"/>
              <w:rPr>
                <w:color w:val="000000" w:themeColor="text1"/>
              </w:rPr>
            </w:pPr>
            <w:r w:rsidRPr="005A3011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FFFFF"/>
              </w:rPr>
              <w:t>236A/E7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auto"/>
            </w:tcBorders>
          </w:tcPr>
          <w:p w14:paraId="1A98847A" w14:textId="5E4C57CF" w:rsidR="00B46FFF" w:rsidRPr="007243CA" w:rsidRDefault="00B46FFF" w:rsidP="00A7459F">
            <w:pPr>
              <w:suppressLineNumbers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Tonsil, breast cancer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D1715" w14:textId="6A77254A" w:rsidR="00B46FFF" w:rsidRPr="007243CA" w:rsidRDefault="00B46FFF" w:rsidP="00A7459F">
            <w:pPr>
              <w:suppressLineNumbers/>
              <w:jc w:val="center"/>
              <w:rPr>
                <w:rFonts w:ascii="Calibri" w:hAnsi="Calibri" w:cs="Calibri"/>
                <w:b/>
                <w:bCs/>
                <w:color w:val="548DD4" w:themeColor="text2" w:themeTint="99"/>
                <w:sz w:val="22"/>
                <w:szCs w:val="22"/>
                <w:shd w:val="clear" w:color="auto" w:fill="FFFFFF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1:400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C7AD2" w14:textId="09EB558D" w:rsidR="00B46FFF" w:rsidRPr="007243CA" w:rsidRDefault="00B46FFF" w:rsidP="00A7459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</w:pPr>
            <w:r w:rsidRPr="007243CA">
              <w:rPr>
                <w:rFonts w:ascii="Calibri" w:eastAsiaTheme="minorHAnsi" w:hAnsi="Calibri" w:cs="Calibri"/>
                <w:b/>
                <w:bCs/>
                <w:color w:val="548DD4" w:themeColor="text2" w:themeTint="99"/>
                <w:sz w:val="22"/>
                <w:szCs w:val="22"/>
              </w:rPr>
              <w:t>OPAL 650 1:400</w:t>
            </w:r>
          </w:p>
        </w:tc>
      </w:tr>
    </w:tbl>
    <w:p w14:paraId="57335F7D" w14:textId="77777777" w:rsidR="00701243" w:rsidRDefault="007243CA" w:rsidP="00212662">
      <w:pPr>
        <w:suppressLineNumbers/>
        <w:spacing w:after="200" w:line="276" w:lineRule="auto"/>
        <w:jc w:val="center"/>
      </w:pPr>
    </w:p>
    <w:sectPr w:rsidR="00701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7F6"/>
    <w:rsid w:val="00212662"/>
    <w:rsid w:val="00397627"/>
    <w:rsid w:val="00456CFF"/>
    <w:rsid w:val="005D0D0E"/>
    <w:rsid w:val="005D61A0"/>
    <w:rsid w:val="00612F60"/>
    <w:rsid w:val="006B0259"/>
    <w:rsid w:val="007243CA"/>
    <w:rsid w:val="007957F6"/>
    <w:rsid w:val="007B71B2"/>
    <w:rsid w:val="007F7DB4"/>
    <w:rsid w:val="00913442"/>
    <w:rsid w:val="009206FA"/>
    <w:rsid w:val="00960B69"/>
    <w:rsid w:val="00977D33"/>
    <w:rsid w:val="00A43557"/>
    <w:rsid w:val="00A7459F"/>
    <w:rsid w:val="00B46FFF"/>
    <w:rsid w:val="00DB278E"/>
    <w:rsid w:val="00ED6B03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35F5E"/>
  <w15:docId w15:val="{9B70B6D4-FDD4-4728-B125-3E7D51C2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 IT Services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Shaaban</dc:creator>
  <cp:lastModifiedBy>Nahla Badr</cp:lastModifiedBy>
  <cp:revision>3</cp:revision>
  <dcterms:created xsi:type="dcterms:W3CDTF">2022-02-20T15:28:00Z</dcterms:created>
  <dcterms:modified xsi:type="dcterms:W3CDTF">2022-03-01T16:33:00Z</dcterms:modified>
</cp:coreProperties>
</file>