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B8" w:rsidRPr="00FC6CB8" w:rsidRDefault="00FC6CB8" w:rsidP="00FC6CB8">
      <w:pPr>
        <w:rPr>
          <w:b/>
        </w:rPr>
      </w:pPr>
      <w:r w:rsidRPr="00FC6CB8">
        <w:rPr>
          <w:b/>
        </w:rPr>
        <w:t>Table S2. 15 hub genes with high connectivity from 3 key modules.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1375"/>
        <w:gridCol w:w="1186"/>
        <w:gridCol w:w="1676"/>
        <w:gridCol w:w="1186"/>
        <w:gridCol w:w="1525"/>
      </w:tblGrid>
      <w:tr w:rsidR="00FC6CB8" w:rsidRPr="00FC6CB8" w:rsidTr="00781B9A">
        <w:trPr>
          <w:trHeight w:val="280"/>
        </w:trPr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Module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Gene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MM_R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proofErr w:type="spellStart"/>
            <w:r w:rsidRPr="00FC6CB8">
              <w:rPr>
                <w:b/>
              </w:rPr>
              <w:t>MM_pvalue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GS_R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proofErr w:type="spellStart"/>
            <w:r w:rsidRPr="00FC6CB8">
              <w:rPr>
                <w:b/>
              </w:rPr>
              <w:t>GS_pvalue</w:t>
            </w:r>
            <w:proofErr w:type="spellEnd"/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yellow</w:t>
            </w:r>
          </w:p>
          <w:p w:rsidR="00FC6CB8" w:rsidRPr="00FC6CB8" w:rsidRDefault="00FC6CB8" w:rsidP="00FC6CB8"/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GPX8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0.940181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1.13202E-22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0.484235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0.000563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MEDAG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0.931448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2.2142E-21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0.396295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0.005823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ITGBL1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0.915265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2.19355E-19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0.375195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0.009359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DCN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0.910157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7.7503E-19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0.489843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0.000475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SERPINF1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0.9072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1.55587E-18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0.423481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0.003017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blue</w:t>
            </w:r>
          </w:p>
          <w:p w:rsidR="00FC6CB8" w:rsidRPr="00FC6CB8" w:rsidRDefault="00FC6CB8" w:rsidP="00FC6CB8"/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MT3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0.891734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4.22E-17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0.538088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9.58E-05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SOX15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0.891408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4.50E-17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0.360044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0.012924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SOX1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0.889094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7.06E-17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0.375662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0.009265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TROAP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0.885007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1.52E-16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0.450748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0.001475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YIF1B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0.883751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1.92E-16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0.568578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3.05E-05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pPr>
              <w:rPr>
                <w:b/>
              </w:rPr>
            </w:pPr>
            <w:r w:rsidRPr="00FC6CB8">
              <w:rPr>
                <w:b/>
              </w:rPr>
              <w:t>turquoise</w:t>
            </w:r>
          </w:p>
          <w:p w:rsidR="00FC6CB8" w:rsidRPr="00FC6CB8" w:rsidRDefault="00FC6CB8" w:rsidP="00FC6CB8"/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FERMT3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0.923832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2.18E-20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0.446364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0.001661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NCF4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0.9211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4.69E-20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0.519537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0.000182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CTSS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0.917093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1.37E-19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0.384685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0.007588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TLR8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0.914464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2.69E-19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0.370898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0.010272</w:t>
            </w:r>
          </w:p>
        </w:tc>
      </w:tr>
      <w:tr w:rsidR="00FC6CB8" w:rsidRPr="00FC6CB8" w:rsidTr="00781B9A">
        <w:trPr>
          <w:trHeight w:val="280"/>
        </w:trPr>
        <w:tc>
          <w:tcPr>
            <w:tcW w:w="8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/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LAPTM5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0.911721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5.31E-19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0.278082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CB8" w:rsidRPr="00FC6CB8" w:rsidRDefault="00FC6CB8" w:rsidP="00FC6CB8">
            <w:r w:rsidRPr="00FC6CB8">
              <w:t>0.058409</w:t>
            </w:r>
          </w:p>
        </w:tc>
      </w:tr>
    </w:tbl>
    <w:p w:rsidR="00FC6CB8" w:rsidRPr="00FC6CB8" w:rsidRDefault="00FC6CB8" w:rsidP="00FC6CB8">
      <w:r w:rsidRPr="00FC6CB8">
        <w:t>Notes: GS: gene significance; MM: modular membership, obtained from the correlation between the module feature vector and the gene expression.</w:t>
      </w:r>
    </w:p>
    <w:p w:rsidR="00676C9A" w:rsidRPr="00FC6CB8" w:rsidRDefault="00676C9A">
      <w:bookmarkStart w:id="0" w:name="_GoBack"/>
      <w:bookmarkEnd w:id="0"/>
    </w:p>
    <w:sectPr w:rsidR="00676C9A" w:rsidRPr="00FC6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B8"/>
    <w:rsid w:val="00676C9A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605F"/>
  <w15:chartTrackingRefBased/>
  <w15:docId w15:val="{CCACEC16-E8F0-47AB-B344-B0CD6E7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800</Characters>
  <Application>Microsoft Office Word</Application>
  <DocSecurity>0</DocSecurity>
  <Lines>12</Lines>
  <Paragraphs>4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86180</dc:creator>
  <cp:keywords/>
  <dc:description/>
  <cp:lastModifiedBy>86180</cp:lastModifiedBy>
  <cp:revision>1</cp:revision>
  <dcterms:created xsi:type="dcterms:W3CDTF">2022-04-28T10:20:00Z</dcterms:created>
  <dcterms:modified xsi:type="dcterms:W3CDTF">2022-04-28T10:20:00Z</dcterms:modified>
</cp:coreProperties>
</file>