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5" w:rsidRPr="005B23AB" w:rsidRDefault="00F554C5" w:rsidP="00F554C5">
      <w:pPr>
        <w:pStyle w:val="EvaBody"/>
        <w:rPr>
          <w:rFonts w:cs="Calibri"/>
        </w:rPr>
      </w:pPr>
      <w:r w:rsidRPr="00F554C5">
        <w:rPr>
          <w:lang w:val="en-GB"/>
        </w:rPr>
        <w:t>Supplementary Fig</w:t>
      </w:r>
      <w:r w:rsidR="003B1588">
        <w:rPr>
          <w:lang w:val="en-GB"/>
        </w:rPr>
        <w:t xml:space="preserve">. </w:t>
      </w:r>
      <w:r w:rsidRPr="00F554C5">
        <w:rPr>
          <w:lang w:val="en-GB"/>
        </w:rPr>
        <w:t xml:space="preserve">1. </w:t>
      </w:r>
      <w:r w:rsidRPr="005B23AB">
        <w:rPr>
          <w:rFonts w:cs="Calibri"/>
        </w:rPr>
        <w:t xml:space="preserve">Migration of cells into TG-PEG hydrogels was quantified using Fiji from </w:t>
      </w:r>
      <w:proofErr w:type="spellStart"/>
      <w:r w:rsidRPr="005B23AB">
        <w:rPr>
          <w:rFonts w:cs="Calibri"/>
        </w:rPr>
        <w:t>ImageJ</w:t>
      </w:r>
      <w:proofErr w:type="spellEnd"/>
      <w:r>
        <w:rPr>
          <w:rFonts w:cs="Calibri"/>
        </w:rPr>
        <w:t xml:space="preserve"> </w:t>
      </w:r>
      <w:r w:rsidRPr="005B23AB">
        <w:rPr>
          <w:rFonts w:cs="Calibri"/>
        </w:rPr>
        <w:fldChar w:fldCharType="begin">
          <w:fldData xml:space="preserve">PEVuZE5vdGU+PENpdGU+PEF1dGhvcj5TY2hpbmRlbGluPC9BdXRob3I+PFllYXI+MjAxMjwvWWVh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</w:fldData>
        </w:fldChar>
      </w:r>
      <w:r>
        <w:rPr>
          <w:rFonts w:cs="Calibri"/>
        </w:rPr>
        <w:instrText xml:space="preserve"> ADDIN EN.CITE </w:instrText>
      </w:r>
      <w:r>
        <w:rPr>
          <w:rFonts w:cs="Calibri"/>
        </w:rPr>
        <w:fldChar w:fldCharType="begin">
          <w:fldData xml:space="preserve">PEVuZE5vdGU+PENpdGU+PEF1dGhvcj5TY2hpbmRlbGluPC9BdXRob3I+PFllYXI+MjAxMjwvWWVh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</w:fldData>
        </w:fldChar>
      </w:r>
      <w:r>
        <w:rPr>
          <w:rFonts w:cs="Calibri"/>
        </w:rPr>
        <w:instrText xml:space="preserve"> ADDIN EN.CITE.DATA </w:instrText>
      </w:r>
      <w:r>
        <w:rPr>
          <w:rFonts w:cs="Calibri"/>
        </w:rPr>
      </w:r>
      <w:r>
        <w:rPr>
          <w:rFonts w:cs="Calibri"/>
        </w:rPr>
        <w:fldChar w:fldCharType="end"/>
      </w:r>
      <w:r w:rsidRPr="005B23AB">
        <w:rPr>
          <w:rFonts w:cs="Calibri"/>
        </w:rPr>
      </w:r>
      <w:r w:rsidRPr="005B23AB">
        <w:rPr>
          <w:rFonts w:cs="Calibri"/>
        </w:rPr>
        <w:fldChar w:fldCharType="separate"/>
      </w:r>
      <w:r>
        <w:rPr>
          <w:rFonts w:cs="Calibri"/>
          <w:noProof/>
        </w:rPr>
        <w:t>[27, 28]</w:t>
      </w:r>
      <w:r w:rsidRPr="005B23AB">
        <w:rPr>
          <w:rFonts w:cs="Calibri"/>
        </w:rPr>
        <w:fldChar w:fldCharType="end"/>
      </w:r>
      <w:r w:rsidRPr="005B23AB">
        <w:rPr>
          <w:rFonts w:cs="Calibri"/>
        </w:rPr>
        <w:t>.</w:t>
      </w:r>
      <w:r>
        <w:rPr>
          <w:rFonts w:cs="Calibri"/>
        </w:rPr>
        <w:t xml:space="preserve"> Briefly, the area around the spheroid at day 0 (marked in </w:t>
      </w:r>
      <w:r w:rsidR="003463BF">
        <w:rPr>
          <w:rFonts w:cs="Calibri"/>
        </w:rPr>
        <w:t>yellow, labelled “1”</w:t>
      </w:r>
      <w:r>
        <w:rPr>
          <w:rFonts w:cs="Calibri"/>
        </w:rPr>
        <w:t xml:space="preserve">) was selected using the freehand selection tool. Then, this initial perimeter was “brushed out” (using the selection brush tool) until all migrated cells were selected (marked in </w:t>
      </w:r>
      <w:r w:rsidR="003463BF">
        <w:rPr>
          <w:rFonts w:cs="Calibri"/>
        </w:rPr>
        <w:t>blue</w:t>
      </w:r>
      <w:r>
        <w:rPr>
          <w:rFonts w:cs="Calibri"/>
        </w:rPr>
        <w:t>, which includes the initial spheroid area</w:t>
      </w:r>
      <w:r w:rsidR="003463BF">
        <w:rPr>
          <w:rFonts w:cs="Calibri"/>
        </w:rPr>
        <w:t xml:space="preserve"> and is labelled “2”</w:t>
      </w:r>
      <w:r>
        <w:rPr>
          <w:rFonts w:cs="Calibri"/>
        </w:rPr>
        <w:t>). The migrated area was calculated deducing the initial spheroid area</w:t>
      </w:r>
      <w:r w:rsidR="00817277">
        <w:rPr>
          <w:rFonts w:cs="Calibri"/>
        </w:rPr>
        <w:t xml:space="preserve"> at day 0</w:t>
      </w:r>
      <w:r>
        <w:rPr>
          <w:rFonts w:cs="Calibri"/>
        </w:rPr>
        <w:t xml:space="preserve"> from </w:t>
      </w:r>
      <w:r w:rsidR="00776D1F">
        <w:rPr>
          <w:rFonts w:cs="Calibri"/>
        </w:rPr>
        <w:t xml:space="preserve">the </w:t>
      </w:r>
      <w:bookmarkStart w:id="0" w:name="_GoBack"/>
      <w:bookmarkEnd w:id="0"/>
      <w:r w:rsidR="00A9101E">
        <w:rPr>
          <w:rFonts w:cs="Calibri"/>
        </w:rPr>
        <w:t>area at day 14</w:t>
      </w:r>
      <w:r>
        <w:rPr>
          <w:rFonts w:cs="Calibri"/>
        </w:rPr>
        <w:t>.</w:t>
      </w:r>
      <w:r w:rsidR="003463BF">
        <w:rPr>
          <w:rFonts w:cs="Calibri"/>
        </w:rPr>
        <w:t xml:space="preserve"> Scale bar: 200 µm.</w:t>
      </w:r>
    </w:p>
    <w:p w:rsidR="00C602DA" w:rsidRPr="00F554C5" w:rsidRDefault="00C602DA"/>
    <w:sectPr w:rsidR="00C602DA" w:rsidRPr="00F55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141578"/>
    <w:rsid w:val="00194C2B"/>
    <w:rsid w:val="0028277B"/>
    <w:rsid w:val="003463BF"/>
    <w:rsid w:val="003B1588"/>
    <w:rsid w:val="00734566"/>
    <w:rsid w:val="00776D1F"/>
    <w:rsid w:val="00817277"/>
    <w:rsid w:val="0083241A"/>
    <w:rsid w:val="00914806"/>
    <w:rsid w:val="00A9101E"/>
    <w:rsid w:val="00C602DA"/>
    <w:rsid w:val="00F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9873B"/>
  <w15:chartTrackingRefBased/>
  <w15:docId w15:val="{746400FD-B226-469A-8F2C-5E93B4D0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vaBody">
    <w:name w:val="Eva_Body"/>
    <w:qFormat/>
    <w:rsid w:val="00F554C5"/>
    <w:pPr>
      <w:adjustRightInd w:val="0"/>
      <w:snapToGrid w:val="0"/>
      <w:spacing w:after="120" w:line="360" w:lineRule="auto"/>
      <w:jc w:val="both"/>
    </w:pPr>
    <w:rPr>
      <w:rFonts w:ascii="Calibri" w:eastAsia="Times New Roman" w:hAnsi="Calibri" w:cs="Times New Roman"/>
      <w:snapToGrid w:val="0"/>
      <w:color w:val="00000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USZ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Avilla Royo Eva</dc:creator>
  <cp:keywords/>
  <dc:description/>
  <cp:lastModifiedBy>Avilla Royo Eva</cp:lastModifiedBy>
  <cp:revision>6</cp:revision>
  <dcterms:created xsi:type="dcterms:W3CDTF">2022-04-19T15:19:00Z</dcterms:created>
  <dcterms:modified xsi:type="dcterms:W3CDTF">2022-04-21T07:19:00Z</dcterms:modified>
</cp:coreProperties>
</file>