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76E6" w14:textId="77777777" w:rsidR="00D20E04" w:rsidRPr="008F398D" w:rsidRDefault="00D20E04" w:rsidP="00D20E04">
      <w:pPr>
        <w:spacing w:line="48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1FF7A" wp14:editId="2952D319">
                <wp:simplePos x="0" y="0"/>
                <wp:positionH relativeFrom="margin">
                  <wp:align>left</wp:align>
                </wp:positionH>
                <wp:positionV relativeFrom="paragraph">
                  <wp:posOffset>1247775</wp:posOffset>
                </wp:positionV>
                <wp:extent cx="5937250" cy="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36A2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8.25pt" to="467.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x3zwEAAPUDAAAOAAAAZHJzL2Uyb0RvYy54bWysU01v2zAMvQ/YfxB0X+ykSLcZcXpo0V32&#10;UazbD1D0EQuTREFSY+ffj5Ide90uRTEfZJEiH9+jqN3NYA05yRA1uJauVzUl0nEQ2h1b+vPH/bsP&#10;lMTEnGAGnGzpWUZ6s3/7Ztf7Rm6gAyNkIAjiYtP7lnYp+aaqIu+kZXEFXjo8VBAsS2iGYyUC6xHd&#10;mmpT19dVD0H4AFzGiN678ZDuC75SkqdvSkWZiGkpcktlDWU95LXa71hzDMx3mk802CtYWKYdFp2h&#10;7lhi5Cnof6Cs5gEiqLTiYCtQSnNZNKCadf2XmseOeVm0YHOin9sU/x8s/3q6dQ8B29D72ET/ELKK&#10;QQWb/8iPDKVZ57lZckiEo3P78er9Zos95Zezakn0IaZPEizJm5Ya7bIO1rDT55iwGIZeQrLbONK3&#10;9PoK4bIZwWhxr40pRh4FeWsCOTG8xMNxXWLMk/0CYvRta/zyVSJsmZwcPloLEp4Zh85FZ9mls5Ej&#10;he9SES1Q2VhgBhpriF/rqYJxGJlTFDKckybmz8kuSVNsTpNlLF+aOEeXiuDSnGi1gzD263nVNFyo&#10;qjH+onrUmmUfQJzLrZd24GyVbk3vIA/vn3ZJX17r/jcAAAD//wMAUEsDBBQABgAIAAAAIQDU+AvU&#10;2wAAAAgBAAAPAAAAZHJzL2Rvd25yZXYueG1sTI9BS8NAEIXvgv9hGcGb3VhtsTGbIlEP3jQtxeM0&#10;OybB7GzIbtL47x1B0ON87/HmvWw7u05NNITWs4HrRQKKuPK25drAfvd8dQcqRGSLnWcy8EUBtvn5&#10;WYap9Sd+o6mMtZIQDikaaGLsU61D1ZDDsPA9sWgffnAY5RxqbQc8Sbjr9DJJ1tphy/KhwZ6KhqrP&#10;cnQG3GPxdNiNUzkVdPs6v9fLPb4cjLm8mB/uQUWa458ZfupLdcil09GPbIPqDMiQKHSzXoESeXOz&#10;EnL8JTrP9P8B+TcAAAD//wMAUEsBAi0AFAAGAAgAAAAhALaDOJL+AAAA4QEAABMAAAAAAAAAAAAA&#10;AAAAAAAAAFtDb250ZW50X1R5cGVzXS54bWxQSwECLQAUAAYACAAAACEAOP0h/9YAAACUAQAACwAA&#10;AAAAAAAAAAAAAAAvAQAAX3JlbHMvLnJlbHNQSwECLQAUAAYACAAAACEAWhncd88BAAD1AwAADgAA&#10;AAAAAAAAAAAAAAAuAgAAZHJzL2Uyb0RvYy54bWxQSwECLQAUAAYACAAAACEA1PgL1NsAAAAIAQAA&#10;DwAAAAAAAAAAAAAAAAApBAAAZHJzL2Rvd25yZXYueG1sUEsFBgAAAAAEAAQA8wAAADE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69792F96" wp14:editId="69236E99">
            <wp:extent cx="5937250" cy="7423150"/>
            <wp:effectExtent l="0" t="0" r="6350" b="19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CD02" wp14:editId="10038F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0"/>
                <wp:effectExtent l="0" t="0" r="0" b="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93E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f6xQEAAOwDAAAOAAAAZHJzL2Uyb0RvYy54bWysU8mO2zAMvRfoPwi6N3aCpmiNOHOYwfTS&#10;ZdDlAxSJioVKoiBp4uTvS8mJU3QBisH4QJsU3yMfRW9ujs6yA8Rk0Pd8uWg5Ay9RGb/v+fdv96/e&#10;cpay8EpY9NDzEyR+s335YjOGDlY4oFUQGZH41I2h50POoWuaJAdwIi0wgKdDjdGJTG7cNyqKkdid&#10;bVZt+6YZMaoQUUJKFL2bDvm28msNMn/WOkFmtufUW642VrsrttluRLePIgxGntsQT+jCCeOp6Ex1&#10;J7Jgj9H8QeWMjJhQ54VE16DWRkLVQGqW7W9qvg4iQNVCw0lhHlN6Plr56XDrHyKNYQypS+EhFhVH&#10;HV15U3/sWId1mocFx8wkBdfvVq/Xa5qpvJw1V2CIKb8HdKx89NwaX3SIThw+pEzFKPWSUsLWF5vQ&#10;GnVvrK1O2QC4tZEdBN3dbr+sBPbRfUQ1xdYtPeUGia0uTEmfvCsTnRX25iqvfuWThanyF9DMKBI0&#10;FZiJphrqx/JcwXrKLBBNHc6gtnb1T9A5t8CgbuP/AufsWhF9noHOeIx/q5qPl1b1lH9RPWktsneo&#10;TvWy6zhopeq0zutfdvZXv8KvP+n2JwAAAP//AwBQSwMEFAAGAAgAAAAhAMc2snzXAAAAAgEAAA8A&#10;AABkcnMvZG93bnJldi54bWxMj8FOwzAMhu9IvENkJG4sZUMIuqYTKnDgBt00cfQar61onKpJu/L2&#10;eFzgYunTb/3+nG1m16mJhtB6NnC7SEARV962XBvYbV9vHkCFiGyx80wGvinAJr+8yDC1/sQfNJWx&#10;VlLCIUUDTYx9qnWoGnIYFr4nluzoB4dRcKi1HfAk5a7TyyS51w5blgsN9lQ0VH2VozPgnouX/Xac&#10;yqmgu/f5s17u8G1vzPXV/LQGFWmOf8tw1hd1yMXp4Ee2QXUG5JH4OyV7XK0ED2fUeab/q+c/AAAA&#10;//8DAFBLAQItABQABgAIAAAAIQC2gziS/gAAAOEBAAATAAAAAAAAAAAAAAAAAAAAAABbQ29udGVu&#10;dF9UeXBlc10ueG1sUEsBAi0AFAAGAAgAAAAhADj9If/WAAAAlAEAAAsAAAAAAAAAAAAAAAAALwEA&#10;AF9yZWxzLy5yZWxzUEsBAi0AFAAGAAgAAAAhANLIR/rFAQAA7AMAAA4AAAAAAAAAAAAAAAAALgIA&#10;AGRycy9lMm9Eb2MueG1sUEsBAi0AFAAGAAgAAAAhAMc2snzXAAAAAgEAAA8AAAAAAAAAAAAAAAAA&#10;HwQAAGRycy9kb3ducmV2LnhtbFBLBQYAAAAABAAEAPMAAAAjBQAAAAA=&#10;" strokecolor="#7f7f7f [1612]" strokeweight=".5pt">
                <v:stroke joinstyle="miter"/>
              </v:line>
            </w:pict>
          </mc:Fallback>
        </mc:AlternateContent>
      </w:r>
    </w:p>
    <w:p w14:paraId="697A1F0F" w14:textId="77777777" w:rsidR="00D20E04" w:rsidRPr="00D51A1F" w:rsidRDefault="00D20E04" w:rsidP="00D20E04">
      <w:pPr>
        <w:spacing w:line="240" w:lineRule="auto"/>
        <w:rPr>
          <w:rFonts w:ascii="Arial" w:hAnsi="Arial" w:cs="Arial"/>
        </w:rPr>
      </w:pPr>
      <w:r w:rsidRPr="00D51A1F">
        <w:rPr>
          <w:rFonts w:ascii="Arial" w:hAnsi="Arial" w:cs="Arial"/>
          <w:b/>
          <w:bCs/>
        </w:rPr>
        <w:t>Supplementary Figure 1</w:t>
      </w:r>
      <w:r w:rsidRPr="008F39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Met, unmet, and no needs assessed by caregivers using </w:t>
      </w:r>
      <w:proofErr w:type="spellStart"/>
      <w:r w:rsidRPr="008F398D">
        <w:rPr>
          <w:rFonts w:ascii="Arial" w:hAnsi="Arial" w:cs="Arial"/>
        </w:rPr>
        <w:t>Camberwell</w:t>
      </w:r>
      <w:proofErr w:type="spellEnd"/>
      <w:r w:rsidRPr="008F398D">
        <w:rPr>
          <w:rFonts w:ascii="Arial" w:hAnsi="Arial" w:cs="Arial"/>
        </w:rPr>
        <w:t xml:space="preserve"> Assessment of Need for the Elderly</w:t>
      </w:r>
      <w:r>
        <w:rPr>
          <w:rFonts w:ascii="Arial" w:hAnsi="Arial" w:cs="Arial"/>
        </w:rPr>
        <w:t xml:space="preserve"> in Singapore</w:t>
      </w:r>
      <w:r w:rsidRPr="008F3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(N=266)</w:t>
      </w:r>
    </w:p>
    <w:p w14:paraId="0D06638F" w14:textId="77777777" w:rsidR="00D20E04" w:rsidRPr="00302C38" w:rsidRDefault="00D20E04" w:rsidP="00D20E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Supplementary Table 1</w:t>
      </w:r>
      <w:r w:rsidRPr="00302C38">
        <w:rPr>
          <w:rFonts w:ascii="Arial" w:hAnsi="Arial" w:cs="Arial"/>
        </w:rPr>
        <w:t xml:space="preserve">. Model </w:t>
      </w:r>
      <w:r>
        <w:rPr>
          <w:rFonts w:ascii="Arial" w:hAnsi="Arial" w:cs="Arial"/>
        </w:rPr>
        <w:t>f</w:t>
      </w:r>
      <w:r w:rsidRPr="00302C38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s</w:t>
      </w:r>
      <w:r w:rsidRPr="00302C38">
        <w:rPr>
          <w:rFonts w:ascii="Arial" w:hAnsi="Arial" w:cs="Arial"/>
        </w:rPr>
        <w:t xml:space="preserve">ummary </w:t>
      </w:r>
      <w:r>
        <w:rPr>
          <w:rFonts w:ascii="Arial" w:hAnsi="Arial" w:cs="Arial"/>
        </w:rPr>
        <w:t>t</w:t>
      </w:r>
      <w:r w:rsidRPr="00302C38">
        <w:rPr>
          <w:rFonts w:ascii="Arial" w:hAnsi="Arial" w:cs="Arial"/>
        </w:rPr>
        <w:t>able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47"/>
        <w:gridCol w:w="947"/>
        <w:gridCol w:w="947"/>
        <w:gridCol w:w="951"/>
        <w:gridCol w:w="1207"/>
        <w:gridCol w:w="1026"/>
        <w:gridCol w:w="1211"/>
        <w:gridCol w:w="882"/>
      </w:tblGrid>
      <w:tr w:rsidR="00D20E04" w:rsidRPr="00E470BF" w14:paraId="29BCFA88" w14:textId="77777777" w:rsidTr="0074260D">
        <w:tc>
          <w:tcPr>
            <w:tcW w:w="663" w:type="pct"/>
            <w:vMerge w:val="restart"/>
            <w:tcBorders>
              <w:top w:val="single" w:sz="4" w:space="0" w:color="auto"/>
            </w:tcBorders>
            <w:vAlign w:val="center"/>
          </w:tcPr>
          <w:p w14:paraId="49262803" w14:textId="77777777" w:rsidR="00D20E04" w:rsidRPr="00E470BF" w:rsidRDefault="00D20E04" w:rsidP="0074260D">
            <w:pPr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Number of Classes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9C45E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Information Criteria (IC)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F3CB6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Likelihood test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vAlign w:val="center"/>
          </w:tcPr>
          <w:p w14:paraId="72D907E7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Entropy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vAlign w:val="center"/>
          </w:tcPr>
          <w:p w14:paraId="0B111771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SC%</w:t>
            </w:r>
          </w:p>
        </w:tc>
      </w:tr>
      <w:tr w:rsidR="00D20E04" w:rsidRPr="00E470BF" w14:paraId="48F083F6" w14:textId="77777777" w:rsidTr="0074260D">
        <w:tc>
          <w:tcPr>
            <w:tcW w:w="663" w:type="pct"/>
            <w:vMerge/>
            <w:tcBorders>
              <w:bottom w:val="single" w:sz="4" w:space="0" w:color="auto"/>
            </w:tcBorders>
            <w:vAlign w:val="center"/>
          </w:tcPr>
          <w:p w14:paraId="51E3FAE3" w14:textId="77777777" w:rsidR="00D20E04" w:rsidRPr="00E470BF" w:rsidRDefault="00D20E04" w:rsidP="00742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BB3F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81F21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70BF">
              <w:rPr>
                <w:rFonts w:ascii="Arial" w:hAnsi="Arial" w:cs="Arial"/>
                <w:sz w:val="20"/>
                <w:szCs w:val="20"/>
              </w:rPr>
              <w:t>aBIC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F427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CIAC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5ABB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AWE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A7440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BLRT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A9D8E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VLMR</w:t>
            </w: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vAlign w:val="center"/>
          </w:tcPr>
          <w:p w14:paraId="523B366A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14:paraId="44A35494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E04" w:rsidRPr="00E470BF" w14:paraId="27D9084C" w14:textId="77777777" w:rsidTr="0074260D">
        <w:tc>
          <w:tcPr>
            <w:tcW w:w="663" w:type="pct"/>
            <w:tcBorders>
              <w:top w:val="single" w:sz="4" w:space="0" w:color="auto"/>
            </w:tcBorders>
          </w:tcPr>
          <w:p w14:paraId="4E03582C" w14:textId="77777777" w:rsidR="00D20E04" w:rsidRPr="00E470BF" w:rsidRDefault="00D20E04" w:rsidP="00742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715A67B9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3,652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344A18F2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3,614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19ABD5C1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3,664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70341EC8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3,755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1A8DDE69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4F9A3072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69415822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0ADEFE93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D20E04" w:rsidRPr="00E470BF" w14:paraId="35EDA5BB" w14:textId="77777777" w:rsidTr="0074260D">
        <w:tc>
          <w:tcPr>
            <w:tcW w:w="663" w:type="pct"/>
          </w:tcPr>
          <w:p w14:paraId="4C201C9B" w14:textId="77777777" w:rsidR="00D20E04" w:rsidRPr="00E470BF" w:rsidRDefault="00D20E04" w:rsidP="0074260D">
            <w:pPr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</w:tcPr>
          <w:p w14:paraId="06F64DB7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3,121</w:t>
            </w:r>
          </w:p>
        </w:tc>
        <w:tc>
          <w:tcPr>
            <w:tcW w:w="506" w:type="pct"/>
          </w:tcPr>
          <w:p w14:paraId="32100C12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3,042</w:t>
            </w:r>
          </w:p>
        </w:tc>
        <w:tc>
          <w:tcPr>
            <w:tcW w:w="506" w:type="pct"/>
          </w:tcPr>
          <w:p w14:paraId="2CABD6EC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3,146</w:t>
            </w:r>
          </w:p>
        </w:tc>
        <w:tc>
          <w:tcPr>
            <w:tcW w:w="508" w:type="pct"/>
          </w:tcPr>
          <w:p w14:paraId="5760E10B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3,336</w:t>
            </w:r>
          </w:p>
        </w:tc>
        <w:tc>
          <w:tcPr>
            <w:tcW w:w="645" w:type="pct"/>
          </w:tcPr>
          <w:p w14:paraId="3AA63D83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548" w:type="pct"/>
          </w:tcPr>
          <w:p w14:paraId="16928E41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647" w:type="pct"/>
          </w:tcPr>
          <w:p w14:paraId="0F6807EB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0.991</w:t>
            </w:r>
          </w:p>
        </w:tc>
        <w:tc>
          <w:tcPr>
            <w:tcW w:w="471" w:type="pct"/>
          </w:tcPr>
          <w:p w14:paraId="25046D9B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</w:tr>
      <w:tr w:rsidR="00D20E04" w:rsidRPr="00E470BF" w14:paraId="04A4BE8F" w14:textId="77777777" w:rsidTr="0074260D">
        <w:tc>
          <w:tcPr>
            <w:tcW w:w="663" w:type="pct"/>
          </w:tcPr>
          <w:p w14:paraId="78FBC947" w14:textId="77777777" w:rsidR="00D20E04" w:rsidRPr="00E470BF" w:rsidRDefault="00D20E04" w:rsidP="0074260D">
            <w:pPr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" w:type="pct"/>
          </w:tcPr>
          <w:p w14:paraId="6E659A88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2,994</w:t>
            </w:r>
          </w:p>
        </w:tc>
        <w:tc>
          <w:tcPr>
            <w:tcW w:w="506" w:type="pct"/>
          </w:tcPr>
          <w:p w14:paraId="4AE6496B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2,873</w:t>
            </w:r>
          </w:p>
        </w:tc>
        <w:tc>
          <w:tcPr>
            <w:tcW w:w="506" w:type="pct"/>
          </w:tcPr>
          <w:p w14:paraId="7F9B6B01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3,032</w:t>
            </w:r>
          </w:p>
        </w:tc>
        <w:tc>
          <w:tcPr>
            <w:tcW w:w="508" w:type="pct"/>
          </w:tcPr>
          <w:p w14:paraId="0864FD1A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0BF">
              <w:rPr>
                <w:rFonts w:ascii="Arial" w:hAnsi="Arial" w:cs="Arial"/>
                <w:b/>
                <w:bCs/>
                <w:sz w:val="20"/>
                <w:szCs w:val="20"/>
              </w:rPr>
              <w:t>3,320</w:t>
            </w:r>
          </w:p>
        </w:tc>
        <w:tc>
          <w:tcPr>
            <w:tcW w:w="645" w:type="pct"/>
          </w:tcPr>
          <w:p w14:paraId="254E8C1D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548" w:type="pct"/>
          </w:tcPr>
          <w:p w14:paraId="5161FAD1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647" w:type="pct"/>
          </w:tcPr>
          <w:p w14:paraId="36E00C4D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0.992</w:t>
            </w:r>
          </w:p>
        </w:tc>
        <w:tc>
          <w:tcPr>
            <w:tcW w:w="471" w:type="pct"/>
          </w:tcPr>
          <w:p w14:paraId="4C44C0C9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D20E04" w:rsidRPr="00E470BF" w14:paraId="498A749E" w14:textId="77777777" w:rsidTr="0074260D">
        <w:tc>
          <w:tcPr>
            <w:tcW w:w="663" w:type="pct"/>
          </w:tcPr>
          <w:p w14:paraId="3F2F17C4" w14:textId="77777777" w:rsidR="00D20E04" w:rsidRPr="00E470BF" w:rsidRDefault="00D20E04" w:rsidP="0074260D">
            <w:pPr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0CAF8D4D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2,887</w:t>
            </w:r>
          </w:p>
        </w:tc>
        <w:tc>
          <w:tcPr>
            <w:tcW w:w="506" w:type="pct"/>
          </w:tcPr>
          <w:p w14:paraId="45CC874F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2,725</w:t>
            </w:r>
          </w:p>
        </w:tc>
        <w:tc>
          <w:tcPr>
            <w:tcW w:w="506" w:type="pct"/>
          </w:tcPr>
          <w:p w14:paraId="526FAE5A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2,938</w:t>
            </w:r>
          </w:p>
        </w:tc>
        <w:tc>
          <w:tcPr>
            <w:tcW w:w="508" w:type="pct"/>
          </w:tcPr>
          <w:p w14:paraId="21808591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3,324</w:t>
            </w:r>
          </w:p>
        </w:tc>
        <w:tc>
          <w:tcPr>
            <w:tcW w:w="645" w:type="pct"/>
          </w:tcPr>
          <w:p w14:paraId="5A90E178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548" w:type="pct"/>
          </w:tcPr>
          <w:p w14:paraId="0326919D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647" w:type="pct"/>
          </w:tcPr>
          <w:p w14:paraId="79ACDF6A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0.998</w:t>
            </w:r>
          </w:p>
        </w:tc>
        <w:tc>
          <w:tcPr>
            <w:tcW w:w="471" w:type="pct"/>
          </w:tcPr>
          <w:p w14:paraId="7803EC3A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D20E04" w:rsidRPr="00E470BF" w14:paraId="0E03F371" w14:textId="77777777" w:rsidTr="0074260D">
        <w:tc>
          <w:tcPr>
            <w:tcW w:w="663" w:type="pct"/>
          </w:tcPr>
          <w:p w14:paraId="5FA89B80" w14:textId="77777777" w:rsidR="00D20E04" w:rsidRPr="00E470BF" w:rsidRDefault="00D20E04" w:rsidP="0074260D">
            <w:pPr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14:paraId="62626FFD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0BF">
              <w:rPr>
                <w:rFonts w:ascii="Arial" w:hAnsi="Arial" w:cs="Arial"/>
                <w:b/>
                <w:bCs/>
                <w:sz w:val="20"/>
                <w:szCs w:val="20"/>
              </w:rPr>
              <w:t>2,858</w:t>
            </w:r>
          </w:p>
        </w:tc>
        <w:tc>
          <w:tcPr>
            <w:tcW w:w="506" w:type="pct"/>
          </w:tcPr>
          <w:p w14:paraId="756F2BBA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2,655</w:t>
            </w:r>
          </w:p>
        </w:tc>
        <w:tc>
          <w:tcPr>
            <w:tcW w:w="506" w:type="pct"/>
          </w:tcPr>
          <w:p w14:paraId="44ED7136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0BF">
              <w:rPr>
                <w:rFonts w:ascii="Arial" w:hAnsi="Arial" w:cs="Arial"/>
                <w:b/>
                <w:bCs/>
                <w:sz w:val="20"/>
                <w:szCs w:val="20"/>
              </w:rPr>
              <w:t>2,922</w:t>
            </w:r>
          </w:p>
        </w:tc>
        <w:tc>
          <w:tcPr>
            <w:tcW w:w="508" w:type="pct"/>
          </w:tcPr>
          <w:p w14:paraId="641CFB28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3,408</w:t>
            </w:r>
          </w:p>
        </w:tc>
        <w:tc>
          <w:tcPr>
            <w:tcW w:w="645" w:type="pct"/>
          </w:tcPr>
          <w:p w14:paraId="46DC25DE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548" w:type="pct"/>
          </w:tcPr>
          <w:p w14:paraId="06A5848D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647" w:type="pct"/>
          </w:tcPr>
          <w:p w14:paraId="16DAD2F7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0.992</w:t>
            </w:r>
          </w:p>
        </w:tc>
        <w:tc>
          <w:tcPr>
            <w:tcW w:w="471" w:type="pct"/>
          </w:tcPr>
          <w:p w14:paraId="63DC1AFB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D20E04" w:rsidRPr="00E470BF" w14:paraId="4ACD0BCC" w14:textId="77777777" w:rsidTr="0074260D">
        <w:tc>
          <w:tcPr>
            <w:tcW w:w="663" w:type="pct"/>
          </w:tcPr>
          <w:p w14:paraId="489EEAE0" w14:textId="77777777" w:rsidR="00D20E04" w:rsidRPr="00E470BF" w:rsidRDefault="00D20E04" w:rsidP="0074260D">
            <w:pPr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14:paraId="13A56F64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2,858</w:t>
            </w:r>
          </w:p>
        </w:tc>
        <w:tc>
          <w:tcPr>
            <w:tcW w:w="506" w:type="pct"/>
          </w:tcPr>
          <w:p w14:paraId="4CAF04E7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0BF">
              <w:rPr>
                <w:rFonts w:ascii="Arial" w:hAnsi="Arial" w:cs="Arial"/>
                <w:b/>
                <w:bCs/>
                <w:sz w:val="20"/>
                <w:szCs w:val="20"/>
              </w:rPr>
              <w:t>2,614</w:t>
            </w:r>
          </w:p>
        </w:tc>
        <w:tc>
          <w:tcPr>
            <w:tcW w:w="506" w:type="pct"/>
          </w:tcPr>
          <w:p w14:paraId="715BE6E2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2,935</w:t>
            </w:r>
          </w:p>
        </w:tc>
        <w:tc>
          <w:tcPr>
            <w:tcW w:w="508" w:type="pct"/>
          </w:tcPr>
          <w:p w14:paraId="6DB56B8D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3,519</w:t>
            </w:r>
          </w:p>
        </w:tc>
        <w:tc>
          <w:tcPr>
            <w:tcW w:w="645" w:type="pct"/>
          </w:tcPr>
          <w:p w14:paraId="63EBFF60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548" w:type="pct"/>
          </w:tcPr>
          <w:p w14:paraId="6FB0E927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647" w:type="pct"/>
          </w:tcPr>
          <w:p w14:paraId="70ED70DB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0.992</w:t>
            </w:r>
          </w:p>
        </w:tc>
        <w:tc>
          <w:tcPr>
            <w:tcW w:w="471" w:type="pct"/>
          </w:tcPr>
          <w:p w14:paraId="600F6CC8" w14:textId="77777777" w:rsidR="00D20E04" w:rsidRPr="00E470BF" w:rsidRDefault="00D20E04" w:rsidP="00742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0BF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14:paraId="374A7477" w14:textId="6F9DAB13" w:rsidR="00D20E04" w:rsidRPr="00302C38" w:rsidRDefault="00D20E04" w:rsidP="00D20E04">
      <w:pPr>
        <w:spacing w:before="240"/>
        <w:rPr>
          <w:rFonts w:ascii="Arial" w:hAnsi="Arial" w:cs="Arial"/>
        </w:rPr>
      </w:pPr>
      <w:r w:rsidRPr="00302C38">
        <w:rPr>
          <w:rFonts w:ascii="Arial" w:hAnsi="Arial" w:cs="Arial"/>
        </w:rPr>
        <w:t xml:space="preserve">Note. </w:t>
      </w:r>
      <w:r>
        <w:rPr>
          <w:rFonts w:ascii="Arial" w:hAnsi="Arial" w:cs="Arial"/>
        </w:rPr>
        <w:t xml:space="preserve">N=266; </w:t>
      </w:r>
      <w:r w:rsidRPr="00302C38">
        <w:rPr>
          <w:rFonts w:ascii="Arial" w:hAnsi="Arial" w:cs="Arial"/>
        </w:rPr>
        <w:t>BIC</w:t>
      </w:r>
      <w:r>
        <w:rPr>
          <w:rFonts w:ascii="Arial" w:hAnsi="Arial" w:cs="Arial"/>
        </w:rPr>
        <w:t>: B</w:t>
      </w:r>
      <w:r w:rsidRPr="00302C38">
        <w:rPr>
          <w:rFonts w:ascii="Arial" w:hAnsi="Arial" w:cs="Arial"/>
        </w:rPr>
        <w:t xml:space="preserve">ayesian information criterion; </w:t>
      </w:r>
      <w:proofErr w:type="spellStart"/>
      <w:r w:rsidRPr="00302C38">
        <w:rPr>
          <w:rFonts w:ascii="Arial" w:hAnsi="Arial" w:cs="Arial"/>
        </w:rPr>
        <w:t>aBIC</w:t>
      </w:r>
      <w:proofErr w:type="spellEnd"/>
      <w:r>
        <w:rPr>
          <w:rFonts w:ascii="Arial" w:hAnsi="Arial" w:cs="Arial"/>
        </w:rPr>
        <w:t>: S</w:t>
      </w:r>
      <w:r w:rsidRPr="00302C38">
        <w:rPr>
          <w:rFonts w:ascii="Arial" w:hAnsi="Arial" w:cs="Arial"/>
        </w:rPr>
        <w:t>ample size adjusted BIC; CAIC</w:t>
      </w:r>
      <w:r>
        <w:rPr>
          <w:rFonts w:ascii="Arial" w:hAnsi="Arial" w:cs="Arial"/>
        </w:rPr>
        <w:t>: C</w:t>
      </w:r>
      <w:r w:rsidRPr="00302C38">
        <w:rPr>
          <w:rFonts w:ascii="Arial" w:hAnsi="Arial" w:cs="Arial"/>
        </w:rPr>
        <w:t>onsistent Akaike information criterion; AWE</w:t>
      </w:r>
      <w:r>
        <w:rPr>
          <w:rFonts w:ascii="Arial" w:hAnsi="Arial" w:cs="Arial"/>
        </w:rPr>
        <w:t>: A</w:t>
      </w:r>
      <w:r w:rsidRPr="00302C38">
        <w:rPr>
          <w:rFonts w:ascii="Arial" w:hAnsi="Arial" w:cs="Arial"/>
        </w:rPr>
        <w:t>pproximate weight of evidence criterion; BLRT</w:t>
      </w:r>
      <w:r>
        <w:rPr>
          <w:rFonts w:ascii="Arial" w:hAnsi="Arial" w:cs="Arial"/>
        </w:rPr>
        <w:t>: B</w:t>
      </w:r>
      <w:r w:rsidRPr="00302C38">
        <w:rPr>
          <w:rFonts w:ascii="Arial" w:hAnsi="Arial" w:cs="Arial"/>
        </w:rPr>
        <w:t>ootstrapped likelihood ratio test p-value; VLMR</w:t>
      </w:r>
      <w:r>
        <w:rPr>
          <w:rFonts w:ascii="Arial" w:hAnsi="Arial" w:cs="Arial"/>
        </w:rPr>
        <w:t xml:space="preserve">: </w:t>
      </w:r>
      <w:proofErr w:type="spellStart"/>
      <w:r w:rsidRPr="00302C38">
        <w:rPr>
          <w:rFonts w:ascii="Arial" w:hAnsi="Arial" w:cs="Arial"/>
        </w:rPr>
        <w:t>Vuong</w:t>
      </w:r>
      <w:proofErr w:type="spellEnd"/>
      <w:r w:rsidRPr="00302C38">
        <w:rPr>
          <w:rFonts w:ascii="Arial" w:hAnsi="Arial" w:cs="Arial"/>
        </w:rPr>
        <w:t>-Lo-</w:t>
      </w:r>
      <w:proofErr w:type="spellStart"/>
      <w:r w:rsidRPr="00302C38">
        <w:rPr>
          <w:rFonts w:ascii="Arial" w:hAnsi="Arial" w:cs="Arial"/>
        </w:rPr>
        <w:t>Mendell</w:t>
      </w:r>
      <w:proofErr w:type="spellEnd"/>
      <w:r w:rsidRPr="00302C38">
        <w:rPr>
          <w:rFonts w:ascii="Arial" w:hAnsi="Arial" w:cs="Arial"/>
        </w:rPr>
        <w:t>-Rubin adjusted likelihood ratio test p-value; SC</w:t>
      </w:r>
      <w:r>
        <w:rPr>
          <w:rFonts w:ascii="Arial" w:hAnsi="Arial" w:cs="Arial"/>
        </w:rPr>
        <w:t xml:space="preserve">: </w:t>
      </w:r>
      <w:r w:rsidRPr="00302C38">
        <w:rPr>
          <w:rFonts w:ascii="Arial" w:hAnsi="Arial" w:cs="Arial"/>
        </w:rPr>
        <w:t>Smallest Class</w:t>
      </w:r>
    </w:p>
    <w:p w14:paraId="3E62CD86" w14:textId="77777777" w:rsidR="00D20E04" w:rsidRDefault="00D20E04" w:rsidP="00D20E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7374C7" w14:textId="77777777" w:rsidR="00D20E04" w:rsidRPr="00F60E09" w:rsidRDefault="00D20E04" w:rsidP="00D20E04">
      <w:pPr>
        <w:spacing w:line="240" w:lineRule="auto"/>
        <w:rPr>
          <w:rFonts w:ascii="Arial" w:hAnsi="Arial" w:cs="Arial"/>
        </w:rPr>
      </w:pPr>
      <w:r w:rsidRPr="00A6011D">
        <w:rPr>
          <w:rFonts w:ascii="Arial" w:hAnsi="Arial" w:cs="Arial"/>
          <w:b/>
          <w:bCs/>
        </w:rPr>
        <w:lastRenderedPageBreak/>
        <w:t>Supplementary Table 2</w:t>
      </w:r>
      <w:r w:rsidRPr="00F60E09">
        <w:rPr>
          <w:rFonts w:ascii="Arial" w:hAnsi="Arial" w:cs="Arial"/>
        </w:rPr>
        <w:t xml:space="preserve">. Item response probabilities </w:t>
      </w:r>
      <w:r>
        <w:rPr>
          <w:rFonts w:ascii="Arial" w:hAnsi="Arial" w:cs="Arial"/>
        </w:rPr>
        <w:t>of four need profiles (N=266)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847"/>
        <w:gridCol w:w="1193"/>
        <w:gridCol w:w="1193"/>
        <w:gridCol w:w="1214"/>
        <w:gridCol w:w="1237"/>
      </w:tblGrid>
      <w:tr w:rsidR="00D20E04" w:rsidRPr="00F87005" w14:paraId="0EFA759E" w14:textId="77777777" w:rsidTr="0074260D">
        <w:trPr>
          <w:jc w:val="center"/>
        </w:trPr>
        <w:tc>
          <w:tcPr>
            <w:tcW w:w="1791" w:type="pct"/>
            <w:vMerge w:val="restart"/>
            <w:tcBorders>
              <w:top w:val="single" w:sz="4" w:space="0" w:color="auto"/>
            </w:tcBorders>
            <w:vAlign w:val="center"/>
          </w:tcPr>
          <w:p w14:paraId="3B53F419" w14:textId="77777777" w:rsidR="00D20E04" w:rsidRPr="00F87005" w:rsidRDefault="00D20E04" w:rsidP="0074260D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83C06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Total</w:t>
            </w:r>
          </w:p>
          <w:p w14:paraId="02B37CF6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DA77C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No need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09C6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Met social</w:t>
            </w:r>
            <w:r>
              <w:rPr>
                <w:rFonts w:ascii="Arial" w:hAnsi="Arial" w:cs="Arial"/>
              </w:rPr>
              <w:t xml:space="preserve"> &amp; memory</w:t>
            </w:r>
            <w:r w:rsidRPr="00F87005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6FDF2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social &amp; m</w:t>
            </w:r>
            <w:r w:rsidRPr="00F87005">
              <w:rPr>
                <w:rFonts w:ascii="Arial" w:hAnsi="Arial" w:cs="Arial"/>
              </w:rPr>
              <w:t>et memory needs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9010F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 xml:space="preserve">Unmet social </w:t>
            </w:r>
            <w:r>
              <w:rPr>
                <w:rFonts w:ascii="Arial" w:hAnsi="Arial" w:cs="Arial"/>
              </w:rPr>
              <w:t xml:space="preserve">&amp; memory </w:t>
            </w:r>
            <w:r w:rsidRPr="00F87005">
              <w:rPr>
                <w:rFonts w:ascii="Arial" w:hAnsi="Arial" w:cs="Arial"/>
              </w:rPr>
              <w:t>needs</w:t>
            </w:r>
          </w:p>
        </w:tc>
      </w:tr>
      <w:tr w:rsidR="00D20E04" w:rsidRPr="00F87005" w14:paraId="3A6FA32B" w14:textId="77777777" w:rsidTr="0074260D">
        <w:trPr>
          <w:jc w:val="center"/>
        </w:trPr>
        <w:tc>
          <w:tcPr>
            <w:tcW w:w="1791" w:type="pct"/>
            <w:vMerge/>
            <w:tcBorders>
              <w:bottom w:val="single" w:sz="4" w:space="0" w:color="auto"/>
            </w:tcBorders>
            <w:vAlign w:val="center"/>
          </w:tcPr>
          <w:p w14:paraId="397EE7B8" w14:textId="77777777" w:rsidR="00D20E04" w:rsidRPr="00F87005" w:rsidRDefault="00D20E04" w:rsidP="0074260D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C55F5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A8939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66166">
              <w:rPr>
                <w:rFonts w:ascii="Arial" w:hAnsi="Arial" w:cs="Arial"/>
                <w:sz w:val="20"/>
                <w:szCs w:val="20"/>
              </w:rPr>
              <w:t>(38.0%)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F14CB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66166">
              <w:rPr>
                <w:rFonts w:ascii="Arial" w:hAnsi="Arial" w:cs="Arial"/>
                <w:sz w:val="20"/>
                <w:szCs w:val="20"/>
              </w:rPr>
              <w:t>(28.5%)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D755B" w14:textId="77777777" w:rsidR="00D20E04" w:rsidRDefault="00D20E04" w:rsidP="0074260D">
            <w:pPr>
              <w:jc w:val="center"/>
              <w:rPr>
                <w:rFonts w:ascii="Arial" w:hAnsi="Arial" w:cs="Arial"/>
              </w:rPr>
            </w:pPr>
            <w:r w:rsidRPr="00F66166">
              <w:rPr>
                <w:rFonts w:ascii="Arial" w:hAnsi="Arial" w:cs="Arial"/>
                <w:sz w:val="20"/>
                <w:szCs w:val="20"/>
              </w:rPr>
              <w:t>(17.4%)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BF415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66166">
              <w:rPr>
                <w:rFonts w:ascii="Arial" w:hAnsi="Arial" w:cs="Arial"/>
                <w:sz w:val="20"/>
                <w:szCs w:val="20"/>
              </w:rPr>
              <w:t>(16.2%)</w:t>
            </w:r>
          </w:p>
        </w:tc>
      </w:tr>
      <w:tr w:rsidR="00D20E04" w:rsidRPr="00F87005" w14:paraId="620526BE" w14:textId="77777777" w:rsidTr="0074260D">
        <w:trPr>
          <w:jc w:val="center"/>
        </w:trPr>
        <w:tc>
          <w:tcPr>
            <w:tcW w:w="1791" w:type="pct"/>
            <w:tcBorders>
              <w:top w:val="nil"/>
              <w:bottom w:val="nil"/>
            </w:tcBorders>
          </w:tcPr>
          <w:p w14:paraId="67D384C8" w14:textId="77777777" w:rsidR="00D20E04" w:rsidRPr="00F87005" w:rsidRDefault="00D20E04" w:rsidP="0074260D">
            <w:pPr>
              <w:rPr>
                <w:rFonts w:ascii="Arial" w:hAnsi="Arial" w:cs="Arial"/>
                <w:b/>
                <w:bCs/>
              </w:rPr>
            </w:pPr>
            <w:r w:rsidRPr="00F87005">
              <w:rPr>
                <w:rFonts w:ascii="Arial" w:hAnsi="Arial" w:cs="Arial"/>
                <w:b/>
                <w:bCs/>
              </w:rPr>
              <w:t>Daytime activities</w:t>
            </w:r>
          </w:p>
        </w:tc>
        <w:tc>
          <w:tcPr>
            <w:tcW w:w="487" w:type="pct"/>
            <w:tcBorders>
              <w:top w:val="nil"/>
              <w:bottom w:val="nil"/>
            </w:tcBorders>
          </w:tcPr>
          <w:p w14:paraId="3899D688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14:paraId="00C7EC23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14:paraId="10BAAE32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</w:tcPr>
          <w:p w14:paraId="64B95F79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</w:tcPr>
          <w:p w14:paraId="369089D9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</w:tr>
      <w:tr w:rsidR="00D20E04" w:rsidRPr="00F87005" w14:paraId="6F228F19" w14:textId="77777777" w:rsidTr="0074260D">
        <w:trPr>
          <w:jc w:val="center"/>
        </w:trPr>
        <w:tc>
          <w:tcPr>
            <w:tcW w:w="1791" w:type="pct"/>
            <w:tcBorders>
              <w:top w:val="nil"/>
            </w:tcBorders>
          </w:tcPr>
          <w:p w14:paraId="7AAC29DA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No need</w:t>
            </w:r>
          </w:p>
        </w:tc>
        <w:tc>
          <w:tcPr>
            <w:tcW w:w="487" w:type="pct"/>
            <w:tcBorders>
              <w:top w:val="nil"/>
            </w:tcBorders>
            <w:vAlign w:val="bottom"/>
          </w:tcPr>
          <w:p w14:paraId="39CE8070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55.3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tcBorders>
              <w:top w:val="nil"/>
            </w:tcBorders>
            <w:vAlign w:val="center"/>
          </w:tcPr>
          <w:p w14:paraId="4222266C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672" w:type="pct"/>
            <w:tcBorders>
              <w:top w:val="nil"/>
            </w:tcBorders>
            <w:vAlign w:val="center"/>
          </w:tcPr>
          <w:p w14:paraId="3328DFFE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83" w:type="pct"/>
            <w:tcBorders>
              <w:top w:val="nil"/>
            </w:tcBorders>
            <w:vAlign w:val="center"/>
          </w:tcPr>
          <w:p w14:paraId="4225D62F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695" w:type="pct"/>
            <w:tcBorders>
              <w:top w:val="nil"/>
            </w:tcBorders>
            <w:vAlign w:val="center"/>
          </w:tcPr>
          <w:p w14:paraId="4096AAC8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0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1CC6BA03" w14:textId="77777777" w:rsidTr="0074260D">
        <w:trPr>
          <w:jc w:val="center"/>
        </w:trPr>
        <w:tc>
          <w:tcPr>
            <w:tcW w:w="1791" w:type="pct"/>
          </w:tcPr>
          <w:p w14:paraId="1BD8A71F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Met need</w:t>
            </w:r>
          </w:p>
        </w:tc>
        <w:tc>
          <w:tcPr>
            <w:tcW w:w="487" w:type="pct"/>
            <w:vAlign w:val="bottom"/>
          </w:tcPr>
          <w:p w14:paraId="61901F9C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28.4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71198B38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72" w:type="pct"/>
            <w:vAlign w:val="center"/>
          </w:tcPr>
          <w:p w14:paraId="7BFEE497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683" w:type="pct"/>
            <w:vAlign w:val="center"/>
          </w:tcPr>
          <w:p w14:paraId="7C9481CB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95" w:type="pct"/>
            <w:vAlign w:val="center"/>
          </w:tcPr>
          <w:p w14:paraId="68443C35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0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0BFC6106" w14:textId="77777777" w:rsidTr="0074260D">
        <w:trPr>
          <w:jc w:val="center"/>
        </w:trPr>
        <w:tc>
          <w:tcPr>
            <w:tcW w:w="1791" w:type="pct"/>
          </w:tcPr>
          <w:p w14:paraId="0EDAC921" w14:textId="77777777" w:rsidR="00D20E04" w:rsidRPr="00F87005" w:rsidRDefault="00D20E04" w:rsidP="0074260D">
            <w:pPr>
              <w:ind w:firstLine="243"/>
              <w:rPr>
                <w:rFonts w:ascii="Arial" w:hAnsi="Arial" w:cs="Arial"/>
              </w:rPr>
            </w:pPr>
            <w:r w:rsidRPr="00F87005">
              <w:rPr>
                <w:rFonts w:ascii="Arial" w:eastAsia="CIDFont+F3" w:hAnsi="Arial" w:cs="Arial"/>
              </w:rPr>
              <w:t>Unmet need</w:t>
            </w:r>
          </w:p>
        </w:tc>
        <w:tc>
          <w:tcPr>
            <w:tcW w:w="487" w:type="pct"/>
            <w:vAlign w:val="bottom"/>
          </w:tcPr>
          <w:p w14:paraId="7A62A7C3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16.3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35CAED8F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72" w:type="pct"/>
            <w:vAlign w:val="center"/>
          </w:tcPr>
          <w:p w14:paraId="45085B65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83" w:type="pct"/>
            <w:vAlign w:val="center"/>
          </w:tcPr>
          <w:p w14:paraId="6CA7005D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95" w:type="pct"/>
            <w:vAlign w:val="center"/>
          </w:tcPr>
          <w:p w14:paraId="5DC5E559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100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4A22378A" w14:textId="77777777" w:rsidTr="0074260D">
        <w:trPr>
          <w:jc w:val="center"/>
        </w:trPr>
        <w:tc>
          <w:tcPr>
            <w:tcW w:w="1791" w:type="pct"/>
          </w:tcPr>
          <w:p w14:paraId="6C22E6EA" w14:textId="77777777" w:rsidR="00D20E04" w:rsidRPr="00F87005" w:rsidRDefault="00D20E04" w:rsidP="0074260D">
            <w:pPr>
              <w:rPr>
                <w:rFonts w:ascii="Arial" w:hAnsi="Arial" w:cs="Arial"/>
                <w:b/>
                <w:bCs/>
              </w:rPr>
            </w:pPr>
            <w:r w:rsidRPr="00F87005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87" w:type="pct"/>
            <w:vAlign w:val="bottom"/>
          </w:tcPr>
          <w:p w14:paraId="120180A4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14:paraId="5EB0E121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14:paraId="42B988C1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vAlign w:val="center"/>
          </w:tcPr>
          <w:p w14:paraId="62C01ED1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vAlign w:val="center"/>
          </w:tcPr>
          <w:p w14:paraId="7F6B156F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</w:tr>
      <w:tr w:rsidR="00D20E04" w:rsidRPr="00F87005" w14:paraId="78AB5D23" w14:textId="77777777" w:rsidTr="0074260D">
        <w:trPr>
          <w:jc w:val="center"/>
        </w:trPr>
        <w:tc>
          <w:tcPr>
            <w:tcW w:w="1791" w:type="pct"/>
          </w:tcPr>
          <w:p w14:paraId="1DB9787C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No need</w:t>
            </w:r>
          </w:p>
        </w:tc>
        <w:tc>
          <w:tcPr>
            <w:tcW w:w="487" w:type="pct"/>
            <w:vAlign w:val="bottom"/>
          </w:tcPr>
          <w:p w14:paraId="6F4FEE3B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61.5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68734EAF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95.0%</w:t>
            </w:r>
          </w:p>
        </w:tc>
        <w:tc>
          <w:tcPr>
            <w:tcW w:w="672" w:type="pct"/>
            <w:vAlign w:val="center"/>
          </w:tcPr>
          <w:p w14:paraId="2A9E7627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39.6%</w:t>
            </w:r>
          </w:p>
        </w:tc>
        <w:tc>
          <w:tcPr>
            <w:tcW w:w="683" w:type="pct"/>
            <w:vAlign w:val="center"/>
          </w:tcPr>
          <w:p w14:paraId="1C278332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60.7%</w:t>
            </w:r>
          </w:p>
        </w:tc>
        <w:tc>
          <w:tcPr>
            <w:tcW w:w="695" w:type="pct"/>
            <w:vAlign w:val="center"/>
          </w:tcPr>
          <w:p w14:paraId="32E0E484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21.4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668DFB8F" w14:textId="77777777" w:rsidTr="0074260D">
        <w:trPr>
          <w:jc w:val="center"/>
        </w:trPr>
        <w:tc>
          <w:tcPr>
            <w:tcW w:w="1791" w:type="pct"/>
          </w:tcPr>
          <w:p w14:paraId="612108F7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Met need</w:t>
            </w:r>
          </w:p>
        </w:tc>
        <w:tc>
          <w:tcPr>
            <w:tcW w:w="487" w:type="pct"/>
            <w:vAlign w:val="bottom"/>
          </w:tcPr>
          <w:p w14:paraId="4B61D24F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23.0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02CDEDBB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3.0%</w:t>
            </w:r>
          </w:p>
        </w:tc>
        <w:tc>
          <w:tcPr>
            <w:tcW w:w="672" w:type="pct"/>
            <w:vAlign w:val="center"/>
          </w:tcPr>
          <w:p w14:paraId="3125C7EC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53.8%</w:t>
            </w:r>
          </w:p>
        </w:tc>
        <w:tc>
          <w:tcPr>
            <w:tcW w:w="683" w:type="pct"/>
            <w:vAlign w:val="center"/>
          </w:tcPr>
          <w:p w14:paraId="117369ED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22.0%</w:t>
            </w:r>
          </w:p>
        </w:tc>
        <w:tc>
          <w:tcPr>
            <w:tcW w:w="695" w:type="pct"/>
            <w:vAlign w:val="center"/>
          </w:tcPr>
          <w:p w14:paraId="13B374A1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16.8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372C0159" w14:textId="77777777" w:rsidTr="0074260D">
        <w:trPr>
          <w:jc w:val="center"/>
        </w:trPr>
        <w:tc>
          <w:tcPr>
            <w:tcW w:w="1791" w:type="pct"/>
          </w:tcPr>
          <w:p w14:paraId="6FF88A31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Unmet need</w:t>
            </w:r>
          </w:p>
        </w:tc>
        <w:tc>
          <w:tcPr>
            <w:tcW w:w="487" w:type="pct"/>
            <w:vAlign w:val="bottom"/>
          </w:tcPr>
          <w:p w14:paraId="2CDA7390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15.5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5390153B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2.0%</w:t>
            </w:r>
          </w:p>
        </w:tc>
        <w:tc>
          <w:tcPr>
            <w:tcW w:w="672" w:type="pct"/>
            <w:vAlign w:val="center"/>
          </w:tcPr>
          <w:p w14:paraId="598B61EE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6.6%</w:t>
            </w:r>
          </w:p>
        </w:tc>
        <w:tc>
          <w:tcPr>
            <w:tcW w:w="683" w:type="pct"/>
            <w:vAlign w:val="center"/>
          </w:tcPr>
          <w:p w14:paraId="5338DE12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17.3%</w:t>
            </w:r>
          </w:p>
        </w:tc>
        <w:tc>
          <w:tcPr>
            <w:tcW w:w="695" w:type="pct"/>
            <w:vAlign w:val="center"/>
          </w:tcPr>
          <w:p w14:paraId="47AC46FC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61.8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3A5C25D5" w14:textId="77777777" w:rsidTr="0074260D">
        <w:trPr>
          <w:jc w:val="center"/>
        </w:trPr>
        <w:tc>
          <w:tcPr>
            <w:tcW w:w="1791" w:type="pct"/>
          </w:tcPr>
          <w:p w14:paraId="2E3C77F8" w14:textId="77777777" w:rsidR="00D20E04" w:rsidRPr="00F87005" w:rsidRDefault="00D20E04" w:rsidP="0074260D">
            <w:pPr>
              <w:autoSpaceDE w:val="0"/>
              <w:autoSpaceDN w:val="0"/>
              <w:adjustRightInd w:val="0"/>
              <w:rPr>
                <w:rFonts w:ascii="Arial" w:eastAsia="CIDFont+F3" w:hAnsi="Arial" w:cs="Arial"/>
                <w:b/>
                <w:bCs/>
              </w:rPr>
            </w:pPr>
            <w:r w:rsidRPr="00F87005">
              <w:rPr>
                <w:rFonts w:ascii="Arial" w:eastAsia="CIDFont+F3" w:hAnsi="Arial" w:cs="Arial"/>
                <w:b/>
                <w:bCs/>
              </w:rPr>
              <w:t>Memory</w:t>
            </w:r>
          </w:p>
        </w:tc>
        <w:tc>
          <w:tcPr>
            <w:tcW w:w="487" w:type="pct"/>
            <w:vAlign w:val="bottom"/>
          </w:tcPr>
          <w:p w14:paraId="60D32741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14:paraId="1F95D15E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14:paraId="518DB413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vAlign w:val="center"/>
          </w:tcPr>
          <w:p w14:paraId="44422E32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vAlign w:val="center"/>
          </w:tcPr>
          <w:p w14:paraId="39F30038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</w:tr>
      <w:tr w:rsidR="00D20E04" w:rsidRPr="00F87005" w14:paraId="6E4B4040" w14:textId="77777777" w:rsidTr="0074260D">
        <w:trPr>
          <w:jc w:val="center"/>
        </w:trPr>
        <w:tc>
          <w:tcPr>
            <w:tcW w:w="1791" w:type="pct"/>
          </w:tcPr>
          <w:p w14:paraId="7C242CC6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No need</w:t>
            </w:r>
          </w:p>
        </w:tc>
        <w:tc>
          <w:tcPr>
            <w:tcW w:w="487" w:type="pct"/>
            <w:vAlign w:val="bottom"/>
          </w:tcPr>
          <w:p w14:paraId="12D6A450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46.2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4F6A589E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672" w:type="pct"/>
            <w:vAlign w:val="center"/>
          </w:tcPr>
          <w:p w14:paraId="3DD69125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19.8%</w:t>
            </w:r>
          </w:p>
        </w:tc>
        <w:tc>
          <w:tcPr>
            <w:tcW w:w="683" w:type="pct"/>
            <w:vAlign w:val="center"/>
          </w:tcPr>
          <w:p w14:paraId="6B8B19EC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95" w:type="pct"/>
            <w:vAlign w:val="center"/>
          </w:tcPr>
          <w:p w14:paraId="526E58A3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16.3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25590024" w14:textId="77777777" w:rsidTr="0074260D">
        <w:trPr>
          <w:jc w:val="center"/>
        </w:trPr>
        <w:tc>
          <w:tcPr>
            <w:tcW w:w="1791" w:type="pct"/>
          </w:tcPr>
          <w:p w14:paraId="57ECCBB0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Met need</w:t>
            </w:r>
          </w:p>
        </w:tc>
        <w:tc>
          <w:tcPr>
            <w:tcW w:w="487" w:type="pct"/>
            <w:vAlign w:val="bottom"/>
          </w:tcPr>
          <w:p w14:paraId="324F0345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42.9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1C3D29DD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72" w:type="pct"/>
            <w:vAlign w:val="center"/>
          </w:tcPr>
          <w:p w14:paraId="717BB4CF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72.3%</w:t>
            </w:r>
          </w:p>
        </w:tc>
        <w:tc>
          <w:tcPr>
            <w:tcW w:w="683" w:type="pct"/>
            <w:vAlign w:val="center"/>
          </w:tcPr>
          <w:p w14:paraId="31D46BE0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82.7%</w:t>
            </w:r>
          </w:p>
        </w:tc>
        <w:tc>
          <w:tcPr>
            <w:tcW w:w="695" w:type="pct"/>
            <w:vAlign w:val="center"/>
          </w:tcPr>
          <w:p w14:paraId="3D3B41D3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48.9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446D4FA8" w14:textId="77777777" w:rsidTr="0074260D">
        <w:trPr>
          <w:jc w:val="center"/>
        </w:trPr>
        <w:tc>
          <w:tcPr>
            <w:tcW w:w="1791" w:type="pct"/>
          </w:tcPr>
          <w:p w14:paraId="6267194D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Unmet need</w:t>
            </w:r>
          </w:p>
        </w:tc>
        <w:tc>
          <w:tcPr>
            <w:tcW w:w="487" w:type="pct"/>
            <w:vAlign w:val="bottom"/>
          </w:tcPr>
          <w:p w14:paraId="28428FF7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10.9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1C99CD46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72" w:type="pct"/>
            <w:vAlign w:val="center"/>
          </w:tcPr>
          <w:p w14:paraId="5364C866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7.9%</w:t>
            </w:r>
          </w:p>
        </w:tc>
        <w:tc>
          <w:tcPr>
            <w:tcW w:w="683" w:type="pct"/>
            <w:vAlign w:val="center"/>
          </w:tcPr>
          <w:p w14:paraId="5C68E651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17.3%</w:t>
            </w:r>
          </w:p>
        </w:tc>
        <w:tc>
          <w:tcPr>
            <w:tcW w:w="695" w:type="pct"/>
            <w:vAlign w:val="center"/>
          </w:tcPr>
          <w:p w14:paraId="3F589588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34.8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18DD1E63" w14:textId="77777777" w:rsidTr="0074260D">
        <w:trPr>
          <w:jc w:val="center"/>
        </w:trPr>
        <w:tc>
          <w:tcPr>
            <w:tcW w:w="1791" w:type="pct"/>
          </w:tcPr>
          <w:p w14:paraId="3095C449" w14:textId="77777777" w:rsidR="00D20E04" w:rsidRPr="00F87005" w:rsidRDefault="00D20E04" w:rsidP="0074260D">
            <w:pPr>
              <w:autoSpaceDE w:val="0"/>
              <w:autoSpaceDN w:val="0"/>
              <w:adjustRightInd w:val="0"/>
              <w:rPr>
                <w:rFonts w:ascii="Arial" w:eastAsia="CIDFont+F3" w:hAnsi="Arial" w:cs="Arial"/>
                <w:b/>
                <w:bCs/>
              </w:rPr>
            </w:pPr>
            <w:r w:rsidRPr="00F87005">
              <w:rPr>
                <w:rFonts w:ascii="Arial" w:eastAsia="CIDFont+F3" w:hAnsi="Arial" w:cs="Arial"/>
                <w:b/>
                <w:bCs/>
              </w:rPr>
              <w:t>Eyesight/hearing</w:t>
            </w:r>
            <w:r>
              <w:rPr>
                <w:rFonts w:ascii="Arial" w:eastAsia="CIDFont+F3" w:hAnsi="Arial" w:cs="Arial"/>
                <w:b/>
                <w:bCs/>
              </w:rPr>
              <w:t>/communication</w:t>
            </w:r>
          </w:p>
        </w:tc>
        <w:tc>
          <w:tcPr>
            <w:tcW w:w="487" w:type="pct"/>
            <w:vAlign w:val="bottom"/>
          </w:tcPr>
          <w:p w14:paraId="7C97FFB4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14:paraId="6E399EC3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14:paraId="338CA124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vAlign w:val="center"/>
          </w:tcPr>
          <w:p w14:paraId="350EB71F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vAlign w:val="center"/>
          </w:tcPr>
          <w:p w14:paraId="10940053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</w:p>
        </w:tc>
      </w:tr>
      <w:tr w:rsidR="00D20E04" w:rsidRPr="00F87005" w14:paraId="3BED373D" w14:textId="77777777" w:rsidTr="0074260D">
        <w:trPr>
          <w:jc w:val="center"/>
        </w:trPr>
        <w:tc>
          <w:tcPr>
            <w:tcW w:w="1791" w:type="pct"/>
          </w:tcPr>
          <w:p w14:paraId="75E37236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No need</w:t>
            </w:r>
          </w:p>
        </w:tc>
        <w:tc>
          <w:tcPr>
            <w:tcW w:w="487" w:type="pct"/>
            <w:vAlign w:val="bottom"/>
          </w:tcPr>
          <w:p w14:paraId="31A16EF0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52.5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1929C7A1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72.0%</w:t>
            </w:r>
          </w:p>
        </w:tc>
        <w:tc>
          <w:tcPr>
            <w:tcW w:w="672" w:type="pct"/>
            <w:vAlign w:val="center"/>
          </w:tcPr>
          <w:p w14:paraId="72DC282D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46.2%</w:t>
            </w:r>
          </w:p>
        </w:tc>
        <w:tc>
          <w:tcPr>
            <w:tcW w:w="683" w:type="pct"/>
            <w:vAlign w:val="center"/>
          </w:tcPr>
          <w:p w14:paraId="02FE4B80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41.2%</w:t>
            </w:r>
          </w:p>
        </w:tc>
        <w:tc>
          <w:tcPr>
            <w:tcW w:w="695" w:type="pct"/>
            <w:vAlign w:val="center"/>
          </w:tcPr>
          <w:p w14:paraId="70A3186E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30.2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528B065D" w14:textId="77777777" w:rsidTr="0074260D">
        <w:trPr>
          <w:jc w:val="center"/>
        </w:trPr>
        <w:tc>
          <w:tcPr>
            <w:tcW w:w="1791" w:type="pct"/>
          </w:tcPr>
          <w:p w14:paraId="166CF2B5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Met need</w:t>
            </w:r>
          </w:p>
        </w:tc>
        <w:tc>
          <w:tcPr>
            <w:tcW w:w="487" w:type="pct"/>
            <w:vAlign w:val="bottom"/>
          </w:tcPr>
          <w:p w14:paraId="6CA7D188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37.4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7D1E4F0E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19.0%</w:t>
            </w:r>
          </w:p>
        </w:tc>
        <w:tc>
          <w:tcPr>
            <w:tcW w:w="672" w:type="pct"/>
            <w:vAlign w:val="center"/>
          </w:tcPr>
          <w:p w14:paraId="0ECBC7A5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47.2%</w:t>
            </w:r>
          </w:p>
        </w:tc>
        <w:tc>
          <w:tcPr>
            <w:tcW w:w="683" w:type="pct"/>
            <w:vAlign w:val="center"/>
          </w:tcPr>
          <w:p w14:paraId="3AB6CCA6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50.2%</w:t>
            </w:r>
          </w:p>
        </w:tc>
        <w:tc>
          <w:tcPr>
            <w:tcW w:w="695" w:type="pct"/>
            <w:vAlign w:val="center"/>
          </w:tcPr>
          <w:p w14:paraId="11D5CFA1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48.9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20E04" w:rsidRPr="00F87005" w14:paraId="38809149" w14:textId="77777777" w:rsidTr="0074260D">
        <w:trPr>
          <w:jc w:val="center"/>
        </w:trPr>
        <w:tc>
          <w:tcPr>
            <w:tcW w:w="1791" w:type="pct"/>
          </w:tcPr>
          <w:p w14:paraId="3A800470" w14:textId="77777777" w:rsidR="00D20E04" w:rsidRPr="00F87005" w:rsidRDefault="00D20E04" w:rsidP="0074260D">
            <w:pPr>
              <w:autoSpaceDE w:val="0"/>
              <w:autoSpaceDN w:val="0"/>
              <w:adjustRightInd w:val="0"/>
              <w:ind w:firstLine="243"/>
              <w:rPr>
                <w:rFonts w:ascii="Arial" w:eastAsia="CIDFont+F3" w:hAnsi="Arial" w:cs="Arial"/>
              </w:rPr>
            </w:pPr>
            <w:r w:rsidRPr="00F87005">
              <w:rPr>
                <w:rFonts w:ascii="Arial" w:eastAsia="CIDFont+F3" w:hAnsi="Arial" w:cs="Arial"/>
              </w:rPr>
              <w:t>Unmet need</w:t>
            </w:r>
          </w:p>
        </w:tc>
        <w:tc>
          <w:tcPr>
            <w:tcW w:w="487" w:type="pct"/>
            <w:vAlign w:val="bottom"/>
          </w:tcPr>
          <w:p w14:paraId="5C3710AE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10.2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72" w:type="pct"/>
            <w:vAlign w:val="center"/>
          </w:tcPr>
          <w:p w14:paraId="4787D4CD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9.0%</w:t>
            </w:r>
          </w:p>
        </w:tc>
        <w:tc>
          <w:tcPr>
            <w:tcW w:w="672" w:type="pct"/>
            <w:vAlign w:val="center"/>
          </w:tcPr>
          <w:p w14:paraId="40FBA466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6.6%</w:t>
            </w:r>
          </w:p>
        </w:tc>
        <w:tc>
          <w:tcPr>
            <w:tcW w:w="683" w:type="pct"/>
            <w:vAlign w:val="center"/>
          </w:tcPr>
          <w:p w14:paraId="10DEB46D" w14:textId="77777777" w:rsidR="00D20E04" w:rsidRPr="00F87005" w:rsidRDefault="00D20E04" w:rsidP="0074260D">
            <w:pPr>
              <w:jc w:val="center"/>
              <w:rPr>
                <w:rFonts w:ascii="Arial" w:hAnsi="Arial" w:cs="Arial"/>
                <w:color w:val="000000"/>
              </w:rPr>
            </w:pPr>
            <w:r w:rsidRPr="00F87005">
              <w:rPr>
                <w:rFonts w:ascii="Arial" w:hAnsi="Arial" w:cs="Arial"/>
                <w:color w:val="000000"/>
              </w:rPr>
              <w:t>8.7%</w:t>
            </w:r>
          </w:p>
        </w:tc>
        <w:tc>
          <w:tcPr>
            <w:tcW w:w="695" w:type="pct"/>
            <w:vAlign w:val="center"/>
          </w:tcPr>
          <w:p w14:paraId="4ABC6521" w14:textId="77777777" w:rsidR="00D20E04" w:rsidRPr="00F87005" w:rsidRDefault="00D20E04" w:rsidP="0074260D">
            <w:pPr>
              <w:jc w:val="center"/>
              <w:rPr>
                <w:rFonts w:ascii="Arial" w:hAnsi="Arial" w:cs="Arial"/>
              </w:rPr>
            </w:pPr>
            <w:r w:rsidRPr="00F87005">
              <w:rPr>
                <w:rFonts w:ascii="Arial" w:hAnsi="Arial" w:cs="Arial"/>
              </w:rPr>
              <w:t>20.9</w:t>
            </w:r>
            <w:r w:rsidRPr="00F87005">
              <w:rPr>
                <w:rFonts w:ascii="Arial" w:hAnsi="Arial" w:cs="Arial"/>
                <w:color w:val="000000"/>
              </w:rPr>
              <w:t>%</w:t>
            </w:r>
          </w:p>
        </w:tc>
      </w:tr>
    </w:tbl>
    <w:p w14:paraId="656C65EA" w14:textId="4F46423B" w:rsidR="00EF13CE" w:rsidRDefault="00EF13CE"/>
    <w:p w14:paraId="5567B52A" w14:textId="77777777" w:rsidR="00EF13CE" w:rsidRDefault="00EF13CE">
      <w:r>
        <w:br w:type="page"/>
      </w:r>
    </w:p>
    <w:p w14:paraId="65D1BCC2" w14:textId="1D64AF23" w:rsidR="007F1410" w:rsidRPr="007F1410" w:rsidRDefault="00EF13CE" w:rsidP="007F1410">
      <w:pPr>
        <w:rPr>
          <w:rFonts w:ascii="Arial" w:eastAsia="Times New Roman" w:hAnsi="Arial" w:cs="Arial"/>
          <w:b/>
          <w:bCs/>
        </w:rPr>
      </w:pPr>
      <w:r w:rsidRPr="007F1410">
        <w:rPr>
          <w:rFonts w:ascii="Arial" w:hAnsi="Arial" w:cs="Arial"/>
          <w:b/>
          <w:bCs/>
        </w:rPr>
        <w:lastRenderedPageBreak/>
        <w:t>Supplementary Table 3.</w:t>
      </w:r>
      <w:r w:rsidRPr="007F1410">
        <w:rPr>
          <w:rFonts w:ascii="Arial" w:hAnsi="Arial" w:cs="Arial"/>
        </w:rPr>
        <w:t xml:space="preserve"> </w:t>
      </w:r>
      <w:r w:rsidR="007F1410" w:rsidRPr="007F1410">
        <w:rPr>
          <w:rFonts w:ascii="Arial" w:eastAsia="Times New Roman" w:hAnsi="Arial" w:cs="Arial"/>
        </w:rPr>
        <w:t>Multinomial logistic regression predicting care need profiles</w:t>
      </w:r>
      <w:r w:rsidR="007F1410" w:rsidRPr="007F1410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6"/>
        <w:gridCol w:w="1010"/>
        <w:gridCol w:w="1011"/>
        <w:gridCol w:w="1013"/>
        <w:gridCol w:w="1064"/>
        <w:gridCol w:w="1011"/>
        <w:gridCol w:w="1015"/>
      </w:tblGrid>
      <w:tr w:rsidR="007F1410" w:rsidRPr="007F1410" w14:paraId="3D89DB94" w14:textId="77777777" w:rsidTr="007F1410"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35CCE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C2E1E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Model 1</w:t>
            </w:r>
          </w:p>
          <w:p w14:paraId="1692023A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Reference: No need profile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C2FED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Model 2</w:t>
            </w:r>
          </w:p>
          <w:p w14:paraId="23779488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Reference: No need profile</w:t>
            </w:r>
          </w:p>
        </w:tc>
      </w:tr>
      <w:tr w:rsidR="007F1410" w:rsidRPr="007F1410" w14:paraId="6CDA1621" w14:textId="77777777" w:rsidTr="007F1410"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9A31E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39463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Met social and memory needs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04F64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No social and met memory needs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2765D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Unmet social and memory needs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388C0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Met social and memory needs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22C15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No social and met memory needs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1EC7C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Unmet social and memory needs</w:t>
            </w:r>
          </w:p>
        </w:tc>
      </w:tr>
      <w:tr w:rsidR="007F1410" w:rsidRPr="007F1410" w14:paraId="7BEA5F57" w14:textId="77777777" w:rsidTr="007F1410">
        <w:tc>
          <w:tcPr>
            <w:tcW w:w="1733" w:type="pct"/>
            <w:tcBorders>
              <w:top w:val="single" w:sz="4" w:space="0" w:color="auto"/>
            </w:tcBorders>
          </w:tcPr>
          <w:p w14:paraId="058FDBF7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F1410">
              <w:rPr>
                <w:rFonts w:ascii="Arial" w:hAnsi="Arial" w:cs="Arial"/>
                <w:b/>
              </w:rPr>
              <w:t xml:space="preserve">Caregiver characteristics 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14:paraId="7AF63C76" w14:textId="77777777" w:rsidR="007F1410" w:rsidRPr="007F1410" w:rsidRDefault="007F1410" w:rsidP="007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14:paraId="537A81BD" w14:textId="77777777" w:rsidR="007F1410" w:rsidRPr="007F1410" w:rsidRDefault="007F1410" w:rsidP="007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14:paraId="1DD007B4" w14:textId="77777777" w:rsidR="007F1410" w:rsidRPr="007F1410" w:rsidRDefault="007F1410" w:rsidP="007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14:paraId="50C44846" w14:textId="77777777" w:rsidR="007F1410" w:rsidRPr="007F1410" w:rsidRDefault="007F1410" w:rsidP="007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15159500" w14:textId="77777777" w:rsidR="007F1410" w:rsidRPr="007F1410" w:rsidRDefault="007F1410" w:rsidP="007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7801E63B" w14:textId="77777777" w:rsidR="007F1410" w:rsidRPr="007F1410" w:rsidRDefault="007F1410" w:rsidP="007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410" w:rsidRPr="007F1410" w14:paraId="71142BFC" w14:textId="77777777" w:rsidTr="007F1410">
        <w:tc>
          <w:tcPr>
            <w:tcW w:w="1733" w:type="pct"/>
          </w:tcPr>
          <w:p w14:paraId="69587AD3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  <w:bCs/>
              </w:rPr>
              <w:t>Age</w:t>
            </w:r>
          </w:p>
        </w:tc>
        <w:tc>
          <w:tcPr>
            <w:tcW w:w="544" w:type="pct"/>
          </w:tcPr>
          <w:p w14:paraId="026CD1FD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-0.02</w:t>
            </w:r>
          </w:p>
        </w:tc>
        <w:tc>
          <w:tcPr>
            <w:tcW w:w="544" w:type="pct"/>
          </w:tcPr>
          <w:p w14:paraId="23C08884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-0.04*</w:t>
            </w:r>
          </w:p>
        </w:tc>
        <w:tc>
          <w:tcPr>
            <w:tcW w:w="544" w:type="pct"/>
          </w:tcPr>
          <w:p w14:paraId="2C41ECE0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0.02</w:t>
            </w:r>
          </w:p>
        </w:tc>
        <w:tc>
          <w:tcPr>
            <w:tcW w:w="544" w:type="pct"/>
          </w:tcPr>
          <w:p w14:paraId="78290B56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-0.03</w:t>
            </w:r>
          </w:p>
        </w:tc>
        <w:tc>
          <w:tcPr>
            <w:tcW w:w="544" w:type="pct"/>
          </w:tcPr>
          <w:p w14:paraId="59A4EAC3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-0.05</w:t>
            </w:r>
          </w:p>
        </w:tc>
        <w:tc>
          <w:tcPr>
            <w:tcW w:w="545" w:type="pct"/>
          </w:tcPr>
          <w:p w14:paraId="26CF12E2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0.01</w:t>
            </w:r>
          </w:p>
        </w:tc>
      </w:tr>
      <w:tr w:rsidR="007F1410" w:rsidRPr="007F1410" w14:paraId="57F65261" w14:textId="77777777" w:rsidTr="007F1410">
        <w:tc>
          <w:tcPr>
            <w:tcW w:w="1733" w:type="pct"/>
          </w:tcPr>
          <w:p w14:paraId="2DE8521E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544" w:type="pct"/>
          </w:tcPr>
          <w:p w14:paraId="44A30E35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0.17</w:t>
            </w:r>
          </w:p>
        </w:tc>
        <w:tc>
          <w:tcPr>
            <w:tcW w:w="544" w:type="pct"/>
          </w:tcPr>
          <w:p w14:paraId="3E64E1C5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-0.16</w:t>
            </w:r>
          </w:p>
        </w:tc>
        <w:tc>
          <w:tcPr>
            <w:tcW w:w="544" w:type="pct"/>
          </w:tcPr>
          <w:p w14:paraId="3F36063A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0.57</w:t>
            </w:r>
          </w:p>
        </w:tc>
        <w:tc>
          <w:tcPr>
            <w:tcW w:w="544" w:type="pct"/>
          </w:tcPr>
          <w:p w14:paraId="1699B9BD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0.33</w:t>
            </w:r>
          </w:p>
        </w:tc>
        <w:tc>
          <w:tcPr>
            <w:tcW w:w="544" w:type="pct"/>
          </w:tcPr>
          <w:p w14:paraId="227732E5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-0.03</w:t>
            </w:r>
          </w:p>
        </w:tc>
        <w:tc>
          <w:tcPr>
            <w:tcW w:w="545" w:type="pct"/>
          </w:tcPr>
          <w:p w14:paraId="51E84D9D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0.53</w:t>
            </w:r>
          </w:p>
        </w:tc>
      </w:tr>
      <w:tr w:rsidR="007F1410" w:rsidRPr="007F1410" w14:paraId="76648683" w14:textId="77777777" w:rsidTr="007F1410">
        <w:tc>
          <w:tcPr>
            <w:tcW w:w="1733" w:type="pct"/>
          </w:tcPr>
          <w:p w14:paraId="1FC344FB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  <w:bCs/>
              </w:rPr>
              <w:t xml:space="preserve">Ethnic minority </w:t>
            </w:r>
          </w:p>
        </w:tc>
        <w:tc>
          <w:tcPr>
            <w:tcW w:w="544" w:type="pct"/>
          </w:tcPr>
          <w:p w14:paraId="213A20AF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-0.01</w:t>
            </w:r>
          </w:p>
        </w:tc>
        <w:tc>
          <w:tcPr>
            <w:tcW w:w="544" w:type="pct"/>
          </w:tcPr>
          <w:p w14:paraId="4E04A8B3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-0.11</w:t>
            </w:r>
          </w:p>
        </w:tc>
        <w:tc>
          <w:tcPr>
            <w:tcW w:w="544" w:type="pct"/>
          </w:tcPr>
          <w:p w14:paraId="23C8ADAD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0.54</w:t>
            </w:r>
          </w:p>
        </w:tc>
        <w:tc>
          <w:tcPr>
            <w:tcW w:w="544" w:type="pct"/>
          </w:tcPr>
          <w:p w14:paraId="64BB86BC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-0.52</w:t>
            </w:r>
          </w:p>
        </w:tc>
        <w:tc>
          <w:tcPr>
            <w:tcW w:w="544" w:type="pct"/>
          </w:tcPr>
          <w:p w14:paraId="092CBFAE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-0.44</w:t>
            </w:r>
          </w:p>
        </w:tc>
        <w:tc>
          <w:tcPr>
            <w:tcW w:w="545" w:type="pct"/>
          </w:tcPr>
          <w:p w14:paraId="14C22079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0.07</w:t>
            </w:r>
          </w:p>
        </w:tc>
      </w:tr>
      <w:tr w:rsidR="007F1410" w:rsidRPr="007F1410" w14:paraId="210D2030" w14:textId="77777777" w:rsidTr="007F1410">
        <w:tc>
          <w:tcPr>
            <w:tcW w:w="1733" w:type="pct"/>
          </w:tcPr>
          <w:p w14:paraId="09895783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  <w:bCs/>
              </w:rPr>
              <w:t>Married</w:t>
            </w:r>
          </w:p>
        </w:tc>
        <w:tc>
          <w:tcPr>
            <w:tcW w:w="544" w:type="pct"/>
          </w:tcPr>
          <w:p w14:paraId="74EF033F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1.07*</w:t>
            </w:r>
          </w:p>
        </w:tc>
        <w:tc>
          <w:tcPr>
            <w:tcW w:w="544" w:type="pct"/>
          </w:tcPr>
          <w:p w14:paraId="105C6CBE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0.61</w:t>
            </w:r>
          </w:p>
        </w:tc>
        <w:tc>
          <w:tcPr>
            <w:tcW w:w="544" w:type="pct"/>
          </w:tcPr>
          <w:p w14:paraId="44C47B62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0.58</w:t>
            </w:r>
          </w:p>
        </w:tc>
        <w:tc>
          <w:tcPr>
            <w:tcW w:w="544" w:type="pct"/>
          </w:tcPr>
          <w:p w14:paraId="40BE2795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1.22**</w:t>
            </w:r>
          </w:p>
        </w:tc>
        <w:tc>
          <w:tcPr>
            <w:tcW w:w="544" w:type="pct"/>
          </w:tcPr>
          <w:p w14:paraId="5A0155D2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0.63</w:t>
            </w:r>
          </w:p>
        </w:tc>
        <w:tc>
          <w:tcPr>
            <w:tcW w:w="545" w:type="pct"/>
          </w:tcPr>
          <w:p w14:paraId="00463934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0.65</w:t>
            </w:r>
          </w:p>
        </w:tc>
      </w:tr>
      <w:tr w:rsidR="007F1410" w:rsidRPr="007F1410" w14:paraId="0B07CAF6" w14:textId="77777777" w:rsidTr="007F1410">
        <w:tc>
          <w:tcPr>
            <w:tcW w:w="1733" w:type="pct"/>
          </w:tcPr>
          <w:p w14:paraId="0F988FEF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  <w:bCs/>
              </w:rPr>
              <w:t xml:space="preserve">Education </w:t>
            </w:r>
          </w:p>
        </w:tc>
        <w:tc>
          <w:tcPr>
            <w:tcW w:w="544" w:type="pct"/>
          </w:tcPr>
          <w:p w14:paraId="6AD6720D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-0.00</w:t>
            </w:r>
          </w:p>
        </w:tc>
        <w:tc>
          <w:tcPr>
            <w:tcW w:w="544" w:type="pct"/>
          </w:tcPr>
          <w:p w14:paraId="3FE25FB3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-0.26</w:t>
            </w:r>
          </w:p>
        </w:tc>
        <w:tc>
          <w:tcPr>
            <w:tcW w:w="544" w:type="pct"/>
          </w:tcPr>
          <w:p w14:paraId="6A7E1CFB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0.24</w:t>
            </w:r>
          </w:p>
        </w:tc>
        <w:tc>
          <w:tcPr>
            <w:tcW w:w="544" w:type="pct"/>
          </w:tcPr>
          <w:p w14:paraId="032AC9EA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0.11</w:t>
            </w:r>
          </w:p>
        </w:tc>
        <w:tc>
          <w:tcPr>
            <w:tcW w:w="544" w:type="pct"/>
          </w:tcPr>
          <w:p w14:paraId="1B90CBBC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-0.20</w:t>
            </w:r>
          </w:p>
        </w:tc>
        <w:tc>
          <w:tcPr>
            <w:tcW w:w="545" w:type="pct"/>
          </w:tcPr>
          <w:p w14:paraId="1CE4A7D8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0.34</w:t>
            </w:r>
          </w:p>
        </w:tc>
      </w:tr>
      <w:tr w:rsidR="007F1410" w:rsidRPr="007F1410" w14:paraId="35F37C2F" w14:textId="77777777" w:rsidTr="007F1410">
        <w:tc>
          <w:tcPr>
            <w:tcW w:w="1733" w:type="pct"/>
          </w:tcPr>
          <w:p w14:paraId="4501E967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  <w:bCs/>
              </w:rPr>
              <w:t>Working</w:t>
            </w:r>
          </w:p>
        </w:tc>
        <w:tc>
          <w:tcPr>
            <w:tcW w:w="544" w:type="pct"/>
          </w:tcPr>
          <w:p w14:paraId="7563EA6F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-0.07</w:t>
            </w:r>
          </w:p>
        </w:tc>
        <w:tc>
          <w:tcPr>
            <w:tcW w:w="544" w:type="pct"/>
          </w:tcPr>
          <w:p w14:paraId="1525923F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-0.31</w:t>
            </w:r>
          </w:p>
        </w:tc>
        <w:tc>
          <w:tcPr>
            <w:tcW w:w="544" w:type="pct"/>
          </w:tcPr>
          <w:p w14:paraId="5D684058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0.04</w:t>
            </w:r>
          </w:p>
        </w:tc>
        <w:tc>
          <w:tcPr>
            <w:tcW w:w="544" w:type="pct"/>
          </w:tcPr>
          <w:p w14:paraId="0379586C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0.24</w:t>
            </w:r>
          </w:p>
        </w:tc>
        <w:tc>
          <w:tcPr>
            <w:tcW w:w="544" w:type="pct"/>
          </w:tcPr>
          <w:p w14:paraId="6141E2A7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-0.18</w:t>
            </w:r>
          </w:p>
        </w:tc>
        <w:tc>
          <w:tcPr>
            <w:tcW w:w="545" w:type="pct"/>
          </w:tcPr>
          <w:p w14:paraId="37A0FC15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0.22</w:t>
            </w:r>
          </w:p>
        </w:tc>
      </w:tr>
      <w:tr w:rsidR="007F1410" w:rsidRPr="007F1410" w14:paraId="74939C22" w14:textId="77777777" w:rsidTr="007F1410">
        <w:tc>
          <w:tcPr>
            <w:tcW w:w="1733" w:type="pct"/>
          </w:tcPr>
          <w:p w14:paraId="58EFE6A6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  <w:bCs/>
              </w:rPr>
              <w:t>Financial adequacy</w:t>
            </w:r>
          </w:p>
        </w:tc>
        <w:tc>
          <w:tcPr>
            <w:tcW w:w="544" w:type="pct"/>
          </w:tcPr>
          <w:p w14:paraId="06704467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-0.00</w:t>
            </w:r>
          </w:p>
        </w:tc>
        <w:tc>
          <w:tcPr>
            <w:tcW w:w="544" w:type="pct"/>
          </w:tcPr>
          <w:p w14:paraId="1BFCCB95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-0.06</w:t>
            </w:r>
          </w:p>
        </w:tc>
        <w:tc>
          <w:tcPr>
            <w:tcW w:w="544" w:type="pct"/>
          </w:tcPr>
          <w:p w14:paraId="4C1AD464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-0.10</w:t>
            </w:r>
          </w:p>
        </w:tc>
        <w:tc>
          <w:tcPr>
            <w:tcW w:w="544" w:type="pct"/>
          </w:tcPr>
          <w:p w14:paraId="3C52E22F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-0.02</w:t>
            </w:r>
          </w:p>
        </w:tc>
        <w:tc>
          <w:tcPr>
            <w:tcW w:w="544" w:type="pct"/>
          </w:tcPr>
          <w:p w14:paraId="52BC0774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-0.09</w:t>
            </w:r>
          </w:p>
        </w:tc>
        <w:tc>
          <w:tcPr>
            <w:tcW w:w="545" w:type="pct"/>
          </w:tcPr>
          <w:p w14:paraId="1276D9F1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-0.05</w:t>
            </w:r>
          </w:p>
        </w:tc>
      </w:tr>
      <w:tr w:rsidR="007F1410" w:rsidRPr="007F1410" w14:paraId="4DFA6A19" w14:textId="77777777" w:rsidTr="007F1410">
        <w:tc>
          <w:tcPr>
            <w:tcW w:w="1733" w:type="pct"/>
          </w:tcPr>
          <w:p w14:paraId="5DD9BD49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F1410">
              <w:rPr>
                <w:rFonts w:ascii="Arial" w:hAnsi="Arial" w:cs="Arial"/>
                <w:b/>
              </w:rPr>
              <w:t xml:space="preserve">PCI characteristics </w:t>
            </w:r>
          </w:p>
        </w:tc>
        <w:tc>
          <w:tcPr>
            <w:tcW w:w="544" w:type="pct"/>
            <w:vAlign w:val="center"/>
          </w:tcPr>
          <w:p w14:paraId="053F79F5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6F3656B6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12A9727D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0999EE52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14:paraId="71586926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14:paraId="67C6BAD5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410" w:rsidRPr="007F1410" w14:paraId="47FD13B2" w14:textId="77777777" w:rsidTr="007F1410">
        <w:tc>
          <w:tcPr>
            <w:tcW w:w="1733" w:type="pct"/>
          </w:tcPr>
          <w:p w14:paraId="1AC5306E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Cognitive function (MMSE)</w:t>
            </w:r>
          </w:p>
        </w:tc>
        <w:tc>
          <w:tcPr>
            <w:tcW w:w="544" w:type="pct"/>
            <w:vAlign w:val="center"/>
          </w:tcPr>
          <w:p w14:paraId="19DF9C4B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327BA2CB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4C210C67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14:paraId="2AE5B046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-0.07*</w:t>
            </w:r>
          </w:p>
        </w:tc>
        <w:tc>
          <w:tcPr>
            <w:tcW w:w="544" w:type="pct"/>
          </w:tcPr>
          <w:p w14:paraId="48A833A3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-0.04</w:t>
            </w:r>
          </w:p>
        </w:tc>
        <w:tc>
          <w:tcPr>
            <w:tcW w:w="545" w:type="pct"/>
          </w:tcPr>
          <w:p w14:paraId="77D1D59E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-0.08*</w:t>
            </w:r>
          </w:p>
        </w:tc>
      </w:tr>
      <w:tr w:rsidR="007F1410" w:rsidRPr="007F1410" w14:paraId="550218AB" w14:textId="77777777" w:rsidTr="007F1410">
        <w:tc>
          <w:tcPr>
            <w:tcW w:w="1733" w:type="pct"/>
          </w:tcPr>
          <w:p w14:paraId="52E972E6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Functional difficulties (IADL)</w:t>
            </w:r>
          </w:p>
        </w:tc>
        <w:tc>
          <w:tcPr>
            <w:tcW w:w="544" w:type="pct"/>
            <w:vAlign w:val="center"/>
          </w:tcPr>
          <w:p w14:paraId="60E9B639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01008C4A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0D12B5B9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14:paraId="21D22E96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0.34***</w:t>
            </w:r>
          </w:p>
        </w:tc>
        <w:tc>
          <w:tcPr>
            <w:tcW w:w="544" w:type="pct"/>
          </w:tcPr>
          <w:p w14:paraId="1751EE33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0.15</w:t>
            </w:r>
          </w:p>
        </w:tc>
        <w:tc>
          <w:tcPr>
            <w:tcW w:w="545" w:type="pct"/>
          </w:tcPr>
          <w:p w14:paraId="3D2BD11D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0.20*</w:t>
            </w:r>
          </w:p>
        </w:tc>
      </w:tr>
      <w:tr w:rsidR="007F1410" w:rsidRPr="007F1410" w14:paraId="29C70616" w14:textId="77777777" w:rsidTr="007F1410">
        <w:tc>
          <w:tcPr>
            <w:tcW w:w="1733" w:type="pct"/>
          </w:tcPr>
          <w:p w14:paraId="4C793315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  <w:bCs/>
              </w:rPr>
              <w:t xml:space="preserve">Age </w:t>
            </w:r>
          </w:p>
        </w:tc>
        <w:tc>
          <w:tcPr>
            <w:tcW w:w="544" w:type="pct"/>
            <w:vAlign w:val="center"/>
          </w:tcPr>
          <w:p w14:paraId="60A99A19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65899961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6ACE1872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14:paraId="7F8CB111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-0.03</w:t>
            </w:r>
          </w:p>
        </w:tc>
        <w:tc>
          <w:tcPr>
            <w:tcW w:w="544" w:type="pct"/>
          </w:tcPr>
          <w:p w14:paraId="5371C97E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-0.03</w:t>
            </w:r>
          </w:p>
        </w:tc>
        <w:tc>
          <w:tcPr>
            <w:tcW w:w="545" w:type="pct"/>
          </w:tcPr>
          <w:p w14:paraId="4F4BCB67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-0.04</w:t>
            </w:r>
          </w:p>
        </w:tc>
      </w:tr>
      <w:tr w:rsidR="007F1410" w:rsidRPr="007F1410" w14:paraId="3D9A9DCC" w14:textId="77777777" w:rsidTr="007F1410">
        <w:tc>
          <w:tcPr>
            <w:tcW w:w="1733" w:type="pct"/>
          </w:tcPr>
          <w:p w14:paraId="53414166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544" w:type="pct"/>
            <w:vAlign w:val="center"/>
          </w:tcPr>
          <w:p w14:paraId="0976C3DE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2C44DF03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692C34E1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14:paraId="5FF57DD1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0.57</w:t>
            </w:r>
          </w:p>
        </w:tc>
        <w:tc>
          <w:tcPr>
            <w:tcW w:w="544" w:type="pct"/>
          </w:tcPr>
          <w:p w14:paraId="67E8B236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0.63</w:t>
            </w:r>
          </w:p>
        </w:tc>
        <w:tc>
          <w:tcPr>
            <w:tcW w:w="545" w:type="pct"/>
          </w:tcPr>
          <w:p w14:paraId="6509A20C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-0.17</w:t>
            </w:r>
          </w:p>
        </w:tc>
      </w:tr>
      <w:tr w:rsidR="007F1410" w:rsidRPr="007F1410" w14:paraId="5E71FEA4" w14:textId="77777777" w:rsidTr="007F1410">
        <w:tc>
          <w:tcPr>
            <w:tcW w:w="1733" w:type="pct"/>
          </w:tcPr>
          <w:p w14:paraId="6FA4631D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F1410">
              <w:rPr>
                <w:rFonts w:ascii="Arial" w:hAnsi="Arial" w:cs="Arial"/>
                <w:b/>
              </w:rPr>
              <w:t xml:space="preserve">Caregiving contexts </w:t>
            </w:r>
          </w:p>
        </w:tc>
        <w:tc>
          <w:tcPr>
            <w:tcW w:w="544" w:type="pct"/>
            <w:vAlign w:val="center"/>
          </w:tcPr>
          <w:p w14:paraId="107B3EBB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632254B0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3717CC17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  <w:vAlign w:val="center"/>
          </w:tcPr>
          <w:p w14:paraId="26FD5444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14:paraId="5F967A3C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14:paraId="2ADC3F38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1410" w:rsidRPr="007F1410" w14:paraId="01771A98" w14:textId="77777777" w:rsidTr="007F1410">
        <w:tc>
          <w:tcPr>
            <w:tcW w:w="1733" w:type="pct"/>
          </w:tcPr>
          <w:p w14:paraId="5642B55D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Spouse caregiver</w:t>
            </w:r>
          </w:p>
        </w:tc>
        <w:tc>
          <w:tcPr>
            <w:tcW w:w="544" w:type="pct"/>
          </w:tcPr>
          <w:p w14:paraId="58349E2E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-1.37*</w:t>
            </w:r>
          </w:p>
        </w:tc>
        <w:tc>
          <w:tcPr>
            <w:tcW w:w="544" w:type="pct"/>
          </w:tcPr>
          <w:p w14:paraId="75A52C0A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-0.34</w:t>
            </w:r>
          </w:p>
        </w:tc>
        <w:tc>
          <w:tcPr>
            <w:tcW w:w="544" w:type="pct"/>
          </w:tcPr>
          <w:p w14:paraId="5C9779F6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-0.60</w:t>
            </w:r>
          </w:p>
        </w:tc>
        <w:tc>
          <w:tcPr>
            <w:tcW w:w="544" w:type="pct"/>
          </w:tcPr>
          <w:p w14:paraId="3A2EB5CC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-0.76</w:t>
            </w:r>
          </w:p>
        </w:tc>
        <w:tc>
          <w:tcPr>
            <w:tcW w:w="544" w:type="pct"/>
          </w:tcPr>
          <w:p w14:paraId="2D012E60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-0.02</w:t>
            </w:r>
          </w:p>
        </w:tc>
        <w:tc>
          <w:tcPr>
            <w:tcW w:w="545" w:type="pct"/>
          </w:tcPr>
          <w:p w14:paraId="215CD57F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-0.50</w:t>
            </w:r>
          </w:p>
        </w:tc>
      </w:tr>
      <w:tr w:rsidR="007F1410" w:rsidRPr="007F1410" w14:paraId="02FEFB50" w14:textId="77777777" w:rsidTr="007F1410">
        <w:tc>
          <w:tcPr>
            <w:tcW w:w="1733" w:type="pct"/>
          </w:tcPr>
          <w:p w14:paraId="5143E833" w14:textId="77777777" w:rsidR="007F1410" w:rsidRPr="007F1410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Long term caregiver</w:t>
            </w:r>
          </w:p>
        </w:tc>
        <w:tc>
          <w:tcPr>
            <w:tcW w:w="544" w:type="pct"/>
          </w:tcPr>
          <w:p w14:paraId="352FC219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1.33*</w:t>
            </w:r>
          </w:p>
        </w:tc>
        <w:tc>
          <w:tcPr>
            <w:tcW w:w="544" w:type="pct"/>
          </w:tcPr>
          <w:p w14:paraId="043608A9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1.12</w:t>
            </w:r>
          </w:p>
        </w:tc>
        <w:tc>
          <w:tcPr>
            <w:tcW w:w="544" w:type="pct"/>
          </w:tcPr>
          <w:p w14:paraId="27F6EB20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1.18</w:t>
            </w:r>
          </w:p>
        </w:tc>
        <w:tc>
          <w:tcPr>
            <w:tcW w:w="544" w:type="pct"/>
          </w:tcPr>
          <w:p w14:paraId="46A6F926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0.40</w:t>
            </w:r>
          </w:p>
        </w:tc>
        <w:tc>
          <w:tcPr>
            <w:tcW w:w="544" w:type="pct"/>
          </w:tcPr>
          <w:p w14:paraId="0EB10E6F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0.56</w:t>
            </w:r>
          </w:p>
        </w:tc>
        <w:tc>
          <w:tcPr>
            <w:tcW w:w="545" w:type="pct"/>
          </w:tcPr>
          <w:p w14:paraId="398373D1" w14:textId="77777777" w:rsidR="007F1410" w:rsidRPr="007F1410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1410">
              <w:rPr>
                <w:rFonts w:ascii="Arial" w:hAnsi="Arial" w:cs="Arial"/>
              </w:rPr>
              <w:t>0.32</w:t>
            </w:r>
          </w:p>
        </w:tc>
      </w:tr>
      <w:tr w:rsidR="007F1410" w:rsidRPr="007F1410" w14:paraId="76732129" w14:textId="77777777" w:rsidTr="007F1410">
        <w:tc>
          <w:tcPr>
            <w:tcW w:w="1733" w:type="pct"/>
            <w:tcBorders>
              <w:bottom w:val="single" w:sz="4" w:space="0" w:color="auto"/>
            </w:tcBorders>
          </w:tcPr>
          <w:p w14:paraId="0AFBCC23" w14:textId="77777777" w:rsidR="007F1410" w:rsidRPr="00CB2A8B" w:rsidRDefault="007F1410" w:rsidP="009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rPr>
                <w:rFonts w:ascii="Arial" w:hAnsi="Arial" w:cs="Arial"/>
              </w:rPr>
            </w:pPr>
            <w:r w:rsidRPr="00CB2A8B">
              <w:rPr>
                <w:rFonts w:ascii="Arial" w:eastAsia="CIDFont+F3" w:hAnsi="Arial" w:cs="Arial"/>
              </w:rPr>
              <w:t>Foreign domestic worker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78D3044D" w14:textId="77777777" w:rsidR="007F1410" w:rsidRPr="00CB2A8B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A8B">
              <w:rPr>
                <w:rFonts w:ascii="Arial" w:hAnsi="Arial" w:cs="Arial"/>
              </w:rPr>
              <w:t>1.14**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5258E789" w14:textId="77777777" w:rsidR="007F1410" w:rsidRPr="00CB2A8B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A8B">
              <w:rPr>
                <w:rFonts w:ascii="Arial" w:hAnsi="Arial" w:cs="Arial"/>
              </w:rPr>
              <w:t>0.21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37B76124" w14:textId="77777777" w:rsidR="007F1410" w:rsidRPr="00CB2A8B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A8B">
              <w:rPr>
                <w:rFonts w:ascii="Arial" w:hAnsi="Arial" w:cs="Arial"/>
              </w:rPr>
              <w:t>1.03*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11166AE9" w14:textId="77777777" w:rsidR="007F1410" w:rsidRPr="00CB2A8B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A8B">
              <w:rPr>
                <w:rFonts w:ascii="Arial" w:hAnsi="Arial" w:cs="Arial"/>
              </w:rPr>
              <w:t>0.43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24103567" w14:textId="77777777" w:rsidR="007F1410" w:rsidRPr="00CB2A8B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A8B">
              <w:rPr>
                <w:rFonts w:ascii="Arial" w:hAnsi="Arial" w:cs="Arial"/>
              </w:rPr>
              <w:t>-0.14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1CDD7235" w14:textId="77777777" w:rsidR="007F1410" w:rsidRPr="00CB2A8B" w:rsidRDefault="007F1410" w:rsidP="007F1410">
            <w:pPr>
              <w:widowControl w:val="0"/>
              <w:tabs>
                <w:tab w:val="decimal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A8B">
              <w:rPr>
                <w:rFonts w:ascii="Arial" w:hAnsi="Arial" w:cs="Arial"/>
              </w:rPr>
              <w:t>0.62</w:t>
            </w:r>
          </w:p>
        </w:tc>
      </w:tr>
    </w:tbl>
    <w:p w14:paraId="39CC0DCB" w14:textId="77777777" w:rsidR="007F1410" w:rsidRPr="007F1410" w:rsidRDefault="007F1410" w:rsidP="007F1410">
      <w:pPr>
        <w:spacing w:before="240"/>
        <w:rPr>
          <w:rFonts w:ascii="Arial" w:hAnsi="Arial" w:cs="Arial"/>
        </w:rPr>
      </w:pPr>
      <w:r w:rsidRPr="007F1410">
        <w:rPr>
          <w:rFonts w:ascii="Arial" w:hAnsi="Arial" w:cs="Arial"/>
        </w:rPr>
        <w:t>Note. PCI: Persons with cognitive impairment; MMSE: Mini-mental state examination; IADL: Instrumental activities of daily living; * p &lt; 0.05, ** p &lt; 0.01, *** p &lt; 0.001</w:t>
      </w:r>
    </w:p>
    <w:p w14:paraId="506F0CAE" w14:textId="6439EDCD" w:rsidR="005507C1" w:rsidRDefault="005507C1"/>
    <w:sectPr w:rsidR="00550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04"/>
    <w:rsid w:val="002B75EE"/>
    <w:rsid w:val="005102A2"/>
    <w:rsid w:val="005507C1"/>
    <w:rsid w:val="007F1410"/>
    <w:rsid w:val="00CB2A8B"/>
    <w:rsid w:val="00D20E04"/>
    <w:rsid w:val="00E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654E"/>
  <w14:defaultImageDpi w14:val="32767"/>
  <w15:chartTrackingRefBased/>
  <w15:docId w15:val="{E48FD56D-AD85-47C3-B3B8-DAFC57A2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E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Met</c:v>
                </c:pt>
              </c:strCache>
            </c:strRef>
          </c:tx>
          <c:spPr>
            <a:solidFill>
              <a:schemeClr val="tx1">
                <a:lumMod val="75000"/>
                <a:lumOff val="25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9.2592592592592171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D7-481F-8752-CC5AE79EF6AE}"/>
                </c:ext>
              </c:extLst>
            </c:dLbl>
            <c:dLbl>
              <c:idx val="3"/>
              <c:layout>
                <c:manualLayout>
                  <c:x val="4.6296296296296719E-3"/>
                  <c:y val="-1.2546190964960677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D7-481F-8752-CC5AE79EF6AE}"/>
                </c:ext>
              </c:extLst>
            </c:dLbl>
            <c:dLbl>
              <c:idx val="5"/>
              <c:layout>
                <c:manualLayout>
                  <c:x val="4.6296296296296294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D7-481F-8752-CC5AE79EF6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Sheet1!$A$2:$A$25</c:f>
              <c:strCache>
                <c:ptCount val="24"/>
                <c:pt idx="0">
                  <c:v>Food</c:v>
                </c:pt>
                <c:pt idx="1">
                  <c:v>Alcohol</c:v>
                </c:pt>
                <c:pt idx="2">
                  <c:v>Accomodation</c:v>
                </c:pt>
                <c:pt idx="3">
                  <c:v>Deliberate self-harm</c:v>
                </c:pt>
                <c:pt idx="4">
                  <c:v>Self-care</c:v>
                </c:pt>
                <c:pt idx="5">
                  <c:v>Abuse/neglect</c:v>
                </c:pt>
                <c:pt idx="6">
                  <c:v>Caring for someone else</c:v>
                </c:pt>
                <c:pt idx="7">
                  <c:v>Physical health</c:v>
                </c:pt>
                <c:pt idx="8">
                  <c:v>Looking after the home</c:v>
                </c:pt>
                <c:pt idx="9">
                  <c:v>Inadvertent self-harm</c:v>
                </c:pt>
                <c:pt idx="10">
                  <c:v>Psychotic symptoms</c:v>
                </c:pt>
                <c:pt idx="11">
                  <c:v>Drugs</c:v>
                </c:pt>
                <c:pt idx="12">
                  <c:v>Behavior</c:v>
                </c:pt>
                <c:pt idx="13">
                  <c:v>Money/budgeting</c:v>
                </c:pt>
                <c:pt idx="14">
                  <c:v>Mobility/falls</c:v>
                </c:pt>
                <c:pt idx="15">
                  <c:v>Psychological stress</c:v>
                </c:pt>
                <c:pt idx="16">
                  <c:v>Intimate relationships</c:v>
                </c:pt>
                <c:pt idx="17">
                  <c:v>Continence</c:v>
                </c:pt>
                <c:pt idx="18">
                  <c:v>Benefits</c:v>
                </c:pt>
                <c:pt idx="19">
                  <c:v>Information</c:v>
                </c:pt>
                <c:pt idx="20">
                  <c:v>Eyesight/hearing/communication</c:v>
                </c:pt>
                <c:pt idx="21">
                  <c:v>Memory</c:v>
                </c:pt>
                <c:pt idx="22">
                  <c:v>Company</c:v>
                </c:pt>
                <c:pt idx="23">
                  <c:v>Daytime activities</c:v>
                </c:pt>
              </c:strCache>
            </c:strRef>
          </c:cat>
          <c:val>
            <c:numRef>
              <c:f>Sheet1!$B$2:$B$25</c:f>
              <c:numCache>
                <c:formatCode>0%</c:formatCode>
                <c:ptCount val="24"/>
                <c:pt idx="0">
                  <c:v>0.50751880000000005</c:v>
                </c:pt>
                <c:pt idx="1">
                  <c:v>1.8797000000000001E-2</c:v>
                </c:pt>
                <c:pt idx="2">
                  <c:v>0.13533829999999999</c:v>
                </c:pt>
                <c:pt idx="3">
                  <c:v>3.00752E-2</c:v>
                </c:pt>
                <c:pt idx="4">
                  <c:v>0.3947368</c:v>
                </c:pt>
                <c:pt idx="5">
                  <c:v>3.3834599999999999E-2</c:v>
                </c:pt>
                <c:pt idx="6">
                  <c:v>0.1879699</c:v>
                </c:pt>
                <c:pt idx="7">
                  <c:v>0.72932330000000001</c:v>
                </c:pt>
                <c:pt idx="8">
                  <c:v>0.48301889999999997</c:v>
                </c:pt>
                <c:pt idx="9">
                  <c:v>0.1240602</c:v>
                </c:pt>
                <c:pt idx="10">
                  <c:v>7.1969699999999998E-2</c:v>
                </c:pt>
                <c:pt idx="11">
                  <c:v>0.45488719999999999</c:v>
                </c:pt>
                <c:pt idx="12">
                  <c:v>7.5188000000000005E-2</c:v>
                </c:pt>
                <c:pt idx="13">
                  <c:v>0.50188679999999997</c:v>
                </c:pt>
                <c:pt idx="14">
                  <c:v>0.46240599999999998</c:v>
                </c:pt>
                <c:pt idx="15">
                  <c:v>0.155303</c:v>
                </c:pt>
                <c:pt idx="16">
                  <c:v>0.20155039999999999</c:v>
                </c:pt>
                <c:pt idx="17">
                  <c:v>0.3157895</c:v>
                </c:pt>
                <c:pt idx="18">
                  <c:v>0.56488550000000004</c:v>
                </c:pt>
                <c:pt idx="19">
                  <c:v>0.28571429999999998</c:v>
                </c:pt>
                <c:pt idx="20">
                  <c:v>0.3735849</c:v>
                </c:pt>
                <c:pt idx="21">
                  <c:v>0.42857139999999999</c:v>
                </c:pt>
                <c:pt idx="22">
                  <c:v>0.2301887</c:v>
                </c:pt>
                <c:pt idx="23">
                  <c:v>0.28409089999999998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D7-481F-8752-CC5AE79EF6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Unmet</c:v>
                </c:pt>
              </c:strCache>
            </c:strRef>
          </c:tx>
          <c:spPr>
            <a:solidFill>
              <a:schemeClr val="bg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D7-481F-8752-CC5AE79EF6A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3.2395924467774853E-2"/>
                      <c:h val="2.39265002054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5D7-481F-8752-CC5AE79EF6A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D7-481F-8752-CC5AE79EF6AE}"/>
                </c:ext>
              </c:extLst>
            </c:dLbl>
            <c:dLbl>
              <c:idx val="3"/>
              <c:layout>
                <c:manualLayout>
                  <c:x val="2.7777777777777693E-2"/>
                  <c:y val="-1.2546190964960677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D7-481F-8752-CC5AE79EF6AE}"/>
                </c:ext>
              </c:extLst>
            </c:dLbl>
            <c:dLbl>
              <c:idx val="5"/>
              <c:layout>
                <c:manualLayout>
                  <c:x val="1.851851851851851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5D7-481F-8752-CC5AE79EF6AE}"/>
                </c:ext>
              </c:extLst>
            </c:dLbl>
            <c:dLbl>
              <c:idx val="10"/>
              <c:layout>
                <c:manualLayout>
                  <c:x val="6.9444444444444441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5D7-481F-8752-CC5AE79EF6AE}"/>
                </c:ext>
              </c:extLst>
            </c:dLbl>
            <c:dLbl>
              <c:idx val="12"/>
              <c:layout>
                <c:manualLayout>
                  <c:x val="4.6296296296296294E-3"/>
                  <c:y val="-1.2546190964960677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5D7-481F-8752-CC5AE79EF6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Sheet1!$A$2:$A$25</c:f>
              <c:strCache>
                <c:ptCount val="24"/>
                <c:pt idx="0">
                  <c:v>Food</c:v>
                </c:pt>
                <c:pt idx="1">
                  <c:v>Alcohol</c:v>
                </c:pt>
                <c:pt idx="2">
                  <c:v>Accomodation</c:v>
                </c:pt>
                <c:pt idx="3">
                  <c:v>Deliberate self-harm</c:v>
                </c:pt>
                <c:pt idx="4">
                  <c:v>Self-care</c:v>
                </c:pt>
                <c:pt idx="5">
                  <c:v>Abuse/neglect</c:v>
                </c:pt>
                <c:pt idx="6">
                  <c:v>Caring for someone else</c:v>
                </c:pt>
                <c:pt idx="7">
                  <c:v>Physical health</c:v>
                </c:pt>
                <c:pt idx="8">
                  <c:v>Looking after the home</c:v>
                </c:pt>
                <c:pt idx="9">
                  <c:v>Inadvertent self-harm</c:v>
                </c:pt>
                <c:pt idx="10">
                  <c:v>Psychotic symptoms</c:v>
                </c:pt>
                <c:pt idx="11">
                  <c:v>Drugs</c:v>
                </c:pt>
                <c:pt idx="12">
                  <c:v>Behavior</c:v>
                </c:pt>
                <c:pt idx="13">
                  <c:v>Money/budgeting</c:v>
                </c:pt>
                <c:pt idx="14">
                  <c:v>Mobility/falls</c:v>
                </c:pt>
                <c:pt idx="15">
                  <c:v>Psychological stress</c:v>
                </c:pt>
                <c:pt idx="16">
                  <c:v>Intimate relationships</c:v>
                </c:pt>
                <c:pt idx="17">
                  <c:v>Continence</c:v>
                </c:pt>
                <c:pt idx="18">
                  <c:v>Benefits</c:v>
                </c:pt>
                <c:pt idx="19">
                  <c:v>Information</c:v>
                </c:pt>
                <c:pt idx="20">
                  <c:v>Eyesight/hearing/communication</c:v>
                </c:pt>
                <c:pt idx="21">
                  <c:v>Memory</c:v>
                </c:pt>
                <c:pt idx="22">
                  <c:v>Company</c:v>
                </c:pt>
                <c:pt idx="23">
                  <c:v>Daytime activities</c:v>
                </c:pt>
              </c:strCache>
            </c:strRef>
          </c:cat>
          <c:val>
            <c:numRef>
              <c:f>Sheet1!$C$2:$C$25</c:f>
              <c:numCache>
                <c:formatCode>0%</c:formatCode>
                <c:ptCount val="24"/>
                <c:pt idx="0">
                  <c:v>0</c:v>
                </c:pt>
                <c:pt idx="1">
                  <c:v>3.7594E-3</c:v>
                </c:pt>
                <c:pt idx="2">
                  <c:v>3.7594E-3</c:v>
                </c:pt>
                <c:pt idx="3">
                  <c:v>7.5188E-3</c:v>
                </c:pt>
                <c:pt idx="4">
                  <c:v>7.5188E-3</c:v>
                </c:pt>
                <c:pt idx="5">
                  <c:v>1.50376E-2</c:v>
                </c:pt>
                <c:pt idx="6">
                  <c:v>1.50376E-2</c:v>
                </c:pt>
                <c:pt idx="7">
                  <c:v>1.50376E-2</c:v>
                </c:pt>
                <c:pt idx="8">
                  <c:v>1.50943E-2</c:v>
                </c:pt>
                <c:pt idx="9">
                  <c:v>1.8797000000000001E-2</c:v>
                </c:pt>
                <c:pt idx="10">
                  <c:v>1.8939399999999999E-2</c:v>
                </c:pt>
                <c:pt idx="11">
                  <c:v>2.2556400000000001E-2</c:v>
                </c:pt>
                <c:pt idx="12">
                  <c:v>2.63158E-2</c:v>
                </c:pt>
                <c:pt idx="13">
                  <c:v>3.0188699999999999E-2</c:v>
                </c:pt>
                <c:pt idx="14">
                  <c:v>3.7594000000000002E-2</c:v>
                </c:pt>
                <c:pt idx="15">
                  <c:v>4.1666700000000001E-2</c:v>
                </c:pt>
                <c:pt idx="16">
                  <c:v>4.2635699999999999E-2</c:v>
                </c:pt>
                <c:pt idx="17">
                  <c:v>4.8872199999999998E-2</c:v>
                </c:pt>
                <c:pt idx="18">
                  <c:v>5.3435099999999999E-2</c:v>
                </c:pt>
                <c:pt idx="19">
                  <c:v>5.6390999999999997E-2</c:v>
                </c:pt>
                <c:pt idx="20">
                  <c:v>0.1018868</c:v>
                </c:pt>
                <c:pt idx="21">
                  <c:v>0.1090226</c:v>
                </c:pt>
                <c:pt idx="22">
                  <c:v>0.15471699999999999</c:v>
                </c:pt>
                <c:pt idx="23">
                  <c:v>0.16287879999999999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5D7-481F-8752-CC5AE79EF6A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Noneed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Sheet1!$A$2:$A$25</c:f>
              <c:strCache>
                <c:ptCount val="24"/>
                <c:pt idx="0">
                  <c:v>Food</c:v>
                </c:pt>
                <c:pt idx="1">
                  <c:v>Alcohol</c:v>
                </c:pt>
                <c:pt idx="2">
                  <c:v>Accomodation</c:v>
                </c:pt>
                <c:pt idx="3">
                  <c:v>Deliberate self-harm</c:v>
                </c:pt>
                <c:pt idx="4">
                  <c:v>Self-care</c:v>
                </c:pt>
                <c:pt idx="5">
                  <c:v>Abuse/neglect</c:v>
                </c:pt>
                <c:pt idx="6">
                  <c:v>Caring for someone else</c:v>
                </c:pt>
                <c:pt idx="7">
                  <c:v>Physical health</c:v>
                </c:pt>
                <c:pt idx="8">
                  <c:v>Looking after the home</c:v>
                </c:pt>
                <c:pt idx="9">
                  <c:v>Inadvertent self-harm</c:v>
                </c:pt>
                <c:pt idx="10">
                  <c:v>Psychotic symptoms</c:v>
                </c:pt>
                <c:pt idx="11">
                  <c:v>Drugs</c:v>
                </c:pt>
                <c:pt idx="12">
                  <c:v>Behavior</c:v>
                </c:pt>
                <c:pt idx="13">
                  <c:v>Money/budgeting</c:v>
                </c:pt>
                <c:pt idx="14">
                  <c:v>Mobility/falls</c:v>
                </c:pt>
                <c:pt idx="15">
                  <c:v>Psychological stress</c:v>
                </c:pt>
                <c:pt idx="16">
                  <c:v>Intimate relationships</c:v>
                </c:pt>
                <c:pt idx="17">
                  <c:v>Continence</c:v>
                </c:pt>
                <c:pt idx="18">
                  <c:v>Benefits</c:v>
                </c:pt>
                <c:pt idx="19">
                  <c:v>Information</c:v>
                </c:pt>
                <c:pt idx="20">
                  <c:v>Eyesight/hearing/communication</c:v>
                </c:pt>
                <c:pt idx="21">
                  <c:v>Memory</c:v>
                </c:pt>
                <c:pt idx="22">
                  <c:v>Company</c:v>
                </c:pt>
                <c:pt idx="23">
                  <c:v>Daytime activities</c:v>
                </c:pt>
              </c:strCache>
            </c:strRef>
          </c:cat>
          <c:val>
            <c:numRef>
              <c:f>Sheet1!$D$2:$D$25</c:f>
              <c:numCache>
                <c:formatCode>0%</c:formatCode>
                <c:ptCount val="24"/>
                <c:pt idx="0">
                  <c:v>0.49248120000000001</c:v>
                </c:pt>
                <c:pt idx="1">
                  <c:v>0.97744359999999997</c:v>
                </c:pt>
                <c:pt idx="2">
                  <c:v>0.86090230000000001</c:v>
                </c:pt>
                <c:pt idx="3">
                  <c:v>0.96240599999999998</c:v>
                </c:pt>
                <c:pt idx="4">
                  <c:v>0.59774439999999995</c:v>
                </c:pt>
                <c:pt idx="5">
                  <c:v>0.95112779999999997</c:v>
                </c:pt>
                <c:pt idx="6">
                  <c:v>0.79699249999999999</c:v>
                </c:pt>
                <c:pt idx="7">
                  <c:v>0.25563910000000001</c:v>
                </c:pt>
                <c:pt idx="8">
                  <c:v>0.50188679999999997</c:v>
                </c:pt>
                <c:pt idx="9">
                  <c:v>0.85714290000000004</c:v>
                </c:pt>
                <c:pt idx="10">
                  <c:v>0.90909090000000004</c:v>
                </c:pt>
                <c:pt idx="11">
                  <c:v>0.52255640000000003</c:v>
                </c:pt>
                <c:pt idx="12">
                  <c:v>0.89849619999999997</c:v>
                </c:pt>
                <c:pt idx="13">
                  <c:v>0.46792450000000002</c:v>
                </c:pt>
                <c:pt idx="14">
                  <c:v>0.5</c:v>
                </c:pt>
                <c:pt idx="15">
                  <c:v>0.80303029999999997</c:v>
                </c:pt>
                <c:pt idx="16">
                  <c:v>0.75581399999999999</c:v>
                </c:pt>
                <c:pt idx="17">
                  <c:v>0.63533830000000002</c:v>
                </c:pt>
                <c:pt idx="18">
                  <c:v>0.3816794</c:v>
                </c:pt>
                <c:pt idx="19">
                  <c:v>0.65789470000000005</c:v>
                </c:pt>
                <c:pt idx="20">
                  <c:v>0.52452829999999995</c:v>
                </c:pt>
                <c:pt idx="21">
                  <c:v>0.46240599999999998</c:v>
                </c:pt>
                <c:pt idx="22">
                  <c:v>0.61509429999999998</c:v>
                </c:pt>
                <c:pt idx="23">
                  <c:v>0.55303029999999997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D7-481F-8752-CC5AE79EF6A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703434271"/>
        <c:axId val="703436351"/>
      </c:barChart>
      <c:catAx>
        <c:axId val="7034342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03436351"/>
        <c:crosses val="autoZero"/>
        <c:auto val="1"/>
        <c:lblAlgn val="ctr"/>
        <c:lblOffset val="100"/>
        <c:noMultiLvlLbl val="0"/>
      </c:catAx>
      <c:valAx>
        <c:axId val="70343635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3434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Pildoo Sung</dc:creator>
  <cp:keywords/>
  <dc:description/>
  <cp:lastModifiedBy>Pildoo Sung</cp:lastModifiedBy>
  <cp:revision>5</cp:revision>
  <dcterms:created xsi:type="dcterms:W3CDTF">2022-05-01T03:34:00Z</dcterms:created>
  <dcterms:modified xsi:type="dcterms:W3CDTF">2022-06-14T02:32:00Z</dcterms:modified>
</cp:coreProperties>
</file>