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EBBA" w14:textId="77777777" w:rsidR="00AD011D" w:rsidRPr="005A2783" w:rsidRDefault="00AD011D" w:rsidP="00AD011D">
      <w:r w:rsidRPr="005A2783">
        <w:t xml:space="preserve">Supplemental </w:t>
      </w:r>
      <w:r>
        <w:rPr>
          <w:rFonts w:hint="eastAsia"/>
        </w:rPr>
        <w:t>T</w:t>
      </w:r>
      <w:r w:rsidRPr="005A2783">
        <w:t xml:space="preserve">able </w:t>
      </w:r>
      <w:r>
        <w:t>3</w:t>
      </w:r>
      <w:r w:rsidRPr="005A2783">
        <w:t>: Univariate analyses of baseline characteristics and ultrasonographic findings accord</w:t>
      </w:r>
      <w:r>
        <w:t>ing to the number of small INV</w:t>
      </w:r>
      <w:r w:rsidRPr="005A2783">
        <w:t>s</w:t>
      </w:r>
    </w:p>
    <w:p w14:paraId="4EA9047A" w14:textId="77777777" w:rsidR="00AD011D" w:rsidRPr="00E27C78" w:rsidRDefault="00AD011D" w:rsidP="00AD011D"/>
    <w:tbl>
      <w:tblPr>
        <w:tblpPr w:leftFromText="142" w:rightFromText="142" w:vertAnchor="text" w:horzAnchor="margin" w:tblpY="10"/>
        <w:tblW w:w="120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5"/>
        <w:gridCol w:w="1559"/>
        <w:gridCol w:w="1701"/>
        <w:gridCol w:w="1701"/>
        <w:gridCol w:w="1701"/>
        <w:gridCol w:w="1701"/>
      </w:tblGrid>
      <w:tr w:rsidR="00AD011D" w:rsidRPr="005A2783" w14:paraId="038DE77A" w14:textId="77777777" w:rsidTr="00773A5C">
        <w:trPr>
          <w:trHeight w:val="240"/>
        </w:trPr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A838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/>
                <w:kern w:val="0"/>
                <w:sz w:val="22"/>
              </w:rPr>
              <w:t>Number of small</w:t>
            </w:r>
            <w:r>
              <w:t xml:space="preserve"> INV</w:t>
            </w:r>
            <w:r w:rsidRPr="005A2783"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3567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S</w:t>
            </w:r>
            <w:r>
              <w:rPr>
                <w:rFonts w:cs="Times New Roman"/>
                <w:kern w:val="0"/>
                <w:sz w:val="22"/>
              </w:rPr>
              <w:t>I</w:t>
            </w:r>
            <w:r w:rsidRPr="005A2783">
              <w:rPr>
                <w:rFonts w:cs="Times New Roman"/>
                <w:kern w:val="0"/>
                <w:sz w:val="22"/>
              </w:rPr>
              <w:t>NV</w:t>
            </w:r>
            <w:r>
              <w:rPr>
                <w:rFonts w:cs="Times New Roman"/>
                <w:kern w:val="0"/>
                <w:sz w:val="22"/>
              </w:rPr>
              <w:t>s</w:t>
            </w:r>
            <w:r w:rsidRPr="005A2783">
              <w:rPr>
                <w:rFonts w:cs="Times New Roman"/>
                <w:kern w:val="0"/>
                <w:sz w:val="22"/>
              </w:rPr>
              <w:t xml:space="preserve"> Q1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67B8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S</w:t>
            </w:r>
            <w:r>
              <w:rPr>
                <w:rFonts w:cs="Times New Roman"/>
                <w:kern w:val="0"/>
                <w:sz w:val="22"/>
              </w:rPr>
              <w:t>I</w:t>
            </w:r>
            <w:r w:rsidRPr="005A2783">
              <w:rPr>
                <w:rFonts w:cs="Times New Roman"/>
                <w:kern w:val="0"/>
                <w:sz w:val="22"/>
              </w:rPr>
              <w:t>NV</w:t>
            </w:r>
            <w:r>
              <w:rPr>
                <w:rFonts w:cs="Times New Roman"/>
                <w:kern w:val="0"/>
                <w:sz w:val="22"/>
              </w:rPr>
              <w:t>s</w:t>
            </w:r>
            <w:r w:rsidRPr="005A2783">
              <w:rPr>
                <w:rFonts w:cs="Times New Roman"/>
                <w:kern w:val="0"/>
                <w:sz w:val="22"/>
              </w:rPr>
              <w:t xml:space="preserve"> Q2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B345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S</w:t>
            </w:r>
            <w:r>
              <w:rPr>
                <w:rFonts w:cs="Times New Roman"/>
                <w:kern w:val="0"/>
                <w:sz w:val="22"/>
              </w:rPr>
              <w:t>I</w:t>
            </w:r>
            <w:r w:rsidRPr="005A2783">
              <w:rPr>
                <w:rFonts w:cs="Times New Roman"/>
                <w:kern w:val="0"/>
                <w:sz w:val="22"/>
              </w:rPr>
              <w:t>NV</w:t>
            </w:r>
            <w:r>
              <w:rPr>
                <w:rFonts w:cs="Times New Roman"/>
                <w:kern w:val="0"/>
                <w:sz w:val="22"/>
              </w:rPr>
              <w:t>s</w:t>
            </w:r>
            <w:r w:rsidRPr="005A2783">
              <w:rPr>
                <w:rFonts w:cs="Times New Roman"/>
                <w:kern w:val="0"/>
                <w:sz w:val="22"/>
              </w:rPr>
              <w:t xml:space="preserve"> Q3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2519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S</w:t>
            </w:r>
            <w:r>
              <w:rPr>
                <w:rFonts w:cs="Times New Roman"/>
                <w:kern w:val="0"/>
                <w:sz w:val="22"/>
              </w:rPr>
              <w:t>I</w:t>
            </w:r>
            <w:r w:rsidRPr="005A2783">
              <w:rPr>
                <w:rFonts w:cs="Times New Roman"/>
                <w:kern w:val="0"/>
                <w:sz w:val="22"/>
              </w:rPr>
              <w:t>NV</w:t>
            </w:r>
            <w:r>
              <w:rPr>
                <w:rFonts w:cs="Times New Roman"/>
                <w:kern w:val="0"/>
                <w:sz w:val="22"/>
              </w:rPr>
              <w:t>s</w:t>
            </w:r>
            <w:r w:rsidRPr="005A2783">
              <w:rPr>
                <w:rFonts w:cs="Times New Roman"/>
                <w:kern w:val="0"/>
                <w:sz w:val="22"/>
              </w:rPr>
              <w:t xml:space="preserve"> Q4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116A" w14:textId="77777777" w:rsidR="00AD011D" w:rsidRPr="00E27C78" w:rsidRDefault="00AD011D" w:rsidP="00773A5C">
            <w:pPr>
              <w:widowControl/>
              <w:jc w:val="center"/>
              <w:rPr>
                <w:rFonts w:cs="Times New Roman"/>
                <w:i/>
                <w:iCs/>
                <w:kern w:val="0"/>
                <w:sz w:val="22"/>
              </w:rPr>
            </w:pPr>
            <w:r w:rsidRPr="00E27C78">
              <w:rPr>
                <w:rFonts w:cs="Times New Roman" w:hint="eastAsia"/>
                <w:i/>
                <w:iCs/>
                <w:kern w:val="0"/>
                <w:sz w:val="22"/>
              </w:rPr>
              <w:t>P</w:t>
            </w:r>
          </w:p>
        </w:tc>
      </w:tr>
      <w:tr w:rsidR="00AD011D" w:rsidRPr="005A2783" w14:paraId="7A219FB8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F03C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217C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Q1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F12825">
              <w:rPr>
                <w:rFonts w:cs="Times New Roman"/>
                <w:kern w:val="0"/>
                <w:sz w:val="22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7D44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166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F12825">
              <w:rPr>
                <w:rFonts w:cs="Times New Roman"/>
                <w:kern w:val="0"/>
                <w:sz w:val="22"/>
              </w:rPr>
              <w:t>Q2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F12825">
              <w:rPr>
                <w:rFonts w:cs="Times New Roman"/>
                <w:kern w:val="0"/>
                <w:sz w:val="22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9736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255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F12825">
              <w:rPr>
                <w:rFonts w:cs="Times New Roman"/>
                <w:kern w:val="0"/>
                <w:sz w:val="22"/>
              </w:rPr>
              <w:t>Q3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F12825">
              <w:rPr>
                <w:rFonts w:cs="Times New Roman"/>
                <w:kern w:val="0"/>
                <w:sz w:val="22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AFB0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375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F12825">
              <w:rPr>
                <w:rFonts w:cs="Times New Roman"/>
                <w:kern w:val="0"/>
                <w:sz w:val="22"/>
              </w:rPr>
              <w:t>Q4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A7D6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AD011D" w:rsidRPr="005A2783" w14:paraId="0792BD07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95F7C" w14:textId="77777777" w:rsidR="00AD011D" w:rsidRPr="005A2783" w:rsidRDefault="00AD011D" w:rsidP="00773A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10BCF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N=29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EF678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N=29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20D24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N=29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F1D15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N=28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B83F9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AD011D" w:rsidRPr="005A2783" w14:paraId="5E22FC06" w14:textId="77777777" w:rsidTr="00773A5C">
        <w:trPr>
          <w:trHeight w:val="285"/>
        </w:trPr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79A8" w14:textId="77777777" w:rsidR="00AD011D" w:rsidRPr="005A2783" w:rsidRDefault="00AD011D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Age</w:t>
            </w:r>
            <w:r w:rsidRPr="005A2783">
              <w:rPr>
                <w:rFonts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D9C7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74.2±6.6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8687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74.6±7.1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BDB6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72.2±6.6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D2B3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70.8±8.2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DFDD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0.14</w:t>
            </w:r>
          </w:p>
        </w:tc>
      </w:tr>
      <w:tr w:rsidR="00AD011D" w:rsidRPr="005A2783" w14:paraId="19AA997B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4ABE" w14:textId="77777777" w:rsidR="00AD011D" w:rsidRPr="005A2783" w:rsidRDefault="00AD011D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Sex, male,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4FB0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24 (82.8%)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E5BC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25 (86.2%)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2C1F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24 (82.8%)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7E66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23 (82.1%)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E06E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0.98</w:t>
            </w:r>
          </w:p>
        </w:tc>
      </w:tr>
      <w:tr w:rsidR="00AD011D" w:rsidRPr="005A2783" w14:paraId="0966054B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BC08" w14:textId="77777777" w:rsidR="00AD011D" w:rsidRPr="005A2783" w:rsidRDefault="00AD011D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Symptomatic,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4929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9 (31.0%)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83F5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14 (48.3%)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3494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15 (51.7%)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0528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15 (53.6%)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9EE1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0.3</w:t>
            </w:r>
          </w:p>
        </w:tc>
      </w:tr>
      <w:tr w:rsidR="00AD011D" w:rsidRPr="005A2783" w14:paraId="365E95FD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C2EC" w14:textId="77777777" w:rsidR="00AD011D" w:rsidRPr="005A2783" w:rsidRDefault="00AD011D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Hypertension,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A5CF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24 (82.8%)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DA60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21 (72.4%)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8F89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26 (89.7%)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3B83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15 (53.6%)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C1AA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0.011</w:t>
            </w:r>
          </w:p>
        </w:tc>
      </w:tr>
      <w:tr w:rsidR="00AD011D" w:rsidRPr="005A2783" w14:paraId="07A631E6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CEDE" w14:textId="77777777" w:rsidR="00AD011D" w:rsidRPr="005A2783" w:rsidRDefault="00AD011D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Diabetes mellitus,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1130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11 (37.9%)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1F8C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12 (41.4%)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3825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10 (34.5%)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A7B4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19 (67.9%)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6A14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0.047</w:t>
            </w:r>
          </w:p>
        </w:tc>
      </w:tr>
      <w:tr w:rsidR="00AD011D" w:rsidRPr="005A2783" w14:paraId="6D8577E9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F39D" w14:textId="77777777" w:rsidR="00AD011D" w:rsidRPr="005A2783" w:rsidRDefault="00AD011D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D</w:t>
            </w:r>
            <w:r>
              <w:rPr>
                <w:rFonts w:cs="Times New Roman"/>
                <w:kern w:val="0"/>
                <w:sz w:val="22"/>
              </w:rPr>
              <w:t>y</w:t>
            </w:r>
            <w:r w:rsidRPr="005A2783">
              <w:rPr>
                <w:rFonts w:cs="Times New Roman"/>
                <w:kern w:val="0"/>
                <w:sz w:val="22"/>
              </w:rPr>
              <w:t>slipidemia,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8435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17 (58.6%)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CB9B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22 (75.9%)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D7CC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19 (65.5%)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6275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17 (60.7%)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08ED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0.52</w:t>
            </w:r>
          </w:p>
        </w:tc>
      </w:tr>
      <w:tr w:rsidR="00AD011D" w:rsidRPr="005A2783" w14:paraId="1D21B2E9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23C0" w14:textId="77777777" w:rsidR="00AD011D" w:rsidRPr="005A2783" w:rsidRDefault="00AD011D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Smoking,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4B33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13 (44.8%)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C42F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21 (72.4%)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250E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21 (72.4%)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45CE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22 (78.6%)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C0C3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0.031</w:t>
            </w:r>
          </w:p>
        </w:tc>
      </w:tr>
      <w:tr w:rsidR="00AD011D" w:rsidRPr="005A2783" w14:paraId="6365FC8F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65B8" w14:textId="77777777" w:rsidR="00AD011D" w:rsidRPr="005A2783" w:rsidRDefault="00AD011D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Drinking,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22DB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21 (72.4%)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EB53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19 (65.5%)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98BB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21 (72.4%)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2603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19 (67.9%)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0008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0.92</w:t>
            </w:r>
          </w:p>
        </w:tc>
      </w:tr>
      <w:tr w:rsidR="00AD011D" w:rsidRPr="005A2783" w14:paraId="208442B0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E8FE" w14:textId="77777777" w:rsidR="00AD011D" w:rsidRPr="005A2783" w:rsidRDefault="00AD011D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Ischemic heart disease,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3974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5 (17.2%)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0789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9 (31.0%)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D7EE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9 (31.0%)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9209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5 (17.9%)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5589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0.42</w:t>
            </w:r>
          </w:p>
        </w:tc>
      </w:tr>
      <w:tr w:rsidR="00AD011D" w:rsidRPr="005A2783" w14:paraId="6A677520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0C38" w14:textId="77777777" w:rsidR="00AD011D" w:rsidRPr="005A2783" w:rsidRDefault="00AD011D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Peripheral arterial disease,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6F40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 (6.9%)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B8DB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3 (10.3%)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4B6E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 (3.4%)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7255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 (7.1%)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09A3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0.79</w:t>
            </w:r>
          </w:p>
        </w:tc>
      </w:tr>
      <w:tr w:rsidR="00AD011D" w:rsidRPr="005A2783" w14:paraId="0330B3FB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2E55" w14:textId="77777777" w:rsidR="00AD011D" w:rsidRPr="005A2783" w:rsidRDefault="00AD011D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Statins,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4753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19 (65.5%)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09D3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21 (72.4%)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D938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20 (69.0%)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ECAC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13 (46.4%)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4637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0.18</w:t>
            </w:r>
          </w:p>
        </w:tc>
      </w:tr>
      <w:tr w:rsidR="00AD011D" w:rsidRPr="005A2783" w14:paraId="36D33C46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4B5E" w14:textId="77777777" w:rsidR="00AD011D" w:rsidRPr="005A2783" w:rsidRDefault="00AD011D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Angiotensin receptor blocker</w:t>
            </w:r>
            <w:r>
              <w:rPr>
                <w:rFonts w:cs="Times New Roman" w:hint="eastAsia"/>
                <w:kern w:val="0"/>
                <w:sz w:val="22"/>
              </w:rPr>
              <w:t>s</w:t>
            </w:r>
            <w:r w:rsidRPr="005A2783">
              <w:rPr>
                <w:rFonts w:cs="Times New Roman"/>
                <w:kern w:val="0"/>
                <w:sz w:val="22"/>
              </w:rPr>
              <w:t>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5546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14 (48.3%)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6693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10 (34.5%)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F0E5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15 (51.7%)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2C5A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9 (32.1%)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4427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0.34</w:t>
            </w:r>
          </w:p>
        </w:tc>
      </w:tr>
      <w:tr w:rsidR="00AD011D" w:rsidRPr="005A2783" w14:paraId="17A9CB46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146E" w14:textId="77777777" w:rsidR="00AD011D" w:rsidRPr="005A2783" w:rsidRDefault="00AD011D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A</w:t>
            </w:r>
            <w:r w:rsidRPr="005A2783">
              <w:rPr>
                <w:rFonts w:cs="Times New Roman"/>
                <w:kern w:val="0"/>
                <w:sz w:val="22"/>
              </w:rPr>
              <w:t>ntiplatelet drugs,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B959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23 (79.3%)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48B4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28 (96.6%)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CBCC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24 (82.8%)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49F8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23 (82.1%)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887C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0.25</w:t>
            </w:r>
          </w:p>
        </w:tc>
      </w:tr>
      <w:tr w:rsidR="00AD011D" w:rsidRPr="005A2783" w14:paraId="0E3127F3" w14:textId="77777777" w:rsidTr="00773A5C">
        <w:trPr>
          <w:trHeight w:val="28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082E" w14:textId="77777777" w:rsidR="00AD011D" w:rsidRPr="005A2783" w:rsidRDefault="00AD011D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Degree of stenosis</w:t>
            </w:r>
            <w:r w:rsidRPr="005A2783">
              <w:rPr>
                <w:rFonts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BF0D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70.0±16.7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369B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73.4±15.7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ACD4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69.6±17.2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16A8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84.0±12.6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1C78" w14:textId="77777777" w:rsidR="00AD011D" w:rsidRPr="005A2783" w:rsidRDefault="00AD011D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0.002</w:t>
            </w:r>
          </w:p>
        </w:tc>
      </w:tr>
    </w:tbl>
    <w:p w14:paraId="0ED64E9A" w14:textId="77777777" w:rsidR="00AD011D" w:rsidRPr="005A2783" w:rsidRDefault="00AD011D" w:rsidP="00AD011D"/>
    <w:p w14:paraId="4E921BB2" w14:textId="77777777" w:rsidR="00AD011D" w:rsidRPr="005A2783" w:rsidRDefault="00AD011D" w:rsidP="00AD011D"/>
    <w:p w14:paraId="563D6CE1" w14:textId="77777777" w:rsidR="00AD011D" w:rsidRPr="005A2783" w:rsidRDefault="00AD011D" w:rsidP="00AD011D"/>
    <w:p w14:paraId="5E51F008" w14:textId="44E0FA43" w:rsidR="00617C5E" w:rsidRDefault="00617C5E"/>
    <w:p w14:paraId="05EDA8B2" w14:textId="096D6BAA" w:rsidR="00AD011D" w:rsidRDefault="00AD011D"/>
    <w:p w14:paraId="45C818AC" w14:textId="28675601" w:rsidR="00AD011D" w:rsidRDefault="00AD011D"/>
    <w:p w14:paraId="1F5B1DD6" w14:textId="05945A6F" w:rsidR="00AD011D" w:rsidRDefault="00AD011D"/>
    <w:p w14:paraId="275E16F0" w14:textId="5FA2BB05" w:rsidR="00AD011D" w:rsidRDefault="00AD011D"/>
    <w:p w14:paraId="00ED93C0" w14:textId="3549D390" w:rsidR="00AD011D" w:rsidRDefault="00AD011D"/>
    <w:p w14:paraId="6C461899" w14:textId="582A9064" w:rsidR="00AD011D" w:rsidRDefault="00AD011D"/>
    <w:p w14:paraId="73F236A6" w14:textId="2E2774D8" w:rsidR="00AD011D" w:rsidRDefault="00AD011D"/>
    <w:p w14:paraId="3ABA43BB" w14:textId="16C53ECB" w:rsidR="00AD011D" w:rsidRDefault="00AD011D"/>
    <w:p w14:paraId="2806ADC4" w14:textId="2344FEA3" w:rsidR="00AD011D" w:rsidRDefault="00AD011D"/>
    <w:p w14:paraId="28E9832A" w14:textId="2159B4D5" w:rsidR="00AD011D" w:rsidRDefault="00AD011D"/>
    <w:p w14:paraId="097B094D" w14:textId="5020921C" w:rsidR="00AD011D" w:rsidRDefault="00AD011D"/>
    <w:p w14:paraId="0C920C6C" w14:textId="59F35350" w:rsidR="00AD011D" w:rsidRDefault="00AD011D"/>
    <w:p w14:paraId="66D01A39" w14:textId="588AE7B4" w:rsidR="00AD011D" w:rsidRDefault="00AD011D"/>
    <w:p w14:paraId="63E7CCEA" w14:textId="4EAD15C2" w:rsidR="00AD011D" w:rsidRDefault="00AD011D"/>
    <w:p w14:paraId="61288AC4" w14:textId="6B60727E" w:rsidR="00AD011D" w:rsidRDefault="00AD011D">
      <w:pPr>
        <w:rPr>
          <w:rFonts w:hint="eastAsia"/>
        </w:rPr>
      </w:pPr>
      <w:r w:rsidRPr="00F12825">
        <w:t>*: Analysis of variance</w:t>
      </w:r>
    </w:p>
    <w:sectPr w:rsidR="00AD011D" w:rsidSect="00AD011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1D"/>
    <w:rsid w:val="00263435"/>
    <w:rsid w:val="00617C5E"/>
    <w:rsid w:val="00A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784A5"/>
  <w15:chartTrackingRefBased/>
  <w15:docId w15:val="{FD62BF92-7625-4FF2-9C94-D2A6DFC6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11D"/>
    <w:pPr>
      <w:widowControl w:val="0"/>
      <w:jc w:val="both"/>
    </w:pPr>
    <w:rPr>
      <w:rFonts w:ascii="Times New Roman" w:eastAsia="ＭＳ Ｐ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竹下翔</dc:creator>
  <cp:keywords/>
  <dc:description/>
  <cp:lastModifiedBy>竹下翔</cp:lastModifiedBy>
  <cp:revision>1</cp:revision>
  <dcterms:created xsi:type="dcterms:W3CDTF">2022-04-16T06:54:00Z</dcterms:created>
  <dcterms:modified xsi:type="dcterms:W3CDTF">2022-04-16T06:59:00Z</dcterms:modified>
</cp:coreProperties>
</file>