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33EA9" w14:textId="4794F9B0" w:rsidR="00276996" w:rsidRDefault="00276996" w:rsidP="0027699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Supplements</w:t>
      </w:r>
    </w:p>
    <w:p w14:paraId="393BBCDD" w14:textId="77777777" w:rsidR="00276996" w:rsidRPr="00276996" w:rsidRDefault="00276996" w:rsidP="00276996">
      <w:pPr>
        <w:jc w:val="center"/>
        <w:rPr>
          <w:b/>
          <w:bCs/>
          <w:u w:val="single"/>
        </w:rPr>
      </w:pPr>
    </w:p>
    <w:p w14:paraId="59E39715" w14:textId="610707CB" w:rsidR="006A6579" w:rsidRDefault="00413A4B">
      <w:r>
        <w:t xml:space="preserve">Table </w:t>
      </w:r>
      <w:r w:rsidR="00FC140C">
        <w:t>S</w:t>
      </w:r>
      <w:r>
        <w:t xml:space="preserve">1 – ICD 9 and ICD 10 codes used </w:t>
      </w:r>
      <w:r w:rsidR="000C0DD5">
        <w:t>for comorbidities and additional procedures performed.</w:t>
      </w:r>
    </w:p>
    <w:p w14:paraId="1450CF9F" w14:textId="77777777" w:rsidR="006A6579" w:rsidRDefault="006A6579"/>
    <w:p w14:paraId="02D642F9" w14:textId="709C287A" w:rsidR="00413A4B" w:rsidRDefault="00413A4B">
      <w:r>
        <w:t>Diagnosis/Procedure</w:t>
      </w:r>
      <w:r w:rsidR="006A6579">
        <w:t xml:space="preserve">  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346"/>
        <w:gridCol w:w="7729"/>
      </w:tblGrid>
      <w:tr w:rsidR="006A6579" w14:paraId="032A9E1D" w14:textId="77777777" w:rsidTr="00A04501">
        <w:trPr>
          <w:trHeight w:val="1538"/>
        </w:trPr>
        <w:tc>
          <w:tcPr>
            <w:tcW w:w="2970" w:type="dxa"/>
          </w:tcPr>
          <w:p w14:paraId="6F1A56D7" w14:textId="6DD0D70D" w:rsidR="00413A4B" w:rsidRDefault="00413A4B">
            <w:r>
              <w:t xml:space="preserve"> Valve replacement/procedure </w:t>
            </w:r>
            <w:r w:rsidR="006A6579">
              <w:t>other than</w:t>
            </w:r>
            <w:r>
              <w:t xml:space="preserve"> aortic valve </w:t>
            </w:r>
          </w:p>
        </w:tc>
        <w:tc>
          <w:tcPr>
            <w:tcW w:w="7105" w:type="dxa"/>
          </w:tcPr>
          <w:p w14:paraId="6DDB3D69" w14:textId="5822BE90" w:rsidR="006A6579" w:rsidRDefault="00413A4B" w:rsidP="00413A4B">
            <w:r>
              <w:t xml:space="preserve">ICD 10 codes </w:t>
            </w:r>
            <w:r w:rsidR="006A6579">
              <w:t>–</w:t>
            </w:r>
            <w:r>
              <w:t xml:space="preserve"> </w:t>
            </w:r>
          </w:p>
          <w:p w14:paraId="7AE69754" w14:textId="77777777" w:rsidR="006A6579" w:rsidRDefault="00413A4B" w:rsidP="00413A4B">
            <w:r w:rsidRPr="00413A4B">
              <w:t xml:space="preserve">02R907Z, 02R908Z, 02R90JZ, 02R90KZ, 02RD07Z, 02RD08Z, 02RD0JZ, 02RD0KZ,02RG07Z, 02RG08Z, 02RG0JZ, 02RG0KZ, 02RH07Z, 02RH08Z, </w:t>
            </w:r>
          </w:p>
          <w:p w14:paraId="1E4A131D" w14:textId="1070F8A0" w:rsidR="00413A4B" w:rsidRDefault="00413A4B" w:rsidP="00413A4B">
            <w:r w:rsidRPr="00413A4B">
              <w:t>02RH0JZ, 02RH0KZ, 02RJ07Z, 02RJ08Z, 02RJ0JZ, 02RJ0KZ</w:t>
            </w:r>
          </w:p>
          <w:p w14:paraId="31F3C59F" w14:textId="77777777" w:rsidR="006A6579" w:rsidRDefault="00413A4B">
            <w:r>
              <w:t xml:space="preserve">ICD 9 codes – </w:t>
            </w:r>
          </w:p>
          <w:p w14:paraId="60825603" w14:textId="47F58B74" w:rsidR="00413A4B" w:rsidRDefault="00413A4B">
            <w:r w:rsidRPr="00413A4B">
              <w:t>3523,3524,3525,3526,3527,3528,3531,3532,3533</w:t>
            </w:r>
          </w:p>
        </w:tc>
      </w:tr>
      <w:tr w:rsidR="00A04501" w14:paraId="19062D2A" w14:textId="77777777" w:rsidTr="00A04501">
        <w:trPr>
          <w:trHeight w:val="2384"/>
        </w:trPr>
        <w:tc>
          <w:tcPr>
            <w:tcW w:w="2970" w:type="dxa"/>
          </w:tcPr>
          <w:p w14:paraId="15007D07" w14:textId="42DBDA85" w:rsidR="00413A4B" w:rsidRDefault="00413A4B">
            <w:r>
              <w:t xml:space="preserve">Coronary artery bypass surgery </w:t>
            </w:r>
          </w:p>
        </w:tc>
        <w:tc>
          <w:tcPr>
            <w:tcW w:w="7105" w:type="dxa"/>
          </w:tcPr>
          <w:p w14:paraId="66741686" w14:textId="6E4EFC9E" w:rsidR="006A6579" w:rsidRDefault="00413A4B">
            <w:r>
              <w:t xml:space="preserve">ICD 10 codes </w:t>
            </w:r>
            <w:r w:rsidR="006A6579">
              <w:t>–</w:t>
            </w:r>
            <w:r>
              <w:t xml:space="preserve"> </w:t>
            </w:r>
          </w:p>
          <w:p w14:paraId="770E4A8C" w14:textId="2321E5A8" w:rsidR="006A6579" w:rsidRDefault="00413A4B">
            <w:r w:rsidRPr="00413A4B">
              <w:t>02R907Z,02R908Z,02R90JZ,02R90KZ,02RD07Z,</w:t>
            </w:r>
            <w:r w:rsidR="006A6579">
              <w:t xml:space="preserve"> </w:t>
            </w:r>
          </w:p>
          <w:p w14:paraId="1A22273A" w14:textId="663AC116" w:rsidR="006A6579" w:rsidRDefault="00413A4B">
            <w:r w:rsidRPr="00413A4B">
              <w:t>02RD08Z,02RD0JZ,02RD0KZ</w:t>
            </w:r>
            <w:r w:rsidR="006A6579">
              <w:t>,</w:t>
            </w:r>
          </w:p>
          <w:p w14:paraId="7215BD95" w14:textId="544106AF" w:rsidR="006A6579" w:rsidRDefault="00413A4B">
            <w:r w:rsidRPr="00413A4B">
              <w:t>02RG07Z,02RG08Z,</w:t>
            </w:r>
            <w:r w:rsidR="006A6579">
              <w:t xml:space="preserve"> </w:t>
            </w:r>
            <w:r w:rsidRPr="00413A4B">
              <w:t>02RG0JZ,</w:t>
            </w:r>
            <w:r w:rsidR="006A6579">
              <w:t xml:space="preserve"> </w:t>
            </w:r>
            <w:r w:rsidRPr="00413A4B">
              <w:t>02RG0KZ,</w:t>
            </w:r>
            <w:r w:rsidR="006A6579">
              <w:t xml:space="preserve"> </w:t>
            </w:r>
            <w:r w:rsidRPr="00413A4B">
              <w:t>02RH07Z,</w:t>
            </w:r>
          </w:p>
          <w:p w14:paraId="390CF7F8" w14:textId="77938EE7" w:rsidR="006A6579" w:rsidRDefault="00413A4B">
            <w:r w:rsidRPr="00413A4B">
              <w:t>02RH08Z,02RH0JZ,</w:t>
            </w:r>
            <w:r w:rsidR="006A6579">
              <w:t xml:space="preserve"> </w:t>
            </w:r>
            <w:r w:rsidRPr="00413A4B">
              <w:t>02RH0KZ,</w:t>
            </w:r>
          </w:p>
          <w:p w14:paraId="3B9DE1ED" w14:textId="58FEC9A5" w:rsidR="006A6579" w:rsidRDefault="00413A4B">
            <w:r w:rsidRPr="00413A4B">
              <w:t>02RJ07Z,02RJ08Z,02RJ0JZ,</w:t>
            </w:r>
            <w:r w:rsidR="006A6579">
              <w:t xml:space="preserve"> </w:t>
            </w:r>
            <w:r w:rsidRPr="00413A4B">
              <w:t>02RJ0KZ</w:t>
            </w:r>
          </w:p>
          <w:p w14:paraId="5C8A7770" w14:textId="77777777" w:rsidR="006A6579" w:rsidRDefault="006A6579" w:rsidP="006A6579">
            <w:r>
              <w:t xml:space="preserve">ICD 9 codes – </w:t>
            </w:r>
          </w:p>
          <w:p w14:paraId="4EC93BC1" w14:textId="727FA762" w:rsidR="00413A4B" w:rsidRDefault="006A6579">
            <w:r w:rsidRPr="006A6579">
              <w:t>3610, 3611, 3612, 3613, 3614, 3615, 3616, 3617, 3619, 362</w:t>
            </w:r>
          </w:p>
        </w:tc>
      </w:tr>
      <w:tr w:rsidR="00413A4B" w14:paraId="6AC64F47" w14:textId="77777777" w:rsidTr="006A6579">
        <w:tc>
          <w:tcPr>
            <w:tcW w:w="2970" w:type="dxa"/>
          </w:tcPr>
          <w:p w14:paraId="1CFF53C4" w14:textId="274F55C8" w:rsidR="00413A4B" w:rsidRDefault="00A04501">
            <w:r>
              <w:t>Prior Coronary artery bypass</w:t>
            </w:r>
          </w:p>
        </w:tc>
        <w:tc>
          <w:tcPr>
            <w:tcW w:w="7105" w:type="dxa"/>
          </w:tcPr>
          <w:p w14:paraId="4D54F207" w14:textId="77777777" w:rsidR="00A04501" w:rsidRDefault="00A04501" w:rsidP="00A04501">
            <w:r>
              <w:t xml:space="preserve">ICD 10 codes – </w:t>
            </w:r>
          </w:p>
          <w:p w14:paraId="6670A8FD" w14:textId="2C9E3B48" w:rsidR="00A04501" w:rsidRDefault="00A04501">
            <w:r w:rsidRPr="00A04501">
              <w:t>Z951</w:t>
            </w:r>
          </w:p>
          <w:p w14:paraId="605B3F86" w14:textId="5F61CF2F" w:rsidR="00A04501" w:rsidRDefault="00A04501">
            <w:r>
              <w:t xml:space="preserve">ICD 9 codes – </w:t>
            </w:r>
          </w:p>
          <w:p w14:paraId="0A3D3FD4" w14:textId="40B0F95D" w:rsidR="00413A4B" w:rsidRDefault="00A04501">
            <w:r w:rsidRPr="00A04501">
              <w:t>V4581</w:t>
            </w:r>
          </w:p>
        </w:tc>
      </w:tr>
      <w:tr w:rsidR="00413A4B" w14:paraId="1ACD43E2" w14:textId="77777777" w:rsidTr="006A6579">
        <w:tc>
          <w:tcPr>
            <w:tcW w:w="2970" w:type="dxa"/>
          </w:tcPr>
          <w:p w14:paraId="54DC3786" w14:textId="1BBD8D1A" w:rsidR="00413A4B" w:rsidRDefault="00A04501">
            <w:r>
              <w:t>Prior Percutaneous coronary intervention</w:t>
            </w:r>
          </w:p>
        </w:tc>
        <w:tc>
          <w:tcPr>
            <w:tcW w:w="7105" w:type="dxa"/>
          </w:tcPr>
          <w:p w14:paraId="05B727E1" w14:textId="712BB545" w:rsidR="00A04501" w:rsidRDefault="00A04501" w:rsidP="00A04501">
            <w:r>
              <w:t xml:space="preserve">ICD 10 codes – </w:t>
            </w:r>
          </w:p>
          <w:p w14:paraId="34D61619" w14:textId="65E05F9A" w:rsidR="00A04501" w:rsidRDefault="00A04501" w:rsidP="00A04501">
            <w:r w:rsidRPr="00A04501">
              <w:t>Z9861</w:t>
            </w:r>
            <w:r>
              <w:t xml:space="preserve">, </w:t>
            </w:r>
            <w:r w:rsidRPr="00A04501">
              <w:t>I955</w:t>
            </w:r>
          </w:p>
          <w:p w14:paraId="15D95138" w14:textId="77777777" w:rsidR="00A04501" w:rsidRDefault="00A04501" w:rsidP="00A04501">
            <w:r>
              <w:t xml:space="preserve">ICD 9 codes – </w:t>
            </w:r>
          </w:p>
          <w:p w14:paraId="1F4AFCB4" w14:textId="622059A5" w:rsidR="00413A4B" w:rsidRDefault="00A04501">
            <w:r w:rsidRPr="00A04501">
              <w:t>V4582</w:t>
            </w:r>
          </w:p>
        </w:tc>
      </w:tr>
      <w:tr w:rsidR="00A64D2B" w14:paraId="706ED91D" w14:textId="77777777" w:rsidTr="006A6579">
        <w:tc>
          <w:tcPr>
            <w:tcW w:w="2970" w:type="dxa"/>
          </w:tcPr>
          <w:p w14:paraId="1AD94F60" w14:textId="1111E30B" w:rsidR="00A64D2B" w:rsidRDefault="00A64D2B">
            <w:r>
              <w:t xml:space="preserve">Coronary intervention using stent placement </w:t>
            </w:r>
          </w:p>
        </w:tc>
        <w:tc>
          <w:tcPr>
            <w:tcW w:w="7105" w:type="dxa"/>
          </w:tcPr>
          <w:p w14:paraId="1EA6A4BA" w14:textId="726EEA31" w:rsidR="00A64D2B" w:rsidRDefault="00A64D2B" w:rsidP="00A04501">
            <w:r>
              <w:t xml:space="preserve">ICD 10 codes – </w:t>
            </w:r>
          </w:p>
          <w:p w14:paraId="282E32A8" w14:textId="77777777" w:rsidR="00A64D2B" w:rsidRDefault="00A64D2B" w:rsidP="00A04501">
            <w:r w:rsidRPr="00A64D2B">
              <w:t>0270346,0272346,027034Z,027234Z,0270356,0272356,027035Z,027235Z, 0270366,0272366,027036Z,027236Z,0270376,0272376,027037Z,027237Z,027134Z, 027334Z,0271356,0273356,027135Z,027335Z,027135Z,0271366,027136Z,027336Z, 0271346,0273346,0271376, 0273376,027137Z,027337Z</w:t>
            </w:r>
          </w:p>
          <w:p w14:paraId="462A7B96" w14:textId="77777777" w:rsidR="00A64D2B" w:rsidRDefault="00A64D2B" w:rsidP="00A64D2B">
            <w:r>
              <w:t>02703D6,02723D6,02703DZ,02723DZ,02703E6,02723E6,02703EZ,02723EZ,</w:t>
            </w:r>
          </w:p>
          <w:p w14:paraId="66D3F6E4" w14:textId="77777777" w:rsidR="00A64D2B" w:rsidRDefault="00A64D2B" w:rsidP="00A64D2B">
            <w:r>
              <w:t>02703F6,02723F6,02703FZ,02723FZ,02703G6,02723G6,02703GZ,02723GZ,02713D6,</w:t>
            </w:r>
          </w:p>
          <w:p w14:paraId="6CB37B04" w14:textId="77777777" w:rsidR="00A64D2B" w:rsidRDefault="00A64D2B" w:rsidP="00A64D2B">
            <w:r>
              <w:t>02733D6,02713DZ,02733DZ,02713E6,02733E6,02713EZ,02733EZ,02713F6,02733F6,</w:t>
            </w:r>
          </w:p>
          <w:p w14:paraId="1DC6D890" w14:textId="3C8341C3" w:rsidR="00A64D2B" w:rsidRDefault="00A64D2B" w:rsidP="00A64D2B">
            <w:r>
              <w:t>02713FZ,02733FZ,02713G6,02733G6,02713GZ,02733GZ</w:t>
            </w:r>
          </w:p>
        </w:tc>
      </w:tr>
      <w:tr w:rsidR="00A64D2B" w14:paraId="58526483" w14:textId="77777777" w:rsidTr="006A6579">
        <w:tc>
          <w:tcPr>
            <w:tcW w:w="2970" w:type="dxa"/>
          </w:tcPr>
          <w:p w14:paraId="16D27E1F" w14:textId="49A3DFEE" w:rsidR="00A64D2B" w:rsidRDefault="00A64D2B">
            <w:r>
              <w:t>Transcatheter mitral repair/replacement</w:t>
            </w:r>
          </w:p>
        </w:tc>
        <w:tc>
          <w:tcPr>
            <w:tcW w:w="7105" w:type="dxa"/>
          </w:tcPr>
          <w:p w14:paraId="5D25ED19" w14:textId="603651FC" w:rsidR="00A64D2B" w:rsidRDefault="00A64D2B" w:rsidP="00A04501">
            <w:r>
              <w:t>ICD 10 codes –</w:t>
            </w:r>
          </w:p>
          <w:p w14:paraId="243D221C" w14:textId="44247566" w:rsidR="00A64D2B" w:rsidRDefault="00A64D2B" w:rsidP="00A04501">
            <w:r w:rsidRPr="00A64D2B">
              <w:t>02UG3JZ</w:t>
            </w:r>
          </w:p>
        </w:tc>
      </w:tr>
    </w:tbl>
    <w:p w14:paraId="105424E8" w14:textId="149C64AB" w:rsidR="00413A4B" w:rsidRDefault="00413A4B"/>
    <w:p w14:paraId="1AE87591" w14:textId="77777777" w:rsidR="00276996" w:rsidRDefault="00276996" w:rsidP="000C0DD5"/>
    <w:p w14:paraId="03B3693A" w14:textId="7E8C535E" w:rsidR="000C0DD5" w:rsidRDefault="000C0DD5" w:rsidP="000C0DD5">
      <w:r>
        <w:lastRenderedPageBreak/>
        <w:t xml:space="preserve">Table </w:t>
      </w:r>
      <w:r w:rsidR="00FC140C">
        <w:t>S</w:t>
      </w:r>
      <w:r>
        <w:t>2 – ICD 9 and ICD 10 codes used for outcomes assessed.</w:t>
      </w:r>
    </w:p>
    <w:p w14:paraId="4ECEA08E" w14:textId="0E1BF7D8" w:rsidR="00A04501" w:rsidRDefault="00A04501"/>
    <w:p w14:paraId="61FFD855" w14:textId="2F1B1DEE" w:rsidR="000C0DD5" w:rsidRDefault="000C0DD5"/>
    <w:p w14:paraId="3E580043" w14:textId="3DA5E1F9" w:rsidR="000C0DD5" w:rsidRDefault="000C0DD5">
      <w:r>
        <w:t xml:space="preserve">     Outcome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6229"/>
      </w:tblGrid>
      <w:tr w:rsidR="000C0DD5" w14:paraId="0AB4C054" w14:textId="77777777" w:rsidTr="00A66FC1">
        <w:tc>
          <w:tcPr>
            <w:tcW w:w="3121" w:type="dxa"/>
          </w:tcPr>
          <w:p w14:paraId="39E99F49" w14:textId="28AA5D77" w:rsidR="000C0DD5" w:rsidRDefault="00C614CF">
            <w:r>
              <w:t>Pacemaker implantation</w:t>
            </w:r>
          </w:p>
        </w:tc>
        <w:tc>
          <w:tcPr>
            <w:tcW w:w="6229" w:type="dxa"/>
          </w:tcPr>
          <w:p w14:paraId="3167574E" w14:textId="77777777" w:rsidR="00C3694B" w:rsidRDefault="00C3694B" w:rsidP="00C3694B">
            <w:r>
              <w:t xml:space="preserve">ICD 10 codes – </w:t>
            </w:r>
          </w:p>
          <w:p w14:paraId="1D8EE914" w14:textId="1137B64E" w:rsidR="00C3694B" w:rsidRDefault="00C3694B" w:rsidP="00C614CF">
            <w:r w:rsidRPr="00C3694B">
              <w:t>0JH836Z, 0JH636Z, 02HK3JZ, 02HK4JZ, 0JH635Z, 0JH835Z</w:t>
            </w:r>
          </w:p>
          <w:p w14:paraId="18312F06" w14:textId="303A124B" w:rsidR="00C614CF" w:rsidRDefault="00C3694B" w:rsidP="00C614CF">
            <w:r>
              <w:t>I</w:t>
            </w:r>
            <w:r w:rsidR="00C614CF">
              <w:t xml:space="preserve">CD 9 codes – </w:t>
            </w:r>
          </w:p>
          <w:p w14:paraId="529073BB" w14:textId="3E56E1A2" w:rsidR="000C0DD5" w:rsidRDefault="00C3694B">
            <w:r w:rsidRPr="00C3694B">
              <w:t>0050, 3780, 3781, 3782, 3783</w:t>
            </w:r>
          </w:p>
        </w:tc>
      </w:tr>
      <w:tr w:rsidR="000C0DD5" w14:paraId="4FD8029C" w14:textId="77777777" w:rsidTr="00A66FC1">
        <w:tc>
          <w:tcPr>
            <w:tcW w:w="3121" w:type="dxa"/>
          </w:tcPr>
          <w:p w14:paraId="5342FF80" w14:textId="29B54914" w:rsidR="000C0DD5" w:rsidRDefault="00C3694B">
            <w:r>
              <w:t>Stroke</w:t>
            </w:r>
          </w:p>
        </w:tc>
        <w:tc>
          <w:tcPr>
            <w:tcW w:w="6229" w:type="dxa"/>
          </w:tcPr>
          <w:p w14:paraId="5955D77A" w14:textId="77777777" w:rsidR="00C3694B" w:rsidRDefault="00C3694B" w:rsidP="00C3694B">
            <w:r>
              <w:t xml:space="preserve">ICD 10 codes – </w:t>
            </w:r>
          </w:p>
          <w:p w14:paraId="3C2F4ECC" w14:textId="6272633C" w:rsidR="00C3694B" w:rsidRDefault="00C3694B" w:rsidP="00C3694B">
            <w:r>
              <w:t>I6300, I63011, I63012, I63013, I63019, I6302, I63031, I63032</w:t>
            </w:r>
          </w:p>
          <w:p w14:paraId="7DEEC46B" w14:textId="77777777" w:rsidR="00C3694B" w:rsidRDefault="00C3694B" w:rsidP="00C3694B">
            <w:r>
              <w:t>, I63033, I63039, I6309, I6310, I63111, I63112, I63113, I63119, I6312</w:t>
            </w:r>
          </w:p>
          <w:p w14:paraId="4BF234AE" w14:textId="77777777" w:rsidR="00C3694B" w:rsidRDefault="00C3694B" w:rsidP="00C3694B">
            <w:r>
              <w:t>, I63131, I63132, I63133, I63139, I6319, I6320, I63211, I63212, I63213</w:t>
            </w:r>
          </w:p>
          <w:p w14:paraId="25DBE223" w14:textId="77777777" w:rsidR="00C3694B" w:rsidRDefault="00C3694B" w:rsidP="00C3694B">
            <w:r>
              <w:t>, I63219, I6322, I63231, I63232, I63233, I63239, I6329, I6330, I63311</w:t>
            </w:r>
          </w:p>
          <w:p w14:paraId="7F7F13E8" w14:textId="77777777" w:rsidR="00C3694B" w:rsidRDefault="00C3694B" w:rsidP="00C3694B">
            <w:r>
              <w:t>, I63312, I63313, I63319, I63321, I63322, I63323, I63329, I63331, I63332</w:t>
            </w:r>
          </w:p>
          <w:p w14:paraId="492B9827" w14:textId="77777777" w:rsidR="00C3694B" w:rsidRDefault="00C3694B" w:rsidP="00C3694B">
            <w:r>
              <w:t>, I63333, I63339, I63341, I63342, I63343, I63349, I6339, I6340, I63411</w:t>
            </w:r>
          </w:p>
          <w:p w14:paraId="2878E729" w14:textId="77777777" w:rsidR="00C3694B" w:rsidRDefault="00C3694B" w:rsidP="00C3694B">
            <w:r>
              <w:t>, I63412, I63413, I63419, I63421, I63422, I63423, I63429, I63431, I63432</w:t>
            </w:r>
          </w:p>
          <w:p w14:paraId="4148E550" w14:textId="77777777" w:rsidR="00C3694B" w:rsidRDefault="00C3694B" w:rsidP="00C3694B">
            <w:r>
              <w:t>, I63433, I63439, I63441, I63442, I63443, I63449, I6349, I6350, I63511</w:t>
            </w:r>
          </w:p>
          <w:p w14:paraId="24920A9A" w14:textId="77777777" w:rsidR="00C3694B" w:rsidRDefault="00C3694B" w:rsidP="00C3694B">
            <w:r>
              <w:t>, I63512, I63513, I63519, I63521, I63522, I63523, I63529, I63531, I63532</w:t>
            </w:r>
          </w:p>
          <w:p w14:paraId="11AD75F0" w14:textId="77777777" w:rsidR="00C3694B" w:rsidRDefault="00C3694B" w:rsidP="00C3694B">
            <w:r>
              <w:t>, I63533, I63539, I63541, I63542, I63543, I63549, I6359, I636, I638</w:t>
            </w:r>
          </w:p>
          <w:p w14:paraId="4A78E3DF" w14:textId="465C5B54" w:rsidR="000C0DD5" w:rsidRDefault="00C3694B" w:rsidP="00C3694B">
            <w:r>
              <w:t>, I6300, I63011, I63012, G9781, G9782, I97810, I97811, I97820, I9782</w:t>
            </w:r>
          </w:p>
          <w:p w14:paraId="0E0F07B3" w14:textId="77777777" w:rsidR="00C3694B" w:rsidRDefault="00C3694B" w:rsidP="00C3694B">
            <w:r>
              <w:t xml:space="preserve">ICD 9 codes – </w:t>
            </w:r>
          </w:p>
          <w:p w14:paraId="43957B49" w14:textId="77777777" w:rsidR="00C3694B" w:rsidRDefault="00C3694B" w:rsidP="00C3694B">
            <w:r w:rsidRPr="00C3694B">
              <w:t>43401,43411,43491,43301,43311,43321,43331,43381,43391,</w:t>
            </w:r>
          </w:p>
          <w:p w14:paraId="436A36BF" w14:textId="5CC318A6" w:rsidR="00C3694B" w:rsidRPr="00C3694B" w:rsidRDefault="00C3694B" w:rsidP="00C3694B">
            <w:r w:rsidRPr="00C3694B">
              <w:t>4350,436,99701,99702</w:t>
            </w:r>
          </w:p>
          <w:p w14:paraId="602888A5" w14:textId="77777777" w:rsidR="00C3694B" w:rsidRDefault="00C3694B" w:rsidP="00C3694B"/>
          <w:p w14:paraId="4C50B90D" w14:textId="1188DC52" w:rsidR="00C3694B" w:rsidRDefault="00C3694B" w:rsidP="00C3694B"/>
        </w:tc>
      </w:tr>
      <w:tr w:rsidR="000C0DD5" w14:paraId="5E7A2640" w14:textId="77777777" w:rsidTr="00A66FC1">
        <w:tc>
          <w:tcPr>
            <w:tcW w:w="3121" w:type="dxa"/>
          </w:tcPr>
          <w:p w14:paraId="2CE9012D" w14:textId="334FDE5A" w:rsidR="000C0DD5" w:rsidRDefault="00216609">
            <w:r>
              <w:t xml:space="preserve">Bleeding </w:t>
            </w:r>
          </w:p>
        </w:tc>
        <w:tc>
          <w:tcPr>
            <w:tcW w:w="6229" w:type="dxa"/>
          </w:tcPr>
          <w:p w14:paraId="5B764227" w14:textId="1C1963F0" w:rsidR="00216609" w:rsidRDefault="00216609" w:rsidP="00216609">
            <w:r>
              <w:t xml:space="preserve">ICD 10 codes – </w:t>
            </w:r>
          </w:p>
          <w:p w14:paraId="151BB4B3" w14:textId="52D9C76C" w:rsidR="00216609" w:rsidRDefault="00216609" w:rsidP="00216609">
            <w:r w:rsidRPr="00216609">
              <w:t>D62, I97418,I9742,D62,I97618,I9762,I97620,I97621,I97638</w:t>
            </w:r>
          </w:p>
          <w:p w14:paraId="442DCC7D" w14:textId="77777777" w:rsidR="00216609" w:rsidRDefault="00216609" w:rsidP="00216609">
            <w:r>
              <w:t>30230H1,30230N0,30230N1,30230P0,30230P1,30233H0,</w:t>
            </w:r>
          </w:p>
          <w:p w14:paraId="69D8179F" w14:textId="6C383A9F" w:rsidR="00216609" w:rsidRDefault="00216609" w:rsidP="00216609">
            <w:r>
              <w:t>30233H1,</w:t>
            </w:r>
          </w:p>
          <w:p w14:paraId="316CB3DB" w14:textId="77777777" w:rsidR="00216609" w:rsidRDefault="00216609" w:rsidP="00216609">
            <w:r>
              <w:t>30233N0,30233N1,30233P0,30233P1,30240H0,30240H1,</w:t>
            </w:r>
          </w:p>
          <w:p w14:paraId="220F0EF9" w14:textId="2C0AB273" w:rsidR="00216609" w:rsidRDefault="00216609" w:rsidP="00216609">
            <w:r>
              <w:t>30240N0,30240N1,</w:t>
            </w:r>
          </w:p>
          <w:p w14:paraId="5961B518" w14:textId="77777777" w:rsidR="00216609" w:rsidRDefault="00216609" w:rsidP="00216609">
            <w:r>
              <w:t>30240P0,30240P1,30243H0,30243H1,30243N0,30243N1,</w:t>
            </w:r>
          </w:p>
          <w:p w14:paraId="36BE22A0" w14:textId="323C9660" w:rsidR="00216609" w:rsidRDefault="00216609" w:rsidP="00216609">
            <w:r>
              <w:t>30243P0,30243P1,</w:t>
            </w:r>
          </w:p>
          <w:p w14:paraId="0B609A71" w14:textId="77777777" w:rsidR="00216609" w:rsidRDefault="00216609" w:rsidP="00216609">
            <w:r>
              <w:t>30250H0,30250H1,30250N0,30250N1,30250P0,30250P1,</w:t>
            </w:r>
          </w:p>
          <w:p w14:paraId="3743287F" w14:textId="547E466D" w:rsidR="00216609" w:rsidRDefault="00216609" w:rsidP="00216609">
            <w:r>
              <w:lastRenderedPageBreak/>
              <w:t>30253H0,30253H1,</w:t>
            </w:r>
          </w:p>
          <w:p w14:paraId="047B4E30" w14:textId="77777777" w:rsidR="00216609" w:rsidRDefault="00216609" w:rsidP="00216609">
            <w:r>
              <w:t>30253N0,30253N1,30253P0,30253P1,30260H0,30260H1,</w:t>
            </w:r>
          </w:p>
          <w:p w14:paraId="267557D8" w14:textId="1411A889" w:rsidR="00216609" w:rsidRDefault="00216609" w:rsidP="00216609">
            <w:r>
              <w:t>30260N0,30260N1,</w:t>
            </w:r>
          </w:p>
          <w:p w14:paraId="266B4061" w14:textId="77777777" w:rsidR="00216609" w:rsidRDefault="00216609" w:rsidP="00216609">
            <w:r>
              <w:t>30260P0,30260P1,30263H0,30263H1,30263N0,30263N1,</w:t>
            </w:r>
          </w:p>
          <w:p w14:paraId="07C46037" w14:textId="097346AE" w:rsidR="00216609" w:rsidRDefault="00216609" w:rsidP="00216609">
            <w:r>
              <w:t>30263P0,30263P1</w:t>
            </w:r>
          </w:p>
          <w:p w14:paraId="5F40FEA7" w14:textId="77777777" w:rsidR="00216609" w:rsidRDefault="00216609"/>
          <w:p w14:paraId="43B6A24A" w14:textId="3CCEA948" w:rsidR="00216609" w:rsidRDefault="00216609">
            <w:r>
              <w:t xml:space="preserve">ICD 9 codes – </w:t>
            </w:r>
          </w:p>
          <w:p w14:paraId="01DEE169" w14:textId="40EE788E" w:rsidR="000C0DD5" w:rsidRDefault="00216609">
            <w:r w:rsidRPr="00216609">
              <w:t>2851, 99811,99812</w:t>
            </w:r>
            <w:r>
              <w:t xml:space="preserve"> </w:t>
            </w:r>
            <w:r w:rsidRPr="00216609">
              <w:t>,9900,9902 ,9903 ,9904</w:t>
            </w:r>
          </w:p>
        </w:tc>
      </w:tr>
      <w:tr w:rsidR="000C0DD5" w14:paraId="479529C4" w14:textId="77777777" w:rsidTr="00A66FC1">
        <w:tc>
          <w:tcPr>
            <w:tcW w:w="3121" w:type="dxa"/>
          </w:tcPr>
          <w:p w14:paraId="0F1A4C6F" w14:textId="57A9B995" w:rsidR="000C0DD5" w:rsidRDefault="00A66FC1">
            <w:r>
              <w:lastRenderedPageBreak/>
              <w:t>Acute kidney injury</w:t>
            </w:r>
          </w:p>
        </w:tc>
        <w:tc>
          <w:tcPr>
            <w:tcW w:w="6229" w:type="dxa"/>
          </w:tcPr>
          <w:p w14:paraId="0FA849F1" w14:textId="46296A1B" w:rsidR="00A66FC1" w:rsidRDefault="00A66FC1" w:rsidP="00A66FC1">
            <w:r>
              <w:t xml:space="preserve">ICD 10 codes – </w:t>
            </w:r>
          </w:p>
          <w:p w14:paraId="3DD8798E" w14:textId="2FDA5814" w:rsidR="00A66FC1" w:rsidRDefault="00A66FC1" w:rsidP="00A66FC1">
            <w:r w:rsidRPr="00A66FC1">
              <w:t>N170,N171,N172,N178,N179</w:t>
            </w:r>
          </w:p>
          <w:p w14:paraId="46B6C001" w14:textId="77777777" w:rsidR="00A66FC1" w:rsidRDefault="00A66FC1" w:rsidP="00A66FC1">
            <w:r>
              <w:t xml:space="preserve">ICD 9 codes – </w:t>
            </w:r>
          </w:p>
          <w:p w14:paraId="7EF2E702" w14:textId="5C896735" w:rsidR="000C0DD5" w:rsidRDefault="00A66FC1">
            <w:r w:rsidRPr="00A66FC1">
              <w:t>5845, 5846,5847,5848,5849</w:t>
            </w:r>
          </w:p>
        </w:tc>
      </w:tr>
      <w:tr w:rsidR="000C0DD5" w14:paraId="7E28E0B4" w14:textId="77777777" w:rsidTr="00A66FC1">
        <w:tc>
          <w:tcPr>
            <w:tcW w:w="3121" w:type="dxa"/>
          </w:tcPr>
          <w:p w14:paraId="40702FBA" w14:textId="559654E2" w:rsidR="000C0DD5" w:rsidRDefault="00216609">
            <w:r>
              <w:t>Blood transfusion</w:t>
            </w:r>
          </w:p>
        </w:tc>
        <w:tc>
          <w:tcPr>
            <w:tcW w:w="6229" w:type="dxa"/>
          </w:tcPr>
          <w:p w14:paraId="4EB1177B" w14:textId="77777777" w:rsidR="00216609" w:rsidRDefault="00216609" w:rsidP="00216609">
            <w:r>
              <w:t xml:space="preserve">ICD 10 codes – </w:t>
            </w:r>
          </w:p>
          <w:p w14:paraId="7ADE96A2" w14:textId="77777777" w:rsidR="00216609" w:rsidRDefault="00216609" w:rsidP="00216609">
            <w:r w:rsidRPr="00216609">
              <w:t>D62, I97418,I9742,D62,I97618,I9762,I97620,I97621,I97638</w:t>
            </w:r>
          </w:p>
          <w:p w14:paraId="4845B398" w14:textId="77777777" w:rsidR="00216609" w:rsidRDefault="00216609" w:rsidP="00216609">
            <w:r>
              <w:t>30230H1,30230N0,30230N1,30230P0,30230P1,30233H0,</w:t>
            </w:r>
          </w:p>
          <w:p w14:paraId="3507BA0B" w14:textId="77777777" w:rsidR="00216609" w:rsidRDefault="00216609" w:rsidP="00216609">
            <w:r>
              <w:t>30233H1,</w:t>
            </w:r>
          </w:p>
          <w:p w14:paraId="0478FA16" w14:textId="77777777" w:rsidR="00216609" w:rsidRDefault="00216609" w:rsidP="00216609">
            <w:r>
              <w:t>30233N0,30233N1,30233P0,30233P1,30240H0,30240H1,</w:t>
            </w:r>
          </w:p>
          <w:p w14:paraId="301ED969" w14:textId="77777777" w:rsidR="00216609" w:rsidRDefault="00216609" w:rsidP="00216609">
            <w:r>
              <w:t>30240N0,30240N1,</w:t>
            </w:r>
          </w:p>
          <w:p w14:paraId="2A876C8F" w14:textId="77777777" w:rsidR="00216609" w:rsidRDefault="00216609" w:rsidP="00216609">
            <w:r>
              <w:t>30240P0,30240P1,30243H0,30243H1,30243N0,30243N1,</w:t>
            </w:r>
          </w:p>
          <w:p w14:paraId="285C7481" w14:textId="77777777" w:rsidR="00216609" w:rsidRDefault="00216609" w:rsidP="00216609">
            <w:r>
              <w:t>30243P0,30243P1,</w:t>
            </w:r>
          </w:p>
          <w:p w14:paraId="7DEE486F" w14:textId="77777777" w:rsidR="00216609" w:rsidRDefault="00216609" w:rsidP="00216609">
            <w:r>
              <w:t>30250H0,30250H1,30250N0,30250N1,30250P0,30250P1,</w:t>
            </w:r>
          </w:p>
          <w:p w14:paraId="395DC6C8" w14:textId="77777777" w:rsidR="00216609" w:rsidRDefault="00216609" w:rsidP="00216609">
            <w:r>
              <w:t>30253H0,30253H1,</w:t>
            </w:r>
          </w:p>
          <w:p w14:paraId="5D9FB541" w14:textId="77777777" w:rsidR="00216609" w:rsidRDefault="00216609" w:rsidP="00216609">
            <w:r>
              <w:t>30253N0,30253N1,30253P0,30253P1,30260H0,30260H1,</w:t>
            </w:r>
          </w:p>
          <w:p w14:paraId="52F96D35" w14:textId="77777777" w:rsidR="00216609" w:rsidRDefault="00216609" w:rsidP="00216609">
            <w:r>
              <w:t>30260N0,30260N1,</w:t>
            </w:r>
          </w:p>
          <w:p w14:paraId="45DF67FD" w14:textId="77777777" w:rsidR="00216609" w:rsidRDefault="00216609" w:rsidP="00216609">
            <w:r>
              <w:t>30260P0,30260P1,30263H0,30263H1,30263N0,30263N1,</w:t>
            </w:r>
          </w:p>
          <w:p w14:paraId="26A537AB" w14:textId="77777777" w:rsidR="00216609" w:rsidRDefault="00216609" w:rsidP="00216609">
            <w:r>
              <w:t>30263P0,30263P1</w:t>
            </w:r>
          </w:p>
          <w:p w14:paraId="033684E1" w14:textId="52EDA669" w:rsidR="000C0DD5" w:rsidRDefault="00A66FC1" w:rsidP="00216609">
            <w:r>
              <w:t xml:space="preserve">ICD 9 codes – </w:t>
            </w:r>
          </w:p>
          <w:p w14:paraId="2AE3BF26" w14:textId="5D946701" w:rsidR="00A66FC1" w:rsidRDefault="00A66FC1" w:rsidP="00216609">
            <w:r w:rsidRPr="00216609">
              <w:t>9900,9902 ,9903 ,9904</w:t>
            </w:r>
          </w:p>
        </w:tc>
      </w:tr>
    </w:tbl>
    <w:p w14:paraId="521E3748" w14:textId="198488F4" w:rsidR="00A04501" w:rsidRDefault="00A04501"/>
    <w:p w14:paraId="0C86A8D3" w14:textId="25075243" w:rsidR="00A66FC1" w:rsidRDefault="00A66FC1"/>
    <w:p w14:paraId="24EBA33E" w14:textId="59D7CC64" w:rsidR="00A66FC1" w:rsidRDefault="00E07301">
      <w:r>
        <w:t xml:space="preserve">Table </w:t>
      </w:r>
      <w:r w:rsidR="00FC140C">
        <w:t>S</w:t>
      </w:r>
      <w:r>
        <w:t>3 – Variables used to calculate propensity score</w:t>
      </w:r>
      <w:r w:rsidR="00FA0AFC">
        <w:t xml:space="preserve"> for SAVR in </w:t>
      </w:r>
      <w:r w:rsidR="00811017">
        <w:t>women</w:t>
      </w:r>
      <w:r>
        <w:t>.</w:t>
      </w:r>
    </w:p>
    <w:p w14:paraId="60D04CB7" w14:textId="77777777" w:rsidR="00E07301" w:rsidRDefault="00E073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17F2" w:rsidRPr="00C917F2" w14:paraId="278960E7" w14:textId="77777777" w:rsidTr="00C917F2">
        <w:tc>
          <w:tcPr>
            <w:tcW w:w="9350" w:type="dxa"/>
          </w:tcPr>
          <w:p w14:paraId="18DAD82F" w14:textId="0C999699" w:rsidR="00C917F2" w:rsidRDefault="00C917F2" w:rsidP="008E0C6C">
            <w:r w:rsidRPr="00C917F2">
              <w:t>A</w:t>
            </w:r>
            <w:r w:rsidR="00E07301">
              <w:t>ge</w:t>
            </w:r>
          </w:p>
          <w:p w14:paraId="1EE158F9" w14:textId="4BBFBCD9" w:rsidR="00C917F2" w:rsidRDefault="00C917F2" w:rsidP="008E0C6C">
            <w:r>
              <w:t>National quartile of Patient</w:t>
            </w:r>
            <w:r w:rsidR="00E07301">
              <w:t>’s</w:t>
            </w:r>
            <w:r>
              <w:t xml:space="preserve"> </w:t>
            </w:r>
            <w:r w:rsidR="00E07301">
              <w:t>Zip code</w:t>
            </w:r>
            <w:r>
              <w:t xml:space="preserve"> median income</w:t>
            </w:r>
          </w:p>
          <w:p w14:paraId="28E0473D" w14:textId="77777777" w:rsidR="00C917F2" w:rsidRDefault="00C917F2" w:rsidP="008E0C6C">
            <w:r w:rsidRPr="00C917F2">
              <w:t>R</w:t>
            </w:r>
            <w:r>
              <w:t>ace</w:t>
            </w:r>
          </w:p>
          <w:p w14:paraId="27C09CB8" w14:textId="77777777" w:rsidR="00C917F2" w:rsidRDefault="00C917F2" w:rsidP="008E0C6C">
            <w:r>
              <w:t>Primary payer/insurance</w:t>
            </w:r>
          </w:p>
          <w:p w14:paraId="6E002575" w14:textId="77777777" w:rsidR="00E07301" w:rsidRDefault="00C917F2" w:rsidP="008E0C6C">
            <w:r w:rsidRPr="00C917F2">
              <w:t xml:space="preserve"> </w:t>
            </w:r>
          </w:p>
          <w:p w14:paraId="0D59DA7E" w14:textId="607C34B7" w:rsidR="00E07301" w:rsidRPr="00E07301" w:rsidRDefault="00E07301" w:rsidP="008E0C6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Elixhauser comorbidities </w:t>
            </w:r>
          </w:p>
          <w:p w14:paraId="1D590CF3" w14:textId="16A9DB97" w:rsidR="00C917F2" w:rsidRDefault="00C917F2" w:rsidP="00E07301">
            <w:pPr>
              <w:ind w:left="720"/>
            </w:pPr>
            <w:r>
              <w:t>Congestive heart failure</w:t>
            </w:r>
          </w:p>
          <w:p w14:paraId="1164A710" w14:textId="62F702F2" w:rsidR="00C917F2" w:rsidRDefault="00C917F2" w:rsidP="00E07301">
            <w:pPr>
              <w:ind w:left="720"/>
            </w:pPr>
            <w:r>
              <w:t>Cardiac arrhythmia</w:t>
            </w:r>
          </w:p>
          <w:p w14:paraId="27E9DFE5" w14:textId="3938E65D" w:rsidR="00C917F2" w:rsidRDefault="00C917F2" w:rsidP="00E07301">
            <w:pPr>
              <w:ind w:left="720"/>
            </w:pPr>
            <w:r>
              <w:t>Pulmonary circulation disorder</w:t>
            </w:r>
          </w:p>
          <w:p w14:paraId="6AB70B3F" w14:textId="56EA5F91" w:rsidR="00E07301" w:rsidRDefault="00E07301" w:rsidP="00E07301">
            <w:pPr>
              <w:ind w:left="720"/>
            </w:pPr>
            <w:r>
              <w:t>Peripheral vascular disease</w:t>
            </w:r>
          </w:p>
          <w:p w14:paraId="1704E718" w14:textId="78611916" w:rsidR="00E07301" w:rsidRDefault="00E07301" w:rsidP="00E07301">
            <w:pPr>
              <w:ind w:left="720"/>
            </w:pPr>
            <w:r>
              <w:t>Hypertension, uncomplicated</w:t>
            </w:r>
          </w:p>
          <w:p w14:paraId="60A706B6" w14:textId="400C51E9" w:rsidR="00E07301" w:rsidRDefault="00E07301" w:rsidP="00E07301">
            <w:pPr>
              <w:ind w:left="720"/>
            </w:pPr>
            <w:r>
              <w:t>Hypertension, complicated</w:t>
            </w:r>
          </w:p>
          <w:p w14:paraId="0D96B41A" w14:textId="33AF274B" w:rsidR="00E07301" w:rsidRDefault="00E07301" w:rsidP="00E07301">
            <w:pPr>
              <w:ind w:left="720"/>
            </w:pPr>
            <w:r>
              <w:lastRenderedPageBreak/>
              <w:t>Paralysis</w:t>
            </w:r>
          </w:p>
          <w:p w14:paraId="5B1DABCB" w14:textId="6183454E" w:rsidR="00E07301" w:rsidRDefault="00E07301" w:rsidP="00E07301">
            <w:pPr>
              <w:ind w:left="720"/>
            </w:pPr>
            <w:r>
              <w:t>Other neurological disease</w:t>
            </w:r>
          </w:p>
          <w:p w14:paraId="71091CFC" w14:textId="0406B21B" w:rsidR="00E07301" w:rsidRDefault="00E07301" w:rsidP="00E07301">
            <w:pPr>
              <w:ind w:left="720"/>
            </w:pPr>
            <w:r>
              <w:t>Chronic pulmonary disease</w:t>
            </w:r>
          </w:p>
          <w:p w14:paraId="1C58B179" w14:textId="0FEB7773" w:rsidR="00E07301" w:rsidRDefault="00E07301" w:rsidP="00E07301">
            <w:pPr>
              <w:ind w:left="720"/>
            </w:pPr>
            <w:r>
              <w:t>Diabetes, uncomplicated</w:t>
            </w:r>
          </w:p>
          <w:p w14:paraId="4F7272D4" w14:textId="57522EBF" w:rsidR="00E07301" w:rsidRDefault="00E07301" w:rsidP="00E07301">
            <w:pPr>
              <w:ind w:left="720"/>
            </w:pPr>
            <w:r>
              <w:t>Diabetes, complicated</w:t>
            </w:r>
          </w:p>
          <w:p w14:paraId="11FCF7FE" w14:textId="06D84988" w:rsidR="00E07301" w:rsidRDefault="00E07301" w:rsidP="00E07301">
            <w:pPr>
              <w:ind w:left="720"/>
            </w:pPr>
            <w:r>
              <w:t>Renal failure</w:t>
            </w:r>
          </w:p>
          <w:p w14:paraId="32BFBFFB" w14:textId="3289885A" w:rsidR="00E07301" w:rsidRDefault="00E07301" w:rsidP="00E07301">
            <w:pPr>
              <w:ind w:left="720"/>
            </w:pPr>
            <w:r>
              <w:t>Liver disease</w:t>
            </w:r>
          </w:p>
          <w:p w14:paraId="50465B32" w14:textId="7C627B03" w:rsidR="00E07301" w:rsidRDefault="00E07301" w:rsidP="008E0C6C">
            <w:r>
              <w:t xml:space="preserve">Weighted </w:t>
            </w:r>
            <w:proofErr w:type="spellStart"/>
            <w:r>
              <w:t>elixhauser</w:t>
            </w:r>
            <w:proofErr w:type="spellEnd"/>
            <w:r>
              <w:t xml:space="preserve"> comorbidity summary index</w:t>
            </w:r>
          </w:p>
          <w:p w14:paraId="3C9A7D91" w14:textId="77777777" w:rsidR="00E07301" w:rsidRDefault="00E07301" w:rsidP="008E0C6C"/>
          <w:p w14:paraId="750A1DAF" w14:textId="07BB6EE8" w:rsidR="00E07301" w:rsidRDefault="00E07301" w:rsidP="008E0C6C">
            <w:r>
              <w:t>Probability sample weight of the visit</w:t>
            </w:r>
          </w:p>
          <w:p w14:paraId="3E719C63" w14:textId="6140A309" w:rsidR="00C917F2" w:rsidRPr="00C917F2" w:rsidRDefault="00C917F2" w:rsidP="008E0C6C">
            <w:r w:rsidRPr="00C917F2">
              <w:t>H</w:t>
            </w:r>
            <w:r w:rsidR="00E07301">
              <w:t>ospital ID variable</w:t>
            </w:r>
          </w:p>
        </w:tc>
      </w:tr>
    </w:tbl>
    <w:p w14:paraId="48A1E0F4" w14:textId="77777777" w:rsidR="00A66FC1" w:rsidRDefault="00A66FC1"/>
    <w:p w14:paraId="450A9CEC" w14:textId="4332E885" w:rsidR="00A04501" w:rsidRDefault="00A04501"/>
    <w:p w14:paraId="130F078B" w14:textId="42A10F13" w:rsidR="00A04501" w:rsidRDefault="00A04501"/>
    <w:p w14:paraId="4A4EC561" w14:textId="29496767" w:rsidR="00AE3B81" w:rsidRDefault="00AE3B81">
      <w:r>
        <w:t xml:space="preserve">Table </w:t>
      </w:r>
      <w:r w:rsidR="00FC140C">
        <w:t>S</w:t>
      </w:r>
      <w:r>
        <w:t>4 – Baseline characteristics of patients undergoing surgical aortic valve replacement</w:t>
      </w:r>
    </w:p>
    <w:tbl>
      <w:tblPr>
        <w:tblW w:w="10453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2329"/>
        <w:gridCol w:w="2441"/>
        <w:gridCol w:w="2353"/>
        <w:gridCol w:w="1368"/>
      </w:tblGrid>
      <w:tr w:rsidR="00AE3B81" w:rsidRPr="00AE3B81" w14:paraId="1AD164EF" w14:textId="77777777" w:rsidTr="00AE3B81">
        <w:trPr>
          <w:trHeight w:val="283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tcMar>
              <w:top w:w="9" w:type="nil"/>
              <w:left w:w="9" w:type="nil"/>
              <w:right w:w="9" w:type="nil"/>
            </w:tcMar>
            <w:vAlign w:val="center"/>
          </w:tcPr>
          <w:p w14:paraId="6D67D126" w14:textId="77777777" w:rsidR="00AE3B81" w:rsidRPr="00AE3B81" w:rsidRDefault="00AE3B81" w:rsidP="00AE3B81"/>
        </w:tc>
        <w:tc>
          <w:tcPr>
            <w:tcW w:w="2328" w:type="dxa"/>
            <w:tcBorders>
              <w:top w:val="single" w:sz="4" w:space="0" w:color="000000"/>
            </w:tcBorders>
            <w:shd w:val="clear" w:color="auto" w:fill="000000"/>
            <w:tcMar>
              <w:top w:w="9" w:type="nil"/>
              <w:left w:w="9" w:type="nil"/>
              <w:right w:w="9" w:type="nil"/>
            </w:tcMar>
            <w:vAlign w:val="center"/>
          </w:tcPr>
          <w:p w14:paraId="42CF8754" w14:textId="77777777" w:rsidR="00AE3B81" w:rsidRPr="00AE3B81" w:rsidRDefault="00AE3B81" w:rsidP="00AE3B81"/>
        </w:tc>
        <w:tc>
          <w:tcPr>
            <w:tcW w:w="2441" w:type="dxa"/>
            <w:tcBorders>
              <w:top w:val="single" w:sz="4" w:space="0" w:color="000000"/>
            </w:tcBorders>
            <w:shd w:val="clear" w:color="auto" w:fill="000000"/>
            <w:tcMar>
              <w:top w:w="9" w:type="nil"/>
              <w:left w:w="9" w:type="nil"/>
              <w:right w:w="9" w:type="nil"/>
            </w:tcMar>
            <w:vAlign w:val="center"/>
          </w:tcPr>
          <w:p w14:paraId="2E878A57" w14:textId="77777777" w:rsidR="00AE3B81" w:rsidRPr="00AE3B81" w:rsidRDefault="00AE3B81" w:rsidP="00AE3B81">
            <w:r w:rsidRPr="00AE3B81">
              <w:t>Male</w:t>
            </w:r>
          </w:p>
        </w:tc>
        <w:tc>
          <w:tcPr>
            <w:tcW w:w="2353" w:type="dxa"/>
            <w:tcBorders>
              <w:top w:val="single" w:sz="4" w:space="0" w:color="000000"/>
            </w:tcBorders>
            <w:shd w:val="clear" w:color="auto" w:fill="000000"/>
            <w:tcMar>
              <w:top w:w="9" w:type="nil"/>
              <w:left w:w="9" w:type="nil"/>
              <w:right w:w="9" w:type="nil"/>
            </w:tcMar>
            <w:vAlign w:val="center"/>
          </w:tcPr>
          <w:p w14:paraId="20D309DE" w14:textId="77777777" w:rsidR="00AE3B81" w:rsidRPr="00AE3B81" w:rsidRDefault="00AE3B81" w:rsidP="00AE3B81">
            <w:r w:rsidRPr="00AE3B81">
              <w:t>Female</w:t>
            </w:r>
          </w:p>
        </w:tc>
        <w:tc>
          <w:tcPr>
            <w:tcW w:w="136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0000"/>
            <w:tcMar>
              <w:top w:w="9" w:type="nil"/>
              <w:left w:w="9" w:type="nil"/>
              <w:right w:w="9" w:type="nil"/>
            </w:tcMar>
            <w:vAlign w:val="center"/>
          </w:tcPr>
          <w:p w14:paraId="5B2E5074" w14:textId="77777777" w:rsidR="00AE3B81" w:rsidRPr="00AE3B81" w:rsidRDefault="00AE3B81" w:rsidP="00AE3B81">
            <w:r w:rsidRPr="00AE3B81">
              <w:t>P value</w:t>
            </w:r>
          </w:p>
        </w:tc>
      </w:tr>
      <w:tr w:rsidR="00AE3B81" w:rsidRPr="00AE3B81" w14:paraId="6443617C" w14:textId="77777777" w:rsidTr="00AE3B81">
        <w:tblPrEx>
          <w:tblBorders>
            <w:top w:val="none" w:sz="0" w:space="0" w:color="auto"/>
          </w:tblBorders>
        </w:tblPrEx>
        <w:trPr>
          <w:trHeight w:val="586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6E19E2CA" w14:textId="77777777" w:rsidR="00AE3B81" w:rsidRPr="00AE3B81" w:rsidRDefault="00AE3B81" w:rsidP="00AE3B81">
            <w:r w:rsidRPr="00AE3B81">
              <w:t>Total</w:t>
            </w:r>
          </w:p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721E4189" w14:textId="77777777" w:rsidR="00AE3B81" w:rsidRPr="00AE3B81" w:rsidRDefault="00AE3B81" w:rsidP="00AE3B81"/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DC5232D" w14:textId="77777777" w:rsidR="00AE3B81" w:rsidRPr="00AE3B81" w:rsidRDefault="00AE3B81" w:rsidP="00AE3B81">
            <w:r w:rsidRPr="00AE3B81">
              <w:t>272577 (261742-283413)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5EE3394E" w14:textId="77777777" w:rsidR="00AE3B81" w:rsidRPr="00AE3B81" w:rsidRDefault="00AE3B81" w:rsidP="00AE3B81">
            <w:r w:rsidRPr="00AE3B81">
              <w:t>158767 (152179-165354)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4E1A5BDF" w14:textId="77777777" w:rsidR="00AE3B81" w:rsidRPr="00AE3B81" w:rsidRDefault="00AE3B81" w:rsidP="00AE3B81"/>
        </w:tc>
      </w:tr>
      <w:tr w:rsidR="00AE3B81" w:rsidRPr="00AE3B81" w14:paraId="5016C86D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07FFCC55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7B4E9D23" w14:textId="77777777" w:rsidR="00AE3B81" w:rsidRPr="00AE3B81" w:rsidRDefault="00AE3B81" w:rsidP="00AE3B81">
            <w:r w:rsidRPr="00AE3B81">
              <w:t>Proportion (%)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11EF33C4" w14:textId="77777777" w:rsidR="00AE3B81" w:rsidRPr="00AE3B81" w:rsidRDefault="00AE3B81" w:rsidP="00AE3B81">
            <w:r w:rsidRPr="00AE3B81">
              <w:t>63.19 (62.83-63.56)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0A196FC" w14:textId="77777777" w:rsidR="00AE3B81" w:rsidRPr="00AE3B81" w:rsidRDefault="00AE3B81" w:rsidP="00AE3B81">
            <w:r w:rsidRPr="00AE3B81">
              <w:t>36.81 (36.44-37.17)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7229FE89" w14:textId="77777777" w:rsidR="00AE3B81" w:rsidRPr="00AE3B81" w:rsidRDefault="00AE3B81" w:rsidP="00AE3B81"/>
        </w:tc>
      </w:tr>
      <w:tr w:rsidR="00AE3B81" w:rsidRPr="00AE3B81" w14:paraId="282B2D0A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1513E4C7" w14:textId="77777777" w:rsidR="00AE3B81" w:rsidRPr="00AE3B81" w:rsidRDefault="00AE3B81" w:rsidP="00AE3B81">
            <w:r w:rsidRPr="00AE3B81">
              <w:t>Age (mean)</w:t>
            </w:r>
          </w:p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373C5E57" w14:textId="77777777" w:rsidR="00AE3B81" w:rsidRPr="00AE3B81" w:rsidRDefault="00AE3B81" w:rsidP="00AE3B81"/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1FC045A" w14:textId="77777777" w:rsidR="00AE3B81" w:rsidRPr="00AE3B81" w:rsidRDefault="00AE3B81" w:rsidP="00AE3B81">
            <w:r w:rsidRPr="00AE3B81">
              <w:t>73.24 (73.15-73.34)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5C3FB4E1" w14:textId="77777777" w:rsidR="00AE3B81" w:rsidRPr="00AE3B81" w:rsidRDefault="00AE3B81" w:rsidP="00AE3B81">
            <w:r w:rsidRPr="00AE3B81">
              <w:t>74.3 (74.16-74.44)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130B00D2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44CE5116" w14:textId="77777777" w:rsidTr="00AE3B81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1B6BADAE" w14:textId="77777777" w:rsidR="00AE3B81" w:rsidRPr="00AE3B81" w:rsidRDefault="00AE3B81" w:rsidP="00AE3B81">
            <w:r w:rsidRPr="00AE3B81">
              <w:t>Race</w:t>
            </w:r>
          </w:p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CF2A5E9" w14:textId="77777777" w:rsidR="00AE3B81" w:rsidRPr="00AE3B81" w:rsidRDefault="00AE3B81" w:rsidP="00AE3B81"/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53D389E0" w14:textId="77777777" w:rsidR="00AE3B81" w:rsidRPr="00AE3B81" w:rsidRDefault="00AE3B81" w:rsidP="00AE3B81"/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755D32FC" w14:textId="77777777" w:rsidR="00AE3B81" w:rsidRPr="00AE3B81" w:rsidRDefault="00AE3B81" w:rsidP="00AE3B81"/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1379DADF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4AF575B0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3A099C0C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1DB45725" w14:textId="77777777" w:rsidR="00AE3B81" w:rsidRPr="00AE3B81" w:rsidRDefault="00AE3B81" w:rsidP="00AE3B81">
            <w:r w:rsidRPr="00AE3B81">
              <w:t>White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A7FF7AA" w14:textId="77777777" w:rsidR="00AE3B81" w:rsidRPr="00AE3B81" w:rsidRDefault="00AE3B81" w:rsidP="00AE3B81">
            <w:r w:rsidRPr="00AE3B81">
              <w:t>63.83 (63.43-64.23)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A4D0AB4" w14:textId="77777777" w:rsidR="00AE3B81" w:rsidRPr="00AE3B81" w:rsidRDefault="00AE3B81" w:rsidP="00AE3B81">
            <w:r w:rsidRPr="00AE3B81">
              <w:t>36.17 (35.77-36.57)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48A05BFB" w14:textId="77777777" w:rsidR="00AE3B81" w:rsidRPr="00AE3B81" w:rsidRDefault="00AE3B81" w:rsidP="00AE3B81"/>
        </w:tc>
      </w:tr>
      <w:tr w:rsidR="00AE3B81" w:rsidRPr="00AE3B81" w14:paraId="14245D2A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45B0C20B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911096C" w14:textId="77777777" w:rsidR="00AE3B81" w:rsidRPr="00AE3B81" w:rsidRDefault="00AE3B81" w:rsidP="00AE3B81">
            <w:r w:rsidRPr="00AE3B81">
              <w:t>Non-White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DA33D85" w14:textId="77777777" w:rsidR="00AE3B81" w:rsidRPr="00AE3B81" w:rsidRDefault="00AE3B81" w:rsidP="00AE3B81">
            <w:r w:rsidRPr="00AE3B81">
              <w:t>58.91 (57.94-59.87)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4A7BBD28" w14:textId="77777777" w:rsidR="00AE3B81" w:rsidRPr="00AE3B81" w:rsidRDefault="00AE3B81" w:rsidP="00AE3B81">
            <w:r w:rsidRPr="00AE3B81">
              <w:t>41.09 (40.13-42.06)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081476F5" w14:textId="77777777" w:rsidR="00AE3B81" w:rsidRPr="00AE3B81" w:rsidRDefault="00AE3B81" w:rsidP="00AE3B81"/>
        </w:tc>
      </w:tr>
      <w:tr w:rsidR="00AE3B81" w:rsidRPr="00AE3B81" w14:paraId="7C8836E2" w14:textId="77777777" w:rsidTr="00AE3B81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4291" w:type="dxa"/>
            <w:gridSpan w:val="2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5216C4A9" w14:textId="77777777" w:rsidR="00AE3B81" w:rsidRPr="00AE3B81" w:rsidRDefault="00AE3B81" w:rsidP="00AE3B81">
            <w:r w:rsidRPr="00AE3B81">
              <w:t>Concomitant Surgery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32A35F8" w14:textId="77777777" w:rsidR="00AE3B81" w:rsidRPr="00AE3B81" w:rsidRDefault="00AE3B81" w:rsidP="00AE3B81"/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56529F6" w14:textId="77777777" w:rsidR="00AE3B81" w:rsidRPr="00AE3B81" w:rsidRDefault="00AE3B81" w:rsidP="00AE3B81"/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3507850E" w14:textId="77777777" w:rsidR="00AE3B81" w:rsidRPr="00AE3B81" w:rsidRDefault="00AE3B81" w:rsidP="00AE3B81"/>
        </w:tc>
      </w:tr>
      <w:tr w:rsidR="00AE3B81" w:rsidRPr="00AE3B81" w14:paraId="0A589F85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10AE8347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11EEE1FC" w14:textId="77777777" w:rsidR="00AE3B81" w:rsidRPr="00AE3B81" w:rsidRDefault="00AE3B81" w:rsidP="00AE3B81">
            <w:r w:rsidRPr="00AE3B81">
              <w:t>CABG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146033F3" w14:textId="77777777" w:rsidR="00AE3B81" w:rsidRPr="00AE3B81" w:rsidRDefault="00AE3B81" w:rsidP="00AE3B81">
            <w:r w:rsidRPr="00AE3B81">
              <w:t>47.54 (46.91-48.18)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49B5BBFB" w14:textId="77777777" w:rsidR="00AE3B81" w:rsidRPr="00AE3B81" w:rsidRDefault="00AE3B81" w:rsidP="00AE3B81">
            <w:r w:rsidRPr="00AE3B81">
              <w:t>32.83 (32.14-33.53)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5BF969B1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32E17F22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04EC5A3B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7A4E43A6" w14:textId="77777777" w:rsidR="00AE3B81" w:rsidRPr="00AE3B81" w:rsidRDefault="00AE3B81" w:rsidP="00AE3B81">
            <w:r w:rsidRPr="00AE3B81">
              <w:t>Non-AV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7863CAE" w14:textId="77777777" w:rsidR="00AE3B81" w:rsidRPr="00AE3B81" w:rsidRDefault="00AE3B81" w:rsidP="00AE3B81">
            <w:r w:rsidRPr="00AE3B81">
              <w:t>3.27 (3.05-3.5)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63D29EF9" w14:textId="77777777" w:rsidR="00AE3B81" w:rsidRPr="00AE3B81" w:rsidRDefault="00AE3B81" w:rsidP="00AE3B81">
            <w:r w:rsidRPr="00AE3B81">
              <w:t>5.08 (4.79-5.38)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2229A667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4BF0BBF5" w14:textId="77777777" w:rsidTr="00AE3B81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6732" w:type="dxa"/>
            <w:gridSpan w:val="3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0FD6FA4B" w14:textId="77777777" w:rsidR="00AE3B81" w:rsidRPr="00AE3B81" w:rsidRDefault="00AE3B81" w:rsidP="00AE3B81">
            <w:r w:rsidRPr="00AE3B81">
              <w:t>Median Household Income National Quartile for Patient ZIP Code (%)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514D74C3" w14:textId="77777777" w:rsidR="00AE3B81" w:rsidRPr="00AE3B81" w:rsidRDefault="00AE3B81" w:rsidP="00AE3B81"/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23854D3C" w14:textId="77777777" w:rsidR="00AE3B81" w:rsidRPr="00AE3B81" w:rsidRDefault="00AE3B81" w:rsidP="00AE3B81"/>
        </w:tc>
      </w:tr>
      <w:tr w:rsidR="00AE3B81" w:rsidRPr="00AE3B81" w14:paraId="5978093D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6D677294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34A38A08" w14:textId="77777777" w:rsidR="00AE3B81" w:rsidRPr="00AE3B81" w:rsidRDefault="00AE3B81" w:rsidP="00AE3B81">
            <w:r w:rsidRPr="00AE3B81">
              <w:t>Quartile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0F32EE6" w14:textId="77777777" w:rsidR="00AE3B81" w:rsidRPr="00AE3B81" w:rsidRDefault="00AE3B81" w:rsidP="00AE3B81"/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C5AE6CE" w14:textId="77777777" w:rsidR="00AE3B81" w:rsidRPr="00AE3B81" w:rsidRDefault="00AE3B81" w:rsidP="00AE3B81"/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165517A0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3FA46CB0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6D073C84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49A983E5" w14:textId="77777777" w:rsidR="00AE3B81" w:rsidRPr="00AE3B81" w:rsidRDefault="00AE3B81" w:rsidP="00AE3B81">
            <w:r w:rsidRPr="00AE3B81">
              <w:t>1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735D06C" w14:textId="77777777" w:rsidR="00AE3B81" w:rsidRPr="00AE3B81" w:rsidRDefault="00AE3B81" w:rsidP="00AE3B81">
            <w:r w:rsidRPr="00AE3B81">
              <w:t>20.77 (20.02-21.54)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368965C0" w14:textId="77777777" w:rsidR="00AE3B81" w:rsidRPr="00AE3B81" w:rsidRDefault="00AE3B81" w:rsidP="00AE3B81">
            <w:r w:rsidRPr="00AE3B81">
              <w:t>22.6 (21.75-23.47)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50113829" w14:textId="77777777" w:rsidR="00AE3B81" w:rsidRPr="00AE3B81" w:rsidRDefault="00AE3B81" w:rsidP="00AE3B81"/>
        </w:tc>
      </w:tr>
      <w:tr w:rsidR="00AE3B81" w:rsidRPr="00AE3B81" w14:paraId="27C42DDD" w14:textId="77777777" w:rsidTr="00AE3B81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21EA7614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3AC0A473" w14:textId="77777777" w:rsidR="00AE3B81" w:rsidRPr="00AE3B81" w:rsidRDefault="00AE3B81" w:rsidP="00AE3B81">
            <w:r w:rsidRPr="00AE3B81">
              <w:t>2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B7198B0" w14:textId="77777777" w:rsidR="00AE3B81" w:rsidRPr="00AE3B81" w:rsidRDefault="00AE3B81" w:rsidP="00AE3B81">
            <w:r w:rsidRPr="00AE3B81">
              <w:t>26.07 (25.3-26.86)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1FFB414D" w14:textId="77777777" w:rsidR="00AE3B81" w:rsidRPr="00AE3B81" w:rsidRDefault="00AE3B81" w:rsidP="00AE3B81">
            <w:r w:rsidRPr="00AE3B81">
              <w:t>26.92 (26.07-27.79)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0504E4A4" w14:textId="77777777" w:rsidR="00AE3B81" w:rsidRPr="00AE3B81" w:rsidRDefault="00AE3B81" w:rsidP="00AE3B81"/>
        </w:tc>
      </w:tr>
      <w:tr w:rsidR="00AE3B81" w:rsidRPr="00AE3B81" w14:paraId="35D9F447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2C20394C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6B42F36C" w14:textId="77777777" w:rsidR="00AE3B81" w:rsidRPr="00AE3B81" w:rsidRDefault="00AE3B81" w:rsidP="00AE3B81">
            <w:r w:rsidRPr="00AE3B81">
              <w:t>3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28155C6" w14:textId="77777777" w:rsidR="00AE3B81" w:rsidRPr="00AE3B81" w:rsidRDefault="00AE3B81" w:rsidP="00AE3B81">
            <w:r w:rsidRPr="00AE3B81">
              <w:t>26.87 (26.24-27.52)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36C430D2" w14:textId="77777777" w:rsidR="00AE3B81" w:rsidRPr="00AE3B81" w:rsidRDefault="00AE3B81" w:rsidP="00AE3B81">
            <w:r w:rsidRPr="00AE3B81">
              <w:t>25.99 (25.24-26.74)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1F91C25C" w14:textId="77777777" w:rsidR="00AE3B81" w:rsidRPr="00AE3B81" w:rsidRDefault="00AE3B81" w:rsidP="00AE3B81"/>
        </w:tc>
      </w:tr>
      <w:tr w:rsidR="00AE3B81" w:rsidRPr="00AE3B81" w14:paraId="405ECAC4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057D0BC2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938BB4A" w14:textId="77777777" w:rsidR="00AE3B81" w:rsidRPr="00AE3B81" w:rsidRDefault="00AE3B81" w:rsidP="00AE3B81">
            <w:r w:rsidRPr="00AE3B81">
              <w:t>4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075C700" w14:textId="77777777" w:rsidR="00AE3B81" w:rsidRPr="00AE3B81" w:rsidRDefault="00AE3B81" w:rsidP="00AE3B81">
            <w:r w:rsidRPr="00AE3B81">
              <w:t>26.28 (25.03-27.58)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415FF88F" w14:textId="77777777" w:rsidR="00AE3B81" w:rsidRPr="00AE3B81" w:rsidRDefault="00AE3B81" w:rsidP="00AE3B81">
            <w:r w:rsidRPr="00AE3B81">
              <w:t>24.49 (23.12-25.92)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19CF4A36" w14:textId="77777777" w:rsidR="00AE3B81" w:rsidRPr="00AE3B81" w:rsidRDefault="00AE3B81" w:rsidP="00AE3B81"/>
        </w:tc>
      </w:tr>
      <w:tr w:rsidR="00AE3B81" w:rsidRPr="00AE3B81" w14:paraId="53498CB3" w14:textId="77777777" w:rsidTr="00AE3B81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0F95902E" w14:textId="77777777" w:rsidR="00AE3B81" w:rsidRPr="00AE3B81" w:rsidRDefault="00AE3B81" w:rsidP="00AE3B81">
            <w:r w:rsidRPr="00AE3B81">
              <w:t>Primary Payer</w:t>
            </w:r>
          </w:p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77C8F96B" w14:textId="77777777" w:rsidR="00AE3B81" w:rsidRPr="00AE3B81" w:rsidRDefault="00AE3B81" w:rsidP="00AE3B81"/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74156D5D" w14:textId="77777777" w:rsidR="00AE3B81" w:rsidRPr="00AE3B81" w:rsidRDefault="00AE3B81" w:rsidP="00AE3B81"/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75116D69" w14:textId="77777777" w:rsidR="00AE3B81" w:rsidRPr="00AE3B81" w:rsidRDefault="00AE3B81" w:rsidP="00AE3B81"/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389F5340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60A8F350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47A78FAF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240128E" w14:textId="77777777" w:rsidR="00AE3B81" w:rsidRPr="00AE3B81" w:rsidRDefault="00AE3B81" w:rsidP="00AE3B81">
            <w:r w:rsidRPr="00AE3B81">
              <w:t>Medicare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6F148D3A" w14:textId="77777777" w:rsidR="00AE3B81" w:rsidRPr="00AE3B81" w:rsidRDefault="00AE3B81" w:rsidP="00AE3B81">
            <w:r w:rsidRPr="00AE3B81">
              <w:t>77.09 (76.57-77.61)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27ADA65" w14:textId="77777777" w:rsidR="00AE3B81" w:rsidRPr="00AE3B81" w:rsidRDefault="00AE3B81" w:rsidP="00AE3B81">
            <w:r w:rsidRPr="00AE3B81">
              <w:t>82.75 (82.17-83.32)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3E190386" w14:textId="77777777" w:rsidR="00AE3B81" w:rsidRPr="00AE3B81" w:rsidRDefault="00AE3B81" w:rsidP="00AE3B81"/>
        </w:tc>
      </w:tr>
      <w:tr w:rsidR="00AE3B81" w:rsidRPr="00AE3B81" w14:paraId="48D978FA" w14:textId="77777777" w:rsidTr="00AE3B81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4C8B276B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1174082B" w14:textId="77777777" w:rsidR="00AE3B81" w:rsidRPr="00AE3B81" w:rsidRDefault="00AE3B81" w:rsidP="00AE3B81">
            <w:r w:rsidRPr="00AE3B81">
              <w:t>Medicaid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B6A1A5C" w14:textId="77777777" w:rsidR="00AE3B81" w:rsidRPr="00AE3B81" w:rsidRDefault="00AE3B81" w:rsidP="00AE3B81">
            <w:r w:rsidRPr="00AE3B81">
              <w:t>1.52 (1.38-1.67)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08212DE" w14:textId="77777777" w:rsidR="00AE3B81" w:rsidRPr="00AE3B81" w:rsidRDefault="00AE3B81" w:rsidP="00AE3B81">
            <w:r w:rsidRPr="00AE3B81">
              <w:t>2.04 (1.86-2.24)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391A8127" w14:textId="77777777" w:rsidR="00AE3B81" w:rsidRPr="00AE3B81" w:rsidRDefault="00AE3B81" w:rsidP="00AE3B81"/>
        </w:tc>
      </w:tr>
      <w:tr w:rsidR="00AE3B81" w:rsidRPr="00AE3B81" w14:paraId="1778F209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5A02F76B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3EDAB397" w14:textId="77777777" w:rsidR="00AE3B81" w:rsidRPr="00AE3B81" w:rsidRDefault="00AE3B81" w:rsidP="00AE3B81">
            <w:r w:rsidRPr="00AE3B81">
              <w:t>Private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67287B06" w14:textId="77777777" w:rsidR="00AE3B81" w:rsidRPr="00AE3B81" w:rsidRDefault="00AE3B81" w:rsidP="00AE3B81">
            <w:r w:rsidRPr="00AE3B81">
              <w:t>18.77 (18.33-19.21)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170486D9" w14:textId="77777777" w:rsidR="00AE3B81" w:rsidRPr="00AE3B81" w:rsidRDefault="00AE3B81" w:rsidP="00AE3B81">
            <w:r w:rsidRPr="00AE3B81">
              <w:t>13.61 (13.12-14.12)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23B5FB5D" w14:textId="77777777" w:rsidR="00AE3B81" w:rsidRPr="00AE3B81" w:rsidRDefault="00AE3B81" w:rsidP="00AE3B81"/>
        </w:tc>
      </w:tr>
      <w:tr w:rsidR="00AE3B81" w:rsidRPr="00AE3B81" w14:paraId="1CA34248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15E9EF2E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4A897C1F" w14:textId="77777777" w:rsidR="00AE3B81" w:rsidRPr="00AE3B81" w:rsidRDefault="00AE3B81" w:rsidP="00AE3B81">
            <w:r w:rsidRPr="00AE3B81">
              <w:t>Self-pay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176B84E2" w14:textId="77777777" w:rsidR="00AE3B81" w:rsidRPr="00AE3B81" w:rsidRDefault="00AE3B81" w:rsidP="00AE3B81">
            <w:r w:rsidRPr="00AE3B81">
              <w:t>2.62 (2.41-2.85)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12D5A0DB" w14:textId="77777777" w:rsidR="00AE3B81" w:rsidRPr="00AE3B81" w:rsidRDefault="00AE3B81" w:rsidP="00AE3B81">
            <w:r w:rsidRPr="00AE3B81">
              <w:t>1.59 (1.4-1.8)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2888A15D" w14:textId="77777777" w:rsidR="00AE3B81" w:rsidRPr="00AE3B81" w:rsidRDefault="00AE3B81" w:rsidP="00AE3B81"/>
        </w:tc>
      </w:tr>
      <w:tr w:rsidR="00AE3B81" w:rsidRPr="00AE3B81" w14:paraId="6F9644C8" w14:textId="77777777" w:rsidTr="00AE3B81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3E32814C" w14:textId="77777777" w:rsidR="00AE3B81" w:rsidRPr="00AE3B81" w:rsidRDefault="00AE3B81" w:rsidP="00AE3B81">
            <w:r w:rsidRPr="00AE3B81">
              <w:t>Comorbidities</w:t>
            </w:r>
          </w:p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329722D7" w14:textId="77777777" w:rsidR="00AE3B81" w:rsidRPr="00AE3B81" w:rsidRDefault="00AE3B81" w:rsidP="00AE3B81"/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6B2070F6" w14:textId="77777777" w:rsidR="00AE3B81" w:rsidRPr="00AE3B81" w:rsidRDefault="00AE3B81" w:rsidP="00AE3B81"/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569A8BEC" w14:textId="77777777" w:rsidR="00AE3B81" w:rsidRPr="00AE3B81" w:rsidRDefault="00AE3B81" w:rsidP="00AE3B81"/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01F6AEA3" w14:textId="77777777" w:rsidR="00AE3B81" w:rsidRPr="00AE3B81" w:rsidRDefault="00AE3B81" w:rsidP="00AE3B81"/>
        </w:tc>
      </w:tr>
      <w:tr w:rsidR="00AE3B81" w:rsidRPr="00AE3B81" w14:paraId="5BB58119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72D994E2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03185FC" w14:textId="77777777" w:rsidR="00AE3B81" w:rsidRPr="00AE3B81" w:rsidRDefault="00AE3B81" w:rsidP="00AE3B81">
            <w:r w:rsidRPr="00AE3B81">
              <w:t>CHF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6EDCCF8" w14:textId="77777777" w:rsidR="00AE3B81" w:rsidRPr="00AE3B81" w:rsidRDefault="00AE3B81" w:rsidP="00AE3B81">
            <w:r w:rsidRPr="00AE3B81">
              <w:t>36.92 (36.14-37.71)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BDD1752" w14:textId="77777777" w:rsidR="00AE3B81" w:rsidRPr="00AE3B81" w:rsidRDefault="00AE3B81" w:rsidP="00AE3B81">
            <w:r w:rsidRPr="00AE3B81">
              <w:t>38.67 (37.7-39.66)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3BD4545E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106946FC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5D268BF3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AD3CA63" w14:textId="77777777" w:rsidR="00AE3B81" w:rsidRPr="00AE3B81" w:rsidRDefault="00AE3B81" w:rsidP="00AE3B81">
            <w:r w:rsidRPr="00AE3B81">
              <w:t>Cardiac arrhythmias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1A07FB07" w14:textId="77777777" w:rsidR="00AE3B81" w:rsidRPr="00AE3B81" w:rsidRDefault="00AE3B81" w:rsidP="00AE3B81">
            <w:r w:rsidRPr="00AE3B81">
              <w:t>63.75 (63.19-64.31)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3F3604D3" w14:textId="77777777" w:rsidR="00AE3B81" w:rsidRPr="00AE3B81" w:rsidRDefault="00AE3B81" w:rsidP="00AE3B81">
            <w:r w:rsidRPr="00AE3B81">
              <w:t>59.86 (59.11-60.61)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1663DEDB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15F885BD" w14:textId="77777777" w:rsidTr="00AE3B81">
        <w:tblPrEx>
          <w:tblBorders>
            <w:top w:val="none" w:sz="0" w:space="0" w:color="auto"/>
          </w:tblBorders>
        </w:tblPrEx>
        <w:trPr>
          <w:trHeight w:val="586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31D4F9B4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527C4528" w14:textId="77777777" w:rsidR="00AE3B81" w:rsidRPr="00AE3B81" w:rsidRDefault="00AE3B81" w:rsidP="00AE3B81">
            <w:proofErr w:type="spellStart"/>
            <w:r w:rsidRPr="00AE3B81">
              <w:t>Pulm</w:t>
            </w:r>
            <w:proofErr w:type="spellEnd"/>
            <w:r w:rsidRPr="00AE3B81">
              <w:t xml:space="preserve"> circulation disorders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475F669" w14:textId="77777777" w:rsidR="00AE3B81" w:rsidRPr="00AE3B81" w:rsidRDefault="00AE3B81" w:rsidP="00AE3B81">
            <w:r w:rsidRPr="00AE3B81">
              <w:t>11.69 (11.3-12.09)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3C7ADCAE" w14:textId="77777777" w:rsidR="00AE3B81" w:rsidRPr="00AE3B81" w:rsidRDefault="00AE3B81" w:rsidP="00AE3B81">
            <w:r w:rsidRPr="00AE3B81">
              <w:t>14.41 (13.88-14.96)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5070E470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72FBAAC8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7A2F7075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8FA3FAE" w14:textId="77777777" w:rsidR="00AE3B81" w:rsidRPr="00AE3B81" w:rsidRDefault="00AE3B81" w:rsidP="00AE3B81">
            <w:r w:rsidRPr="00AE3B81">
              <w:t>PVD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3699D67" w14:textId="77777777" w:rsidR="00AE3B81" w:rsidRPr="00AE3B81" w:rsidRDefault="00AE3B81" w:rsidP="00AE3B81">
            <w:r w:rsidRPr="00AE3B81">
              <w:t>22.23 (21.69-22.78)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5C82BD3" w14:textId="77777777" w:rsidR="00AE3B81" w:rsidRPr="00AE3B81" w:rsidRDefault="00AE3B81" w:rsidP="00AE3B81">
            <w:r w:rsidRPr="00AE3B81">
              <w:t>18.39 (17.78-19.02)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6B45E1FE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61D88903" w14:textId="77777777" w:rsidTr="00AE3B81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3BD3AEDF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42E8705C" w14:textId="77777777" w:rsidR="00AE3B81" w:rsidRPr="00AE3B81" w:rsidRDefault="00AE3B81" w:rsidP="00AE3B81">
            <w:proofErr w:type="spellStart"/>
            <w:r w:rsidRPr="00AE3B81">
              <w:t>uncomp</w:t>
            </w:r>
            <w:proofErr w:type="spellEnd"/>
            <w:r w:rsidRPr="00AE3B81">
              <w:t xml:space="preserve"> HTN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6A2B60F8" w14:textId="77777777" w:rsidR="00AE3B81" w:rsidRPr="00AE3B81" w:rsidRDefault="00AE3B81" w:rsidP="00AE3B81">
            <w:r w:rsidRPr="00AE3B81">
              <w:t>56.32 (55.74-56.89)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1D340B59" w14:textId="77777777" w:rsidR="00AE3B81" w:rsidRPr="00AE3B81" w:rsidRDefault="00AE3B81" w:rsidP="00AE3B81">
            <w:r w:rsidRPr="00AE3B81">
              <w:t>61.23 (60.48-61.96)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70A41578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1A5C3260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4B0D31FF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5443F1C8" w14:textId="77777777" w:rsidR="00AE3B81" w:rsidRPr="00AE3B81" w:rsidRDefault="00AE3B81" w:rsidP="00AE3B81">
            <w:r w:rsidRPr="00AE3B81">
              <w:t>comp HTN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4D9F5FF2" w14:textId="77777777" w:rsidR="00AE3B81" w:rsidRPr="00AE3B81" w:rsidRDefault="00AE3B81" w:rsidP="00AE3B81">
            <w:r w:rsidRPr="00AE3B81">
              <w:t>23.16 (22.62-23.71)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76309C08" w14:textId="77777777" w:rsidR="00AE3B81" w:rsidRPr="00AE3B81" w:rsidRDefault="00AE3B81" w:rsidP="00AE3B81">
            <w:r w:rsidRPr="00AE3B81">
              <w:t>18.68 (18.11-19.25)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41DEC5EF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0896C892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5E054A77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C069CE9" w14:textId="77777777" w:rsidR="00AE3B81" w:rsidRPr="00AE3B81" w:rsidRDefault="00AE3B81" w:rsidP="00AE3B81">
            <w:r w:rsidRPr="00AE3B81">
              <w:t>Paralysis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74BE5CC6" w14:textId="77777777" w:rsidR="00AE3B81" w:rsidRPr="00AE3B81" w:rsidRDefault="00AE3B81" w:rsidP="00AE3B81">
            <w:r w:rsidRPr="00AE3B81">
              <w:t>1.04 (0.96-1.14)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45FA18BB" w14:textId="77777777" w:rsidR="00AE3B81" w:rsidRPr="00AE3B81" w:rsidRDefault="00AE3B81" w:rsidP="00AE3B81">
            <w:r w:rsidRPr="00AE3B81">
              <w:t>1.27 (1.16-1.4)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2693A111" w14:textId="77777777" w:rsidR="00AE3B81" w:rsidRPr="00AE3B81" w:rsidRDefault="00AE3B81" w:rsidP="00AE3B81">
            <w:r w:rsidRPr="00AE3B81">
              <w:t>0.0015</w:t>
            </w:r>
          </w:p>
        </w:tc>
      </w:tr>
      <w:tr w:rsidR="00AE3B81" w:rsidRPr="00AE3B81" w14:paraId="04797D31" w14:textId="77777777" w:rsidTr="00AE3B81">
        <w:tblPrEx>
          <w:tblBorders>
            <w:top w:val="none" w:sz="0" w:space="0" w:color="auto"/>
          </w:tblBorders>
        </w:tblPrEx>
        <w:trPr>
          <w:trHeight w:val="586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1B992FC8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5ECABB9C" w14:textId="77777777" w:rsidR="00AE3B81" w:rsidRPr="00AE3B81" w:rsidRDefault="00AE3B81" w:rsidP="00AE3B81">
            <w:r w:rsidRPr="00AE3B81">
              <w:t>Other neurological disorders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28C331B" w14:textId="77777777" w:rsidR="00AE3B81" w:rsidRPr="00AE3B81" w:rsidRDefault="00AE3B81" w:rsidP="00AE3B81">
            <w:r w:rsidRPr="00AE3B81">
              <w:t>6.84 (6.59-7.1)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779147B4" w14:textId="77777777" w:rsidR="00AE3B81" w:rsidRPr="00AE3B81" w:rsidRDefault="00AE3B81" w:rsidP="00AE3B81">
            <w:r w:rsidRPr="00AE3B81">
              <w:t>6.6 (6.31-6.91)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1B78CDBD" w14:textId="77777777" w:rsidR="00AE3B81" w:rsidRPr="00AE3B81" w:rsidRDefault="00AE3B81" w:rsidP="00AE3B81">
            <w:r w:rsidRPr="00AE3B81">
              <w:t>0.1645</w:t>
            </w:r>
          </w:p>
        </w:tc>
      </w:tr>
      <w:tr w:rsidR="00AE3B81" w:rsidRPr="00AE3B81" w14:paraId="44133E85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43C476C0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630C7532" w14:textId="77777777" w:rsidR="00AE3B81" w:rsidRPr="00AE3B81" w:rsidRDefault="00AE3B81" w:rsidP="00AE3B81">
            <w:r w:rsidRPr="00AE3B81">
              <w:t xml:space="preserve">Chronic </w:t>
            </w:r>
            <w:proofErr w:type="spellStart"/>
            <w:r w:rsidRPr="00AE3B81">
              <w:t>pulm</w:t>
            </w:r>
            <w:proofErr w:type="spellEnd"/>
            <w:r w:rsidRPr="00AE3B81">
              <w:t xml:space="preserve"> disease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6FF8EA02" w14:textId="77777777" w:rsidR="00AE3B81" w:rsidRPr="00AE3B81" w:rsidRDefault="00AE3B81" w:rsidP="00AE3B81">
            <w:r w:rsidRPr="00AE3B81">
              <w:t>26.99 (26.47-27.51)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3B364FAE" w14:textId="77777777" w:rsidR="00AE3B81" w:rsidRPr="00AE3B81" w:rsidRDefault="00AE3B81" w:rsidP="00AE3B81">
            <w:r w:rsidRPr="00AE3B81">
              <w:t>30.49 (29.83-31.16)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2D9B90EA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7F39DF00" w14:textId="77777777" w:rsidTr="00AE3B81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3152422B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3BC13AE5" w14:textId="77777777" w:rsidR="00AE3B81" w:rsidRPr="00AE3B81" w:rsidRDefault="00AE3B81" w:rsidP="00AE3B81">
            <w:proofErr w:type="spellStart"/>
            <w:r w:rsidRPr="00AE3B81">
              <w:t>uncomp</w:t>
            </w:r>
            <w:proofErr w:type="spellEnd"/>
            <w:r w:rsidRPr="00AE3B81">
              <w:t xml:space="preserve"> DM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7EFD43C5" w14:textId="77777777" w:rsidR="00AE3B81" w:rsidRPr="00AE3B81" w:rsidRDefault="00AE3B81" w:rsidP="00AE3B81">
            <w:r w:rsidRPr="00AE3B81">
              <w:t>25.24 (24.74-25.74)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551DE1F0" w14:textId="77777777" w:rsidR="00AE3B81" w:rsidRPr="00AE3B81" w:rsidRDefault="00AE3B81" w:rsidP="00AE3B81">
            <w:r w:rsidRPr="00AE3B81">
              <w:t>24.86 (24.27-25.45)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76719A50" w14:textId="77777777" w:rsidR="00AE3B81" w:rsidRPr="00AE3B81" w:rsidRDefault="00AE3B81" w:rsidP="00AE3B81">
            <w:r w:rsidRPr="00AE3B81">
              <w:t>0.2114</w:t>
            </w:r>
          </w:p>
        </w:tc>
      </w:tr>
      <w:tr w:rsidR="00AE3B81" w:rsidRPr="00AE3B81" w14:paraId="6C0D218C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6A2D1196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5E089ACE" w14:textId="77777777" w:rsidR="00AE3B81" w:rsidRPr="00AE3B81" w:rsidRDefault="00AE3B81" w:rsidP="00AE3B81">
            <w:r w:rsidRPr="00AE3B81">
              <w:t>comp DM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B27BF95" w14:textId="77777777" w:rsidR="00AE3B81" w:rsidRPr="00AE3B81" w:rsidRDefault="00AE3B81" w:rsidP="00AE3B81">
            <w:r w:rsidRPr="00AE3B81">
              <w:t>9.07 (8.68-9.47)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EED7C71" w14:textId="77777777" w:rsidR="00AE3B81" w:rsidRPr="00AE3B81" w:rsidRDefault="00AE3B81" w:rsidP="00AE3B81">
            <w:r w:rsidRPr="00AE3B81">
              <w:t>8.07 (7.66-8.5)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47CBAF33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2BCFEA87" w14:textId="77777777" w:rsidTr="00AE3B81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4ECCF8E3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874EE37" w14:textId="77777777" w:rsidR="00AE3B81" w:rsidRPr="00AE3B81" w:rsidRDefault="00AE3B81" w:rsidP="00AE3B81">
            <w:r w:rsidRPr="00AE3B81">
              <w:t>Renal failure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8E36DFA" w14:textId="77777777" w:rsidR="00AE3B81" w:rsidRPr="00AE3B81" w:rsidRDefault="00AE3B81" w:rsidP="00AE3B81">
            <w:r w:rsidRPr="00AE3B81">
              <w:t>19.98 (19.51-20.46)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37FED9ED" w14:textId="77777777" w:rsidR="00AE3B81" w:rsidRPr="00AE3B81" w:rsidRDefault="00AE3B81" w:rsidP="00AE3B81">
            <w:r w:rsidRPr="00AE3B81">
              <w:t>15.38 (14.87-15.91)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46FB253A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710ECE2A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62650951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5923652E" w14:textId="77777777" w:rsidR="00AE3B81" w:rsidRPr="00AE3B81" w:rsidRDefault="00AE3B81" w:rsidP="00AE3B81">
            <w:r w:rsidRPr="00AE3B81">
              <w:t>Liver disease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3DED801C" w14:textId="77777777" w:rsidR="00AE3B81" w:rsidRPr="00AE3B81" w:rsidRDefault="00AE3B81" w:rsidP="00AE3B81">
            <w:r w:rsidRPr="00AE3B81">
              <w:t>2.97 (2.82-3.13)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5B588950" w14:textId="77777777" w:rsidR="00AE3B81" w:rsidRPr="00AE3B81" w:rsidRDefault="00AE3B81" w:rsidP="00AE3B81">
            <w:r w:rsidRPr="00AE3B81">
              <w:t>3.02 (2.83-3.22)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6E98A56A" w14:textId="77777777" w:rsidR="00AE3B81" w:rsidRPr="00AE3B81" w:rsidRDefault="00AE3B81" w:rsidP="00AE3B81">
            <w:r w:rsidRPr="00AE3B81">
              <w:t>0.7021</w:t>
            </w:r>
          </w:p>
        </w:tc>
      </w:tr>
      <w:tr w:rsidR="00AE3B81" w:rsidRPr="00AE3B81" w14:paraId="02DF23DE" w14:textId="77777777" w:rsidTr="00AE3B81">
        <w:tblPrEx>
          <w:tblBorders>
            <w:top w:val="none" w:sz="0" w:space="0" w:color="auto"/>
          </w:tblBorders>
        </w:tblPrEx>
        <w:trPr>
          <w:trHeight w:val="30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6008086F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F3868CF" w14:textId="77777777" w:rsidR="00AE3B81" w:rsidRPr="00AE3B81" w:rsidRDefault="00AE3B81" w:rsidP="00AE3B81">
            <w:r w:rsidRPr="00AE3B81">
              <w:t>Prior PCI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2219A8EA" w14:textId="77777777" w:rsidR="00AE3B81" w:rsidRPr="00AE3B81" w:rsidRDefault="00AE3B81" w:rsidP="00AE3B81">
            <w:r w:rsidRPr="00AE3B81">
              <w:t>8.39 (8.08-8.72)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4D71D912" w14:textId="77777777" w:rsidR="00AE3B81" w:rsidRPr="00AE3B81" w:rsidRDefault="00AE3B81" w:rsidP="00AE3B81">
            <w:r w:rsidRPr="00AE3B81">
              <w:t>5.24 (4.95-5.55)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23A16CFE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33BBFAB2" w14:textId="77777777" w:rsidTr="00AE3B81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962" w:type="dxa"/>
            <w:tcBorders>
              <w:lef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456FBC16" w14:textId="77777777" w:rsidR="00AE3B81" w:rsidRPr="00AE3B81" w:rsidRDefault="00AE3B81" w:rsidP="00AE3B81"/>
        </w:tc>
        <w:tc>
          <w:tcPr>
            <w:tcW w:w="2328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6A8F79EC" w14:textId="77777777" w:rsidR="00AE3B81" w:rsidRPr="00AE3B81" w:rsidRDefault="00AE3B81" w:rsidP="00AE3B81">
            <w:r w:rsidRPr="00AE3B81">
              <w:t>Prior CABG</w:t>
            </w:r>
          </w:p>
        </w:tc>
        <w:tc>
          <w:tcPr>
            <w:tcW w:w="2441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1D455317" w14:textId="77777777" w:rsidR="00AE3B81" w:rsidRPr="00AE3B81" w:rsidRDefault="00AE3B81" w:rsidP="00AE3B81">
            <w:r w:rsidRPr="00AE3B81">
              <w:t>6.29 (6.03-6.56)</w:t>
            </w:r>
          </w:p>
        </w:tc>
        <w:tc>
          <w:tcPr>
            <w:tcW w:w="2353" w:type="dxa"/>
            <w:tcMar>
              <w:top w:w="9" w:type="nil"/>
              <w:left w:w="9" w:type="nil"/>
              <w:right w:w="9" w:type="nil"/>
            </w:tcMar>
            <w:vAlign w:val="center"/>
          </w:tcPr>
          <w:p w14:paraId="0791529B" w14:textId="77777777" w:rsidR="00AE3B81" w:rsidRPr="00AE3B81" w:rsidRDefault="00AE3B81" w:rsidP="00AE3B81">
            <w:r w:rsidRPr="00AE3B81">
              <w:t>2.76 (2.56-2.96)</w:t>
            </w:r>
          </w:p>
        </w:tc>
        <w:tc>
          <w:tcPr>
            <w:tcW w:w="1368" w:type="dxa"/>
            <w:tcBorders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6D1AAF17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2F0A72A1" w14:textId="77777777" w:rsidTr="00AE3B81">
        <w:trPr>
          <w:trHeight w:val="303"/>
        </w:trPr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4D8D4386" w14:textId="77777777" w:rsidR="00AE3B81" w:rsidRPr="00AE3B81" w:rsidRDefault="00AE3B81" w:rsidP="00AE3B81"/>
        </w:tc>
        <w:tc>
          <w:tcPr>
            <w:tcW w:w="2328" w:type="dxa"/>
            <w:tcBorders>
              <w:bottom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3F6442BF" w14:textId="77777777" w:rsidR="00AE3B81" w:rsidRPr="00AE3B81" w:rsidRDefault="00AE3B81" w:rsidP="00AE3B81">
            <w:r w:rsidRPr="00AE3B81">
              <w:t>Elixsum (mean)</w:t>
            </w:r>
          </w:p>
        </w:tc>
        <w:tc>
          <w:tcPr>
            <w:tcW w:w="2441" w:type="dxa"/>
            <w:tcBorders>
              <w:bottom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046175C7" w14:textId="77777777" w:rsidR="00AE3B81" w:rsidRPr="00AE3B81" w:rsidRDefault="00AE3B81" w:rsidP="00AE3B81">
            <w:r w:rsidRPr="00AE3B81">
              <w:t>5.22 (5.18-5.26)</w:t>
            </w:r>
          </w:p>
        </w:tc>
        <w:tc>
          <w:tcPr>
            <w:tcW w:w="2353" w:type="dxa"/>
            <w:tcBorders>
              <w:bottom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29F00559" w14:textId="77777777" w:rsidR="00AE3B81" w:rsidRPr="00AE3B81" w:rsidRDefault="00AE3B81" w:rsidP="00AE3B81">
            <w:r w:rsidRPr="00AE3B81">
              <w:t>5.43 (5.39-5.48)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tcMar>
              <w:top w:w="9" w:type="nil"/>
              <w:left w:w="9" w:type="nil"/>
              <w:right w:w="9" w:type="nil"/>
            </w:tcMar>
            <w:vAlign w:val="center"/>
          </w:tcPr>
          <w:p w14:paraId="7809E7B1" w14:textId="77777777" w:rsidR="00AE3B81" w:rsidRPr="00AE3B81" w:rsidRDefault="00AE3B81" w:rsidP="00AE3B81">
            <w:r w:rsidRPr="00AE3B81">
              <w:t>&lt;0.001</w:t>
            </w:r>
          </w:p>
        </w:tc>
      </w:tr>
    </w:tbl>
    <w:p w14:paraId="58805C0E" w14:textId="77777777" w:rsidR="00FC140C" w:rsidRDefault="00FC140C"/>
    <w:p w14:paraId="79FC5C80" w14:textId="4F586C1D" w:rsidR="00AE3B81" w:rsidRDefault="00AE3B81">
      <w:r>
        <w:t xml:space="preserve">Table </w:t>
      </w:r>
      <w:r w:rsidR="00FC140C">
        <w:t>S</w:t>
      </w:r>
      <w:r>
        <w:t>5: Baseline characteristics of patients undergoing transcatheter aortic valve replacement</w:t>
      </w:r>
    </w:p>
    <w:tbl>
      <w:tblPr>
        <w:tblW w:w="10523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285"/>
        <w:gridCol w:w="2345"/>
        <w:gridCol w:w="2276"/>
        <w:gridCol w:w="1485"/>
      </w:tblGrid>
      <w:tr w:rsidR="00AE3B81" w:rsidRPr="00AE3B81" w14:paraId="1982A8DA" w14:textId="77777777">
        <w:tc>
          <w:tcPr>
            <w:tcW w:w="21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tcMar>
              <w:top w:w="10" w:type="nil"/>
              <w:left w:w="10" w:type="nil"/>
              <w:right w:w="10" w:type="nil"/>
            </w:tcMar>
            <w:vAlign w:val="center"/>
          </w:tcPr>
          <w:p w14:paraId="593C1F32" w14:textId="77777777" w:rsidR="00AE3B81" w:rsidRPr="00AE3B81" w:rsidRDefault="00AE3B81" w:rsidP="00AE3B81"/>
        </w:tc>
        <w:tc>
          <w:tcPr>
            <w:tcW w:w="2269" w:type="dxa"/>
            <w:tcBorders>
              <w:top w:val="single" w:sz="4" w:space="0" w:color="000000"/>
            </w:tcBorders>
            <w:shd w:val="clear" w:color="auto" w:fill="000000"/>
            <w:tcMar>
              <w:top w:w="10" w:type="nil"/>
              <w:left w:w="10" w:type="nil"/>
              <w:right w:w="10" w:type="nil"/>
            </w:tcMar>
            <w:vAlign w:val="center"/>
          </w:tcPr>
          <w:p w14:paraId="7285B347" w14:textId="77777777" w:rsidR="00AE3B81" w:rsidRPr="00AE3B81" w:rsidRDefault="00AE3B81" w:rsidP="00AE3B81"/>
        </w:tc>
        <w:tc>
          <w:tcPr>
            <w:tcW w:w="2286" w:type="dxa"/>
            <w:tcBorders>
              <w:top w:val="single" w:sz="4" w:space="0" w:color="000000"/>
            </w:tcBorders>
            <w:shd w:val="clear" w:color="auto" w:fill="000000"/>
            <w:tcMar>
              <w:top w:w="10" w:type="nil"/>
              <w:left w:w="10" w:type="nil"/>
              <w:right w:w="10" w:type="nil"/>
            </w:tcMar>
            <w:vAlign w:val="center"/>
          </w:tcPr>
          <w:p w14:paraId="0E3B9D23" w14:textId="77777777" w:rsidR="00AE3B81" w:rsidRPr="00AE3B81" w:rsidRDefault="00AE3B81" w:rsidP="00AE3B81">
            <w:r w:rsidRPr="00AE3B81">
              <w:t>Male</w:t>
            </w:r>
          </w:p>
        </w:tc>
        <w:tc>
          <w:tcPr>
            <w:tcW w:w="2260" w:type="dxa"/>
            <w:tcBorders>
              <w:top w:val="single" w:sz="4" w:space="0" w:color="000000"/>
            </w:tcBorders>
            <w:shd w:val="clear" w:color="auto" w:fill="000000"/>
            <w:tcMar>
              <w:top w:w="10" w:type="nil"/>
              <w:left w:w="10" w:type="nil"/>
              <w:right w:w="10" w:type="nil"/>
            </w:tcMar>
            <w:vAlign w:val="center"/>
          </w:tcPr>
          <w:p w14:paraId="20080263" w14:textId="77777777" w:rsidR="00AE3B81" w:rsidRPr="00AE3B81" w:rsidRDefault="00AE3B81" w:rsidP="00AE3B81">
            <w:r w:rsidRPr="00AE3B81">
              <w:t>Female</w:t>
            </w:r>
          </w:p>
        </w:tc>
        <w:tc>
          <w:tcPr>
            <w:tcW w:w="14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0000"/>
            <w:tcMar>
              <w:top w:w="10" w:type="nil"/>
              <w:left w:w="10" w:type="nil"/>
              <w:right w:w="10" w:type="nil"/>
            </w:tcMar>
            <w:vAlign w:val="center"/>
          </w:tcPr>
          <w:p w14:paraId="6E504C0E" w14:textId="77777777" w:rsidR="00AE3B81" w:rsidRPr="00AE3B81" w:rsidRDefault="00AE3B81" w:rsidP="00AE3B81">
            <w:r w:rsidRPr="00AE3B81">
              <w:t>P value</w:t>
            </w:r>
          </w:p>
        </w:tc>
      </w:tr>
      <w:tr w:rsidR="00AE3B81" w:rsidRPr="00AE3B81" w14:paraId="7D4685BD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44947F19" w14:textId="77777777" w:rsidR="00AE3B81" w:rsidRPr="00AE3B81" w:rsidRDefault="00AE3B81" w:rsidP="00AE3B81">
            <w:r w:rsidRPr="00AE3B81">
              <w:t>Total</w:t>
            </w:r>
          </w:p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0FDCBC00" w14:textId="77777777" w:rsidR="00AE3B81" w:rsidRPr="00AE3B81" w:rsidRDefault="00AE3B81" w:rsidP="00AE3B81"/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2224FE47" w14:textId="77777777" w:rsidR="00AE3B81" w:rsidRPr="00AE3B81" w:rsidRDefault="00AE3B81" w:rsidP="00AE3B81">
            <w:r w:rsidRPr="00AE3B81">
              <w:t>101339 (97567-105111)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003BBF11" w14:textId="77777777" w:rsidR="00AE3B81" w:rsidRPr="00AE3B81" w:rsidRDefault="00AE3B81" w:rsidP="00AE3B81">
            <w:r w:rsidRPr="00AE3B81">
              <w:t>87798 (84594-91003)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0F1D976A" w14:textId="77777777" w:rsidR="00AE3B81" w:rsidRPr="00AE3B81" w:rsidRDefault="00AE3B81" w:rsidP="00AE3B81"/>
        </w:tc>
      </w:tr>
      <w:tr w:rsidR="00AE3B81" w:rsidRPr="00AE3B81" w14:paraId="10246EAA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15858FC4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3FE911AB" w14:textId="77777777" w:rsidR="00AE3B81" w:rsidRPr="00AE3B81" w:rsidRDefault="00AE3B81" w:rsidP="00AE3B81">
            <w:r w:rsidRPr="00AE3B81">
              <w:t>Proportion (%)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6B57A130" w14:textId="77777777" w:rsidR="00AE3B81" w:rsidRPr="00AE3B81" w:rsidRDefault="00AE3B81" w:rsidP="00AE3B81">
            <w:r w:rsidRPr="00AE3B81">
              <w:t>53.58 (53.05-54.1)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1BCFA700" w14:textId="77777777" w:rsidR="00AE3B81" w:rsidRPr="00AE3B81" w:rsidRDefault="00AE3B81" w:rsidP="00AE3B81">
            <w:r w:rsidRPr="00AE3B81">
              <w:t>46.42 (45.9-46.94)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08466885" w14:textId="77777777" w:rsidR="00AE3B81" w:rsidRPr="00AE3B81" w:rsidRDefault="00AE3B81" w:rsidP="00AE3B81"/>
        </w:tc>
      </w:tr>
      <w:tr w:rsidR="00AE3B81" w:rsidRPr="00AE3B81" w14:paraId="5012171C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60B63A03" w14:textId="77777777" w:rsidR="00AE3B81" w:rsidRPr="00AE3B81" w:rsidRDefault="00AE3B81" w:rsidP="00AE3B81">
            <w:r w:rsidRPr="00AE3B81">
              <w:t>Age (mean)</w:t>
            </w:r>
          </w:p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49DC5F27" w14:textId="77777777" w:rsidR="00AE3B81" w:rsidRPr="00AE3B81" w:rsidRDefault="00AE3B81" w:rsidP="00AE3B81"/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263B41BF" w14:textId="77777777" w:rsidR="00AE3B81" w:rsidRPr="00AE3B81" w:rsidRDefault="00AE3B81" w:rsidP="00AE3B81">
            <w:r w:rsidRPr="00AE3B81">
              <w:t>80.51 (80.4-80.63)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4A56096A" w14:textId="77777777" w:rsidR="00AE3B81" w:rsidRPr="00AE3B81" w:rsidRDefault="00AE3B81" w:rsidP="00AE3B81">
            <w:r w:rsidRPr="00AE3B81">
              <w:t>81.21 (81.09-81.33)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61B3F6DB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4B0C2F8C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610D680F" w14:textId="77777777" w:rsidR="00AE3B81" w:rsidRPr="00AE3B81" w:rsidRDefault="00AE3B81" w:rsidP="00AE3B81">
            <w:r w:rsidRPr="00AE3B81">
              <w:t>Race</w:t>
            </w:r>
          </w:p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5A5DEDF3" w14:textId="77777777" w:rsidR="00AE3B81" w:rsidRPr="00AE3B81" w:rsidRDefault="00AE3B81" w:rsidP="00AE3B81"/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607E6FB2" w14:textId="77777777" w:rsidR="00AE3B81" w:rsidRPr="00AE3B81" w:rsidRDefault="00AE3B81" w:rsidP="00AE3B81"/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6D8FF97F" w14:textId="77777777" w:rsidR="00AE3B81" w:rsidRPr="00AE3B81" w:rsidRDefault="00AE3B81" w:rsidP="00AE3B81"/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47636450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6C754629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2D88E993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78756C77" w14:textId="77777777" w:rsidR="00AE3B81" w:rsidRPr="00AE3B81" w:rsidRDefault="00AE3B81" w:rsidP="00AE3B81">
            <w:r w:rsidRPr="00AE3B81">
              <w:t>White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4BCEF6AF" w14:textId="77777777" w:rsidR="00AE3B81" w:rsidRPr="00AE3B81" w:rsidRDefault="00AE3B81" w:rsidP="00AE3B81">
            <w:r w:rsidRPr="00AE3B81">
              <w:t>54.25 (53.67-54.82)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5DDA6F50" w14:textId="77777777" w:rsidR="00AE3B81" w:rsidRPr="00AE3B81" w:rsidRDefault="00AE3B81" w:rsidP="00AE3B81">
            <w:r w:rsidRPr="00AE3B81">
              <w:t>45.75 (45.18-46.33)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1FED44CE" w14:textId="77777777" w:rsidR="00AE3B81" w:rsidRPr="00AE3B81" w:rsidRDefault="00AE3B81" w:rsidP="00AE3B81"/>
        </w:tc>
      </w:tr>
      <w:tr w:rsidR="00AE3B81" w:rsidRPr="00AE3B81" w14:paraId="5DCE65BF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6A117CFE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3BF4FDE8" w14:textId="77777777" w:rsidR="00AE3B81" w:rsidRPr="00AE3B81" w:rsidRDefault="00AE3B81" w:rsidP="00AE3B81">
            <w:r w:rsidRPr="00AE3B81">
              <w:t>Non-White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40BD7AC2" w14:textId="77777777" w:rsidR="00AE3B81" w:rsidRPr="00AE3B81" w:rsidRDefault="00AE3B81" w:rsidP="00AE3B81">
            <w:r w:rsidRPr="00AE3B81">
              <w:t>48.17 (46.67-49.68)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401B3746" w14:textId="77777777" w:rsidR="00AE3B81" w:rsidRPr="00AE3B81" w:rsidRDefault="00AE3B81" w:rsidP="00AE3B81">
            <w:r w:rsidRPr="00AE3B81">
              <w:t>51.83 (50.32-53.33)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6F244740" w14:textId="77777777" w:rsidR="00AE3B81" w:rsidRPr="00AE3B81" w:rsidRDefault="00AE3B81" w:rsidP="00AE3B81"/>
        </w:tc>
      </w:tr>
      <w:tr w:rsidR="00AE3B81" w:rsidRPr="00AE3B81" w14:paraId="0B342F48" w14:textId="77777777" w:rsidTr="00AE3B81">
        <w:tblPrEx>
          <w:tblBorders>
            <w:top w:val="none" w:sz="0" w:space="0" w:color="auto"/>
          </w:tblBorders>
        </w:tblPrEx>
        <w:tc>
          <w:tcPr>
            <w:tcW w:w="6714" w:type="dxa"/>
            <w:gridSpan w:val="3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52224832" w14:textId="77777777" w:rsidR="00AE3B81" w:rsidRPr="00AE3B81" w:rsidRDefault="00AE3B81" w:rsidP="00AE3B81">
            <w:r w:rsidRPr="00AE3B81">
              <w:t>Median Household Income National Quartile for Patient’s ZIP Code (%)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4EE0AFD7" w14:textId="77777777" w:rsidR="00AE3B81" w:rsidRPr="00AE3B81" w:rsidRDefault="00AE3B81" w:rsidP="00AE3B81"/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1CC6A1A6" w14:textId="77777777" w:rsidR="00AE3B81" w:rsidRPr="00AE3B81" w:rsidRDefault="00AE3B81" w:rsidP="00AE3B81"/>
        </w:tc>
      </w:tr>
      <w:tr w:rsidR="00AE3B81" w:rsidRPr="00AE3B81" w14:paraId="5770AAB7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6C0685B1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5143BB67" w14:textId="77777777" w:rsidR="00AE3B81" w:rsidRPr="00AE3B81" w:rsidRDefault="00AE3B81" w:rsidP="00AE3B81">
            <w:r w:rsidRPr="00AE3B81">
              <w:t>Quartile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2E795209" w14:textId="77777777" w:rsidR="00AE3B81" w:rsidRPr="00AE3B81" w:rsidRDefault="00AE3B81" w:rsidP="00AE3B81"/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7F4CE128" w14:textId="77777777" w:rsidR="00AE3B81" w:rsidRPr="00AE3B81" w:rsidRDefault="00AE3B81" w:rsidP="00AE3B81"/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4366BD15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517E6078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18521163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1F71D3D1" w14:textId="77777777" w:rsidR="00AE3B81" w:rsidRPr="00AE3B81" w:rsidRDefault="00AE3B81" w:rsidP="00AE3B81">
            <w:r w:rsidRPr="00AE3B81">
              <w:t>1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6CD7AC06" w14:textId="77777777" w:rsidR="00AE3B81" w:rsidRPr="00AE3B81" w:rsidRDefault="00AE3B81" w:rsidP="00AE3B81">
            <w:r w:rsidRPr="00AE3B81">
              <w:t>20.32 (19.55-21.11)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28EF5DBD" w14:textId="77777777" w:rsidR="00AE3B81" w:rsidRPr="00AE3B81" w:rsidRDefault="00AE3B81" w:rsidP="00AE3B81">
            <w:r w:rsidRPr="00AE3B81">
              <w:t>21.86 (20.99-22.75)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01EBE35F" w14:textId="77777777" w:rsidR="00AE3B81" w:rsidRPr="00AE3B81" w:rsidRDefault="00AE3B81" w:rsidP="00AE3B81"/>
        </w:tc>
      </w:tr>
      <w:tr w:rsidR="00AE3B81" w:rsidRPr="00AE3B81" w14:paraId="02B159E5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7847B4D5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71F14D08" w14:textId="77777777" w:rsidR="00AE3B81" w:rsidRPr="00AE3B81" w:rsidRDefault="00AE3B81" w:rsidP="00AE3B81">
            <w:r w:rsidRPr="00AE3B81">
              <w:t>2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51251D46" w14:textId="77777777" w:rsidR="00AE3B81" w:rsidRPr="00AE3B81" w:rsidRDefault="00AE3B81" w:rsidP="00AE3B81">
            <w:r w:rsidRPr="00AE3B81">
              <w:t>25.72 (24.9-26.56)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17E0D987" w14:textId="77777777" w:rsidR="00AE3B81" w:rsidRPr="00AE3B81" w:rsidRDefault="00AE3B81" w:rsidP="00AE3B81">
            <w:r w:rsidRPr="00AE3B81">
              <w:t>25.46 (24.62-26.33)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2805D461" w14:textId="77777777" w:rsidR="00AE3B81" w:rsidRPr="00AE3B81" w:rsidRDefault="00AE3B81" w:rsidP="00AE3B81"/>
        </w:tc>
      </w:tr>
      <w:tr w:rsidR="00AE3B81" w:rsidRPr="00AE3B81" w14:paraId="668A6C56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68D252B2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67BB72D2" w14:textId="77777777" w:rsidR="00AE3B81" w:rsidRPr="00AE3B81" w:rsidRDefault="00AE3B81" w:rsidP="00AE3B81">
            <w:r w:rsidRPr="00AE3B81">
              <w:t>3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1D30D24F" w14:textId="77777777" w:rsidR="00AE3B81" w:rsidRPr="00AE3B81" w:rsidRDefault="00AE3B81" w:rsidP="00AE3B81">
            <w:r w:rsidRPr="00AE3B81">
              <w:t>27 (26.23-27.78)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7500E960" w14:textId="77777777" w:rsidR="00AE3B81" w:rsidRPr="00AE3B81" w:rsidRDefault="00AE3B81" w:rsidP="00AE3B81">
            <w:r w:rsidRPr="00AE3B81">
              <w:t>25.7 (24.92-26.48)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3F060F6C" w14:textId="77777777" w:rsidR="00AE3B81" w:rsidRPr="00AE3B81" w:rsidRDefault="00AE3B81" w:rsidP="00AE3B81"/>
        </w:tc>
      </w:tr>
      <w:tr w:rsidR="00AE3B81" w:rsidRPr="00AE3B81" w14:paraId="5704D59C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676B11BB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119421C1" w14:textId="77777777" w:rsidR="00AE3B81" w:rsidRPr="00AE3B81" w:rsidRDefault="00AE3B81" w:rsidP="00AE3B81">
            <w:r w:rsidRPr="00AE3B81">
              <w:t>4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7ADFB563" w14:textId="77777777" w:rsidR="00AE3B81" w:rsidRPr="00AE3B81" w:rsidRDefault="00AE3B81" w:rsidP="00AE3B81">
            <w:r w:rsidRPr="00AE3B81">
              <w:t>26.96 (25.74-28.21)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733E93B8" w14:textId="77777777" w:rsidR="00AE3B81" w:rsidRPr="00AE3B81" w:rsidRDefault="00AE3B81" w:rsidP="00AE3B81">
            <w:r w:rsidRPr="00AE3B81">
              <w:t>26.98 (25.72-28.28)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42B5E451" w14:textId="77777777" w:rsidR="00AE3B81" w:rsidRPr="00AE3B81" w:rsidRDefault="00AE3B81" w:rsidP="00AE3B81"/>
        </w:tc>
      </w:tr>
      <w:tr w:rsidR="00AE3B81" w:rsidRPr="00AE3B81" w14:paraId="63A6910C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6F83A7DF" w14:textId="77777777" w:rsidR="00AE3B81" w:rsidRPr="00AE3B81" w:rsidRDefault="00AE3B81" w:rsidP="00AE3B81">
            <w:r w:rsidRPr="00AE3B81">
              <w:t>Primary Payer</w:t>
            </w:r>
          </w:p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28CC0CED" w14:textId="77777777" w:rsidR="00AE3B81" w:rsidRPr="00AE3B81" w:rsidRDefault="00AE3B81" w:rsidP="00AE3B81"/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37189DC4" w14:textId="77777777" w:rsidR="00AE3B81" w:rsidRPr="00AE3B81" w:rsidRDefault="00AE3B81" w:rsidP="00AE3B81"/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46692E7C" w14:textId="77777777" w:rsidR="00AE3B81" w:rsidRPr="00AE3B81" w:rsidRDefault="00AE3B81" w:rsidP="00AE3B81"/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4C29336C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7D85C467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081758E6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02BA1360" w14:textId="77777777" w:rsidR="00AE3B81" w:rsidRPr="00AE3B81" w:rsidRDefault="00AE3B81" w:rsidP="00AE3B81">
            <w:r w:rsidRPr="00AE3B81">
              <w:t>Medicare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3785F69C" w14:textId="77777777" w:rsidR="00AE3B81" w:rsidRPr="00AE3B81" w:rsidRDefault="00AE3B81" w:rsidP="00AE3B81">
            <w:r w:rsidRPr="00AE3B81">
              <w:t>90.19 (89.61-90.74)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29528303" w14:textId="77777777" w:rsidR="00AE3B81" w:rsidRPr="00AE3B81" w:rsidRDefault="00AE3B81" w:rsidP="00AE3B81">
            <w:r w:rsidRPr="00AE3B81">
              <w:t>93.18 (92.65-93.68)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5D78C761" w14:textId="77777777" w:rsidR="00AE3B81" w:rsidRPr="00AE3B81" w:rsidRDefault="00AE3B81" w:rsidP="00AE3B81"/>
        </w:tc>
      </w:tr>
      <w:tr w:rsidR="00AE3B81" w:rsidRPr="00AE3B81" w14:paraId="31DFD619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0FCCA067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383241FF" w14:textId="77777777" w:rsidR="00AE3B81" w:rsidRPr="00AE3B81" w:rsidRDefault="00AE3B81" w:rsidP="00AE3B81">
            <w:r w:rsidRPr="00AE3B81">
              <w:t>Medicaid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7B1A9E69" w14:textId="77777777" w:rsidR="00AE3B81" w:rsidRPr="00AE3B81" w:rsidRDefault="00AE3B81" w:rsidP="00AE3B81">
            <w:r w:rsidRPr="00AE3B81">
              <w:t>0.63 (0.52-0.75)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473C2CFD" w14:textId="77777777" w:rsidR="00AE3B81" w:rsidRPr="00AE3B81" w:rsidRDefault="00AE3B81" w:rsidP="00AE3B81">
            <w:r w:rsidRPr="00AE3B81">
              <w:t>0.88 (0.74-1.03)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6A96AFB6" w14:textId="77777777" w:rsidR="00AE3B81" w:rsidRPr="00AE3B81" w:rsidRDefault="00AE3B81" w:rsidP="00AE3B81"/>
        </w:tc>
      </w:tr>
      <w:tr w:rsidR="00AE3B81" w:rsidRPr="00AE3B81" w14:paraId="733EA4E8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73255605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7A61EEF4" w14:textId="77777777" w:rsidR="00AE3B81" w:rsidRPr="00AE3B81" w:rsidRDefault="00AE3B81" w:rsidP="00AE3B81">
            <w:r w:rsidRPr="00AE3B81">
              <w:t>Private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1A1911A3" w14:textId="77777777" w:rsidR="00AE3B81" w:rsidRPr="00AE3B81" w:rsidRDefault="00AE3B81" w:rsidP="00AE3B81">
            <w:r w:rsidRPr="00AE3B81">
              <w:t>6.57 (6.13-7.05)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4EC64B98" w14:textId="77777777" w:rsidR="00AE3B81" w:rsidRPr="00AE3B81" w:rsidRDefault="00AE3B81" w:rsidP="00AE3B81">
            <w:r w:rsidRPr="00AE3B81">
              <w:t>5.05 (4.61-5.54)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284ED498" w14:textId="77777777" w:rsidR="00AE3B81" w:rsidRPr="00AE3B81" w:rsidRDefault="00AE3B81" w:rsidP="00AE3B81"/>
        </w:tc>
      </w:tr>
      <w:tr w:rsidR="00AE3B81" w:rsidRPr="00AE3B81" w14:paraId="11AED668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45494261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268464DF" w14:textId="77777777" w:rsidR="00AE3B81" w:rsidRPr="00AE3B81" w:rsidRDefault="00AE3B81" w:rsidP="00AE3B81">
            <w:r w:rsidRPr="00AE3B81">
              <w:t>Self-pay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401E8C7D" w14:textId="77777777" w:rsidR="00AE3B81" w:rsidRPr="00AE3B81" w:rsidRDefault="00AE3B81" w:rsidP="00AE3B81">
            <w:r w:rsidRPr="00AE3B81">
              <w:t>2.61 (2.31-2.94)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6F006A34" w14:textId="77777777" w:rsidR="00AE3B81" w:rsidRPr="00AE3B81" w:rsidRDefault="00AE3B81" w:rsidP="00AE3B81">
            <w:r w:rsidRPr="00AE3B81">
              <w:t>0.88 (0.72-1.08)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7DF74213" w14:textId="77777777" w:rsidR="00AE3B81" w:rsidRPr="00AE3B81" w:rsidRDefault="00AE3B81" w:rsidP="00AE3B81"/>
        </w:tc>
      </w:tr>
      <w:tr w:rsidR="00AE3B81" w:rsidRPr="00AE3B81" w14:paraId="19027FFE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7B63FEDD" w14:textId="77777777" w:rsidR="00AE3B81" w:rsidRPr="00AE3B81" w:rsidRDefault="00AE3B81" w:rsidP="00AE3B81">
            <w:r w:rsidRPr="00AE3B81">
              <w:t>Comorbidities</w:t>
            </w:r>
          </w:p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46354F22" w14:textId="77777777" w:rsidR="00AE3B81" w:rsidRPr="00AE3B81" w:rsidRDefault="00AE3B81" w:rsidP="00AE3B81"/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0629A618" w14:textId="77777777" w:rsidR="00AE3B81" w:rsidRPr="00AE3B81" w:rsidRDefault="00AE3B81" w:rsidP="00AE3B81"/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06D598ED" w14:textId="77777777" w:rsidR="00AE3B81" w:rsidRPr="00AE3B81" w:rsidRDefault="00AE3B81" w:rsidP="00AE3B81"/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4B586409" w14:textId="77777777" w:rsidR="00AE3B81" w:rsidRPr="00AE3B81" w:rsidRDefault="00AE3B81" w:rsidP="00AE3B81"/>
        </w:tc>
      </w:tr>
      <w:tr w:rsidR="00AE3B81" w:rsidRPr="00AE3B81" w14:paraId="7FB1AB4E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0FF4FB22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4453023F" w14:textId="77777777" w:rsidR="00AE3B81" w:rsidRPr="00AE3B81" w:rsidRDefault="00AE3B81" w:rsidP="00AE3B81">
            <w:r w:rsidRPr="00AE3B81">
              <w:t>CHF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3F89FBE2" w14:textId="77777777" w:rsidR="00AE3B81" w:rsidRPr="00AE3B81" w:rsidRDefault="00AE3B81" w:rsidP="00AE3B81">
            <w:r w:rsidRPr="00AE3B81">
              <w:t>74.11 (73.04-75.16)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2B90F481" w14:textId="77777777" w:rsidR="00AE3B81" w:rsidRPr="00AE3B81" w:rsidRDefault="00AE3B81" w:rsidP="00AE3B81">
            <w:r w:rsidRPr="00AE3B81">
              <w:t>73.38 (72.24-74.48)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7300C5D0" w14:textId="77777777" w:rsidR="00AE3B81" w:rsidRPr="00AE3B81" w:rsidRDefault="00AE3B81" w:rsidP="00AE3B81">
            <w:r w:rsidRPr="00AE3B81">
              <w:t>0.104</w:t>
            </w:r>
          </w:p>
        </w:tc>
      </w:tr>
      <w:tr w:rsidR="00AE3B81" w:rsidRPr="00AE3B81" w14:paraId="60EC3094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5E05BB28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1CE9D60F" w14:textId="77777777" w:rsidR="00AE3B81" w:rsidRPr="00AE3B81" w:rsidRDefault="00AE3B81" w:rsidP="00AE3B81">
            <w:r w:rsidRPr="00AE3B81">
              <w:t>Cardiac arrhythmias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51C5BFD6" w14:textId="77777777" w:rsidR="00AE3B81" w:rsidRPr="00AE3B81" w:rsidRDefault="00AE3B81" w:rsidP="00AE3B81">
            <w:r w:rsidRPr="00AE3B81">
              <w:t>61.66 (60.91-62.4)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2A5D4C09" w14:textId="77777777" w:rsidR="00AE3B81" w:rsidRPr="00AE3B81" w:rsidRDefault="00AE3B81" w:rsidP="00AE3B81">
            <w:r w:rsidRPr="00AE3B81">
              <w:t>55.79 (54.97-56.6)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583AC032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6D7D6301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6010859D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74E2CECB" w14:textId="77777777" w:rsidR="00AE3B81" w:rsidRPr="00AE3B81" w:rsidRDefault="00AE3B81" w:rsidP="00AE3B81">
            <w:proofErr w:type="spellStart"/>
            <w:r w:rsidRPr="00AE3B81">
              <w:t>Pulm</w:t>
            </w:r>
            <w:proofErr w:type="spellEnd"/>
            <w:r w:rsidRPr="00AE3B81">
              <w:t xml:space="preserve"> circulation disorders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3C243E21" w14:textId="77777777" w:rsidR="00AE3B81" w:rsidRPr="00AE3B81" w:rsidRDefault="00AE3B81" w:rsidP="00AE3B81">
            <w:r w:rsidRPr="00AE3B81">
              <w:t>16.14 (15.53-16.76)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55703F8B" w14:textId="77777777" w:rsidR="00AE3B81" w:rsidRPr="00AE3B81" w:rsidRDefault="00AE3B81" w:rsidP="00AE3B81">
            <w:r w:rsidRPr="00AE3B81">
              <w:t>19.63 (18.92-20.36)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4E42A33E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582E6449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7E4C0343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452622BE" w14:textId="77777777" w:rsidR="00AE3B81" w:rsidRPr="00AE3B81" w:rsidRDefault="00AE3B81" w:rsidP="00AE3B81">
            <w:r w:rsidRPr="00AE3B81">
              <w:t>PVD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630FA12C" w14:textId="77777777" w:rsidR="00AE3B81" w:rsidRPr="00AE3B81" w:rsidRDefault="00AE3B81" w:rsidP="00AE3B81">
            <w:r w:rsidRPr="00AE3B81">
              <w:t>27.64 (26.86-28.44)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69A70021" w14:textId="77777777" w:rsidR="00AE3B81" w:rsidRPr="00AE3B81" w:rsidRDefault="00AE3B81" w:rsidP="00AE3B81">
            <w:r w:rsidRPr="00AE3B81">
              <w:t>22.3 (21.57-23.04)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46BCE873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49B75A6C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06CA1C90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12B68433" w14:textId="77777777" w:rsidR="00AE3B81" w:rsidRPr="00AE3B81" w:rsidRDefault="00AE3B81" w:rsidP="00AE3B81">
            <w:proofErr w:type="spellStart"/>
            <w:r w:rsidRPr="00AE3B81">
              <w:t>uncomp</w:t>
            </w:r>
            <w:proofErr w:type="spellEnd"/>
            <w:r w:rsidRPr="00AE3B81">
              <w:t xml:space="preserve"> HTN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7EFA61BB" w14:textId="77777777" w:rsidR="00AE3B81" w:rsidRPr="00AE3B81" w:rsidRDefault="00AE3B81" w:rsidP="00AE3B81">
            <w:r w:rsidRPr="00AE3B81">
              <w:t>31.69 (30.67-32.73)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66842E87" w14:textId="77777777" w:rsidR="00AE3B81" w:rsidRPr="00AE3B81" w:rsidRDefault="00AE3B81" w:rsidP="00AE3B81">
            <w:r w:rsidRPr="00AE3B81">
              <w:t>37.74 (36.53-38.96)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77F9EAF3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790B47D9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1A14BBAD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2870988B" w14:textId="77777777" w:rsidR="00AE3B81" w:rsidRPr="00AE3B81" w:rsidRDefault="00AE3B81" w:rsidP="00AE3B81">
            <w:r w:rsidRPr="00AE3B81">
              <w:t>comp HTN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0298C4EC" w14:textId="77777777" w:rsidR="00AE3B81" w:rsidRPr="00AE3B81" w:rsidRDefault="00AE3B81" w:rsidP="00AE3B81">
            <w:r w:rsidRPr="00AE3B81">
              <w:t>56.71 (55.53-57.87)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39C73C98" w14:textId="77777777" w:rsidR="00AE3B81" w:rsidRPr="00AE3B81" w:rsidRDefault="00AE3B81" w:rsidP="00AE3B81">
            <w:r w:rsidRPr="00AE3B81">
              <w:t>51.06 (49.72-52.41)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2B6C692A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28B0100E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40D036A2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0ECCC6C9" w14:textId="77777777" w:rsidR="00AE3B81" w:rsidRPr="00AE3B81" w:rsidRDefault="00AE3B81" w:rsidP="00AE3B81">
            <w:r w:rsidRPr="00AE3B81">
              <w:t>Paralysis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60F2D001" w14:textId="77777777" w:rsidR="00AE3B81" w:rsidRPr="00AE3B81" w:rsidRDefault="00AE3B81" w:rsidP="00AE3B81">
            <w:r w:rsidRPr="00AE3B81">
              <w:t>0.99 (0.85-1.14)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5E229F09" w14:textId="77777777" w:rsidR="00AE3B81" w:rsidRPr="00AE3B81" w:rsidRDefault="00AE3B81" w:rsidP="00AE3B81">
            <w:r w:rsidRPr="00AE3B81">
              <w:t>1.25 (1.1-1.43)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713C12F4" w14:textId="77777777" w:rsidR="00AE3B81" w:rsidRPr="00AE3B81" w:rsidRDefault="00AE3B81" w:rsidP="00AE3B81">
            <w:r w:rsidRPr="00AE3B81">
              <w:t>0.0165</w:t>
            </w:r>
          </w:p>
        </w:tc>
      </w:tr>
      <w:tr w:rsidR="00AE3B81" w:rsidRPr="00AE3B81" w14:paraId="59C75401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0564B4D8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037A6816" w14:textId="77777777" w:rsidR="00AE3B81" w:rsidRPr="00AE3B81" w:rsidRDefault="00AE3B81" w:rsidP="00AE3B81">
            <w:r w:rsidRPr="00AE3B81">
              <w:t>Other neurological disorders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09F7CE84" w14:textId="77777777" w:rsidR="00AE3B81" w:rsidRPr="00AE3B81" w:rsidRDefault="00AE3B81" w:rsidP="00AE3B81">
            <w:r w:rsidRPr="00AE3B81">
              <w:t>5.7 (5.37-6.04)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02BA4C1D" w14:textId="77777777" w:rsidR="00AE3B81" w:rsidRPr="00AE3B81" w:rsidRDefault="00AE3B81" w:rsidP="00AE3B81">
            <w:r w:rsidRPr="00AE3B81">
              <w:t>5.09 (4.77-5.42)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4006A3D1" w14:textId="77777777" w:rsidR="00AE3B81" w:rsidRPr="00AE3B81" w:rsidRDefault="00AE3B81" w:rsidP="00AE3B81">
            <w:r w:rsidRPr="00AE3B81">
              <w:t>0.0097</w:t>
            </w:r>
          </w:p>
        </w:tc>
      </w:tr>
      <w:tr w:rsidR="00AE3B81" w:rsidRPr="00AE3B81" w14:paraId="0C094B3D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4EEE9B5B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32CAC89A" w14:textId="77777777" w:rsidR="00AE3B81" w:rsidRPr="00AE3B81" w:rsidRDefault="00AE3B81" w:rsidP="00AE3B81">
            <w:r w:rsidRPr="00AE3B81">
              <w:t xml:space="preserve">Chronic </w:t>
            </w:r>
            <w:proofErr w:type="spellStart"/>
            <w:r w:rsidRPr="00AE3B81">
              <w:t>pulm</w:t>
            </w:r>
            <w:proofErr w:type="spellEnd"/>
            <w:r w:rsidRPr="00AE3B81">
              <w:t xml:space="preserve"> disease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287E8DEB" w14:textId="77777777" w:rsidR="00AE3B81" w:rsidRPr="00AE3B81" w:rsidRDefault="00AE3B81" w:rsidP="00AE3B81">
            <w:r w:rsidRPr="00AE3B81">
              <w:t>33.79 (32.98-34.61)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1A173F46" w14:textId="77777777" w:rsidR="00AE3B81" w:rsidRPr="00AE3B81" w:rsidRDefault="00AE3B81" w:rsidP="00AE3B81">
            <w:r w:rsidRPr="00AE3B81">
              <w:t>34.8 (33.94-35.67)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08E31E2D" w14:textId="77777777" w:rsidR="00AE3B81" w:rsidRPr="00AE3B81" w:rsidRDefault="00AE3B81" w:rsidP="00AE3B81">
            <w:r w:rsidRPr="00AE3B81">
              <w:t>0.0399</w:t>
            </w:r>
          </w:p>
        </w:tc>
      </w:tr>
      <w:tr w:rsidR="00AE3B81" w:rsidRPr="00AE3B81" w14:paraId="6F1BD1C5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5B98210D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7638CAE8" w14:textId="77777777" w:rsidR="00AE3B81" w:rsidRPr="00AE3B81" w:rsidRDefault="00AE3B81" w:rsidP="00AE3B81">
            <w:proofErr w:type="spellStart"/>
            <w:r w:rsidRPr="00AE3B81">
              <w:t>uncomp</w:t>
            </w:r>
            <w:proofErr w:type="spellEnd"/>
            <w:r w:rsidRPr="00AE3B81">
              <w:t xml:space="preserve"> DM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7BCD28A7" w14:textId="77777777" w:rsidR="00AE3B81" w:rsidRPr="00AE3B81" w:rsidRDefault="00AE3B81" w:rsidP="00AE3B81">
            <w:r w:rsidRPr="00AE3B81">
              <w:t>21.69 (21.02-22.37)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089D90F9" w14:textId="77777777" w:rsidR="00AE3B81" w:rsidRPr="00AE3B81" w:rsidRDefault="00AE3B81" w:rsidP="00AE3B81">
            <w:r w:rsidRPr="00AE3B81">
              <w:t>20.63 (19.95-21.32)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1FCF4F24" w14:textId="77777777" w:rsidR="00AE3B81" w:rsidRPr="00AE3B81" w:rsidRDefault="00AE3B81" w:rsidP="00AE3B81">
            <w:r w:rsidRPr="00AE3B81">
              <w:t>0.0128</w:t>
            </w:r>
          </w:p>
        </w:tc>
      </w:tr>
      <w:tr w:rsidR="00AE3B81" w:rsidRPr="00AE3B81" w14:paraId="720E6D4D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194B6D87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7DB58A5D" w14:textId="77777777" w:rsidR="00AE3B81" w:rsidRPr="00AE3B81" w:rsidRDefault="00AE3B81" w:rsidP="00AE3B81">
            <w:r w:rsidRPr="00AE3B81">
              <w:t>comp DM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388A0613" w14:textId="77777777" w:rsidR="00AE3B81" w:rsidRPr="00AE3B81" w:rsidRDefault="00AE3B81" w:rsidP="00AE3B81">
            <w:r w:rsidRPr="00AE3B81">
              <w:t>17.33 (16.66-18.03)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2217DD26" w14:textId="77777777" w:rsidR="00AE3B81" w:rsidRPr="00AE3B81" w:rsidRDefault="00AE3B81" w:rsidP="00AE3B81">
            <w:r w:rsidRPr="00AE3B81">
              <w:t>14.29 (13.68-14.93)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088BB0E8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175255A0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2E840594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19D6DA1B" w14:textId="77777777" w:rsidR="00AE3B81" w:rsidRPr="00AE3B81" w:rsidRDefault="00AE3B81" w:rsidP="00AE3B81">
            <w:r w:rsidRPr="00AE3B81">
              <w:t>Renal failure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627A0164" w14:textId="77777777" w:rsidR="00AE3B81" w:rsidRPr="00AE3B81" w:rsidRDefault="00AE3B81" w:rsidP="00AE3B81">
            <w:r w:rsidRPr="00AE3B81">
              <w:t>40.72 (39.89-41.57)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7D945362" w14:textId="77777777" w:rsidR="00AE3B81" w:rsidRPr="00AE3B81" w:rsidRDefault="00AE3B81" w:rsidP="00AE3B81">
            <w:r w:rsidRPr="00AE3B81">
              <w:t>31.16 (30.24-32.08)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3E4FD2AF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5E6837AF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4CAB8AA1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6BF22278" w14:textId="77777777" w:rsidR="00AE3B81" w:rsidRPr="00AE3B81" w:rsidRDefault="00AE3B81" w:rsidP="00AE3B81">
            <w:r w:rsidRPr="00AE3B81">
              <w:t>Liver disease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43214995" w14:textId="77777777" w:rsidR="00AE3B81" w:rsidRPr="00AE3B81" w:rsidRDefault="00AE3B81" w:rsidP="00AE3B81">
            <w:r w:rsidRPr="00AE3B81">
              <w:t>3.12 (2.87-3.39)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6F10B9DC" w14:textId="77777777" w:rsidR="00AE3B81" w:rsidRPr="00AE3B81" w:rsidRDefault="00AE3B81" w:rsidP="00AE3B81">
            <w:r w:rsidRPr="00AE3B81">
              <w:t>2.86 (2.63-3.12)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6FB719DD" w14:textId="77777777" w:rsidR="00AE3B81" w:rsidRPr="00AE3B81" w:rsidRDefault="00AE3B81" w:rsidP="00AE3B81">
            <w:r w:rsidRPr="00AE3B81">
              <w:t>0.1473</w:t>
            </w:r>
          </w:p>
        </w:tc>
      </w:tr>
      <w:tr w:rsidR="00AE3B81" w:rsidRPr="00AE3B81" w14:paraId="1EB6EB16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5F2D0CEA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5E554CC4" w14:textId="77777777" w:rsidR="00AE3B81" w:rsidRPr="00AE3B81" w:rsidRDefault="00AE3B81" w:rsidP="00AE3B81">
            <w:r w:rsidRPr="00AE3B81">
              <w:t>Prior PCI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096EDA4A" w14:textId="77777777" w:rsidR="00AE3B81" w:rsidRPr="00AE3B81" w:rsidRDefault="00AE3B81" w:rsidP="00AE3B81">
            <w:r w:rsidRPr="00AE3B81">
              <w:t>9.01 (8.42-9.63)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7CB90F9D" w14:textId="77777777" w:rsidR="00AE3B81" w:rsidRPr="00AE3B81" w:rsidRDefault="00AE3B81" w:rsidP="00AE3B81">
            <w:r w:rsidRPr="00AE3B81">
              <w:t>6.75 (6.26-7.28)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6298E5DB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43A28C7B" w14:textId="77777777">
        <w:tblPrEx>
          <w:tblBorders>
            <w:top w:val="none" w:sz="0" w:space="0" w:color="auto"/>
          </w:tblBorders>
        </w:tblPrEx>
        <w:tc>
          <w:tcPr>
            <w:tcW w:w="2116" w:type="dxa"/>
            <w:tcBorders>
              <w:lef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6A656D60" w14:textId="77777777" w:rsidR="00AE3B81" w:rsidRPr="00AE3B81" w:rsidRDefault="00AE3B81" w:rsidP="00AE3B81"/>
        </w:tc>
        <w:tc>
          <w:tcPr>
            <w:tcW w:w="2269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5021F987" w14:textId="77777777" w:rsidR="00AE3B81" w:rsidRPr="00AE3B81" w:rsidRDefault="00AE3B81" w:rsidP="00AE3B81">
            <w:r w:rsidRPr="00AE3B81">
              <w:t>Prior CABG</w:t>
            </w:r>
          </w:p>
        </w:tc>
        <w:tc>
          <w:tcPr>
            <w:tcW w:w="2286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426EA156" w14:textId="77777777" w:rsidR="00AE3B81" w:rsidRPr="00AE3B81" w:rsidRDefault="00AE3B81" w:rsidP="00AE3B81">
            <w:r w:rsidRPr="00AE3B81">
              <w:t>27.5 (26.77-28.23)</w:t>
            </w:r>
          </w:p>
        </w:tc>
        <w:tc>
          <w:tcPr>
            <w:tcW w:w="2260" w:type="dxa"/>
            <w:tcMar>
              <w:top w:w="10" w:type="nil"/>
              <w:left w:w="10" w:type="nil"/>
              <w:right w:w="10" w:type="nil"/>
            </w:tcMar>
            <w:vAlign w:val="center"/>
          </w:tcPr>
          <w:p w14:paraId="29302C4C" w14:textId="77777777" w:rsidR="00AE3B81" w:rsidRPr="00AE3B81" w:rsidRDefault="00AE3B81" w:rsidP="00AE3B81">
            <w:r w:rsidRPr="00AE3B81">
              <w:t>9.75 (9.3-10.23)</w:t>
            </w:r>
          </w:p>
        </w:tc>
        <w:tc>
          <w:tcPr>
            <w:tcW w:w="1475" w:type="dxa"/>
            <w:tcBorders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38202119" w14:textId="77777777" w:rsidR="00AE3B81" w:rsidRPr="00AE3B81" w:rsidRDefault="00AE3B81" w:rsidP="00AE3B81">
            <w:r w:rsidRPr="00AE3B81">
              <w:t>&lt;0.001</w:t>
            </w:r>
          </w:p>
        </w:tc>
      </w:tr>
      <w:tr w:rsidR="00AE3B81" w:rsidRPr="00AE3B81" w14:paraId="3FE8D8D5" w14:textId="77777777"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4DF420B3" w14:textId="77777777" w:rsidR="00AE3B81" w:rsidRPr="00AE3B81" w:rsidRDefault="00AE3B81" w:rsidP="00AE3B81"/>
        </w:tc>
        <w:tc>
          <w:tcPr>
            <w:tcW w:w="2269" w:type="dxa"/>
            <w:tcBorders>
              <w:bottom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299760F3" w14:textId="77777777" w:rsidR="00AE3B81" w:rsidRPr="00AE3B81" w:rsidRDefault="00AE3B81" w:rsidP="00AE3B81">
            <w:r w:rsidRPr="00AE3B81">
              <w:t>Elixsum (mean)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2F6F0FAA" w14:textId="77777777" w:rsidR="00AE3B81" w:rsidRPr="00AE3B81" w:rsidRDefault="00AE3B81" w:rsidP="00AE3B81">
            <w:r w:rsidRPr="00AE3B81">
              <w:t>5.77 (5.74-5.81)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52B8A7E0" w14:textId="77777777" w:rsidR="00AE3B81" w:rsidRPr="00AE3B81" w:rsidRDefault="00AE3B81" w:rsidP="00AE3B81">
            <w:r w:rsidRPr="00AE3B81">
              <w:t>5.82 (5.78-5.86)</w:t>
            </w:r>
          </w:p>
        </w:tc>
        <w:tc>
          <w:tcPr>
            <w:tcW w:w="1475" w:type="dxa"/>
            <w:tcBorders>
              <w:bottom w:val="single" w:sz="4" w:space="0" w:color="000000"/>
              <w:right w:val="single" w:sz="4" w:space="0" w:color="000000"/>
            </w:tcBorders>
            <w:tcMar>
              <w:top w:w="10" w:type="nil"/>
              <w:left w:w="10" w:type="nil"/>
              <w:right w:w="10" w:type="nil"/>
            </w:tcMar>
            <w:vAlign w:val="center"/>
          </w:tcPr>
          <w:p w14:paraId="110D2248" w14:textId="77777777" w:rsidR="00AE3B81" w:rsidRPr="00AE3B81" w:rsidRDefault="00AE3B81" w:rsidP="00AE3B81">
            <w:r w:rsidRPr="00AE3B81">
              <w:t>0.036</w:t>
            </w:r>
          </w:p>
        </w:tc>
      </w:tr>
    </w:tbl>
    <w:p w14:paraId="3A096EC4" w14:textId="77777777" w:rsidR="00AE3B81" w:rsidRDefault="00AE3B81"/>
    <w:p w14:paraId="38D7ABCF" w14:textId="44E6EB15" w:rsidR="00276996" w:rsidRDefault="00276996"/>
    <w:p w14:paraId="270533F2" w14:textId="2487DAB7" w:rsidR="00997182" w:rsidRDefault="00437F10">
      <w:r>
        <w:t xml:space="preserve">Figure </w:t>
      </w:r>
      <w:r w:rsidR="00FC140C">
        <w:t>S</w:t>
      </w:r>
      <w:r>
        <w:t xml:space="preserve">1 – </w:t>
      </w:r>
      <w:r w:rsidRPr="00025FCF">
        <w:t xml:space="preserve">Standardized percentage difference between the variables before and after matching for </w:t>
      </w:r>
      <w:r>
        <w:t xml:space="preserve">surgical </w:t>
      </w:r>
      <w:r w:rsidRPr="00025FCF">
        <w:t xml:space="preserve">versus </w:t>
      </w:r>
      <w:r>
        <w:t>transcatheter aortic valve replacement</w:t>
      </w:r>
    </w:p>
    <w:p w14:paraId="4B05E910" w14:textId="2FC00522" w:rsidR="00997182" w:rsidRDefault="00437F10">
      <w:r>
        <w:rPr>
          <w:noProof/>
        </w:rPr>
        <w:drawing>
          <wp:inline distT="0" distB="0" distL="0" distR="0" wp14:anchorId="7491A37E" wp14:editId="01FFED83">
            <wp:extent cx="5943600" cy="4288790"/>
            <wp:effectExtent l="0" t="0" r="0" b="381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182" w:rsidSect="00F1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4B"/>
    <w:rsid w:val="00016E36"/>
    <w:rsid w:val="00036CD1"/>
    <w:rsid w:val="00056037"/>
    <w:rsid w:val="00074733"/>
    <w:rsid w:val="00076B0A"/>
    <w:rsid w:val="000802CD"/>
    <w:rsid w:val="000820CA"/>
    <w:rsid w:val="000830F6"/>
    <w:rsid w:val="000837F7"/>
    <w:rsid w:val="000902E5"/>
    <w:rsid w:val="000959F5"/>
    <w:rsid w:val="0009635D"/>
    <w:rsid w:val="000A639A"/>
    <w:rsid w:val="000A679F"/>
    <w:rsid w:val="000B20C9"/>
    <w:rsid w:val="000C0DD5"/>
    <w:rsid w:val="000D1602"/>
    <w:rsid w:val="000D3ABD"/>
    <w:rsid w:val="000F2E17"/>
    <w:rsid w:val="001052AB"/>
    <w:rsid w:val="0011491A"/>
    <w:rsid w:val="00127E8B"/>
    <w:rsid w:val="00133FED"/>
    <w:rsid w:val="001364CD"/>
    <w:rsid w:val="00162F7B"/>
    <w:rsid w:val="00163414"/>
    <w:rsid w:val="0016746A"/>
    <w:rsid w:val="001A29CD"/>
    <w:rsid w:val="001C1237"/>
    <w:rsid w:val="001E2A9F"/>
    <w:rsid w:val="001E34C1"/>
    <w:rsid w:val="00200670"/>
    <w:rsid w:val="0020498E"/>
    <w:rsid w:val="00216609"/>
    <w:rsid w:val="00226414"/>
    <w:rsid w:val="00237C21"/>
    <w:rsid w:val="00240147"/>
    <w:rsid w:val="00276996"/>
    <w:rsid w:val="00282477"/>
    <w:rsid w:val="002912F9"/>
    <w:rsid w:val="00292D22"/>
    <w:rsid w:val="002970E5"/>
    <w:rsid w:val="002A4CE8"/>
    <w:rsid w:val="002A6BF2"/>
    <w:rsid w:val="002D403E"/>
    <w:rsid w:val="002E2EE3"/>
    <w:rsid w:val="0030154A"/>
    <w:rsid w:val="003040C0"/>
    <w:rsid w:val="00305E88"/>
    <w:rsid w:val="00306724"/>
    <w:rsid w:val="003136C6"/>
    <w:rsid w:val="00320ED3"/>
    <w:rsid w:val="00332754"/>
    <w:rsid w:val="00343E0D"/>
    <w:rsid w:val="00350E55"/>
    <w:rsid w:val="003665A1"/>
    <w:rsid w:val="00390096"/>
    <w:rsid w:val="003971E2"/>
    <w:rsid w:val="003A62FA"/>
    <w:rsid w:val="003D2B98"/>
    <w:rsid w:val="003F3B2D"/>
    <w:rsid w:val="003F40B5"/>
    <w:rsid w:val="004021C4"/>
    <w:rsid w:val="00403A5F"/>
    <w:rsid w:val="00412407"/>
    <w:rsid w:val="0041383E"/>
    <w:rsid w:val="00413A4B"/>
    <w:rsid w:val="00421980"/>
    <w:rsid w:val="00422F56"/>
    <w:rsid w:val="00431E6E"/>
    <w:rsid w:val="00432375"/>
    <w:rsid w:val="004348BF"/>
    <w:rsid w:val="00437F10"/>
    <w:rsid w:val="00441E26"/>
    <w:rsid w:val="004431A8"/>
    <w:rsid w:val="004501BD"/>
    <w:rsid w:val="00460C51"/>
    <w:rsid w:val="004635AE"/>
    <w:rsid w:val="004728B9"/>
    <w:rsid w:val="004764F5"/>
    <w:rsid w:val="00490475"/>
    <w:rsid w:val="0049544C"/>
    <w:rsid w:val="004C5FC4"/>
    <w:rsid w:val="004D0C6C"/>
    <w:rsid w:val="004D5110"/>
    <w:rsid w:val="004D756D"/>
    <w:rsid w:val="004E2E03"/>
    <w:rsid w:val="004E3879"/>
    <w:rsid w:val="004E5809"/>
    <w:rsid w:val="004E70ED"/>
    <w:rsid w:val="004F3230"/>
    <w:rsid w:val="00506F42"/>
    <w:rsid w:val="005157A6"/>
    <w:rsid w:val="0052170A"/>
    <w:rsid w:val="00524F2E"/>
    <w:rsid w:val="00527210"/>
    <w:rsid w:val="00530934"/>
    <w:rsid w:val="00531E37"/>
    <w:rsid w:val="005420CF"/>
    <w:rsid w:val="005511D9"/>
    <w:rsid w:val="00555F92"/>
    <w:rsid w:val="00560101"/>
    <w:rsid w:val="00562255"/>
    <w:rsid w:val="00562B12"/>
    <w:rsid w:val="0056651C"/>
    <w:rsid w:val="00575765"/>
    <w:rsid w:val="0059417A"/>
    <w:rsid w:val="005B23B9"/>
    <w:rsid w:val="005B754D"/>
    <w:rsid w:val="005C4BEC"/>
    <w:rsid w:val="005C6B35"/>
    <w:rsid w:val="005C7D7C"/>
    <w:rsid w:val="005D2E4F"/>
    <w:rsid w:val="005D2FE3"/>
    <w:rsid w:val="005E2391"/>
    <w:rsid w:val="005F2E0D"/>
    <w:rsid w:val="0060215D"/>
    <w:rsid w:val="00604D14"/>
    <w:rsid w:val="00607257"/>
    <w:rsid w:val="00607B48"/>
    <w:rsid w:val="00612772"/>
    <w:rsid w:val="00615BB5"/>
    <w:rsid w:val="00622F03"/>
    <w:rsid w:val="006251E7"/>
    <w:rsid w:val="00640F35"/>
    <w:rsid w:val="00652392"/>
    <w:rsid w:val="0065406F"/>
    <w:rsid w:val="00664BB5"/>
    <w:rsid w:val="0069749E"/>
    <w:rsid w:val="006A2D70"/>
    <w:rsid w:val="006A6579"/>
    <w:rsid w:val="006B638A"/>
    <w:rsid w:val="006C7D67"/>
    <w:rsid w:val="006E2575"/>
    <w:rsid w:val="006F0D35"/>
    <w:rsid w:val="006F4A69"/>
    <w:rsid w:val="00701BEE"/>
    <w:rsid w:val="00707712"/>
    <w:rsid w:val="007147D6"/>
    <w:rsid w:val="0072046C"/>
    <w:rsid w:val="007270A5"/>
    <w:rsid w:val="00737117"/>
    <w:rsid w:val="0074081B"/>
    <w:rsid w:val="00741682"/>
    <w:rsid w:val="0074236B"/>
    <w:rsid w:val="007467D5"/>
    <w:rsid w:val="00780FBA"/>
    <w:rsid w:val="00783193"/>
    <w:rsid w:val="007B4415"/>
    <w:rsid w:val="007B5294"/>
    <w:rsid w:val="007C76D9"/>
    <w:rsid w:val="007E0881"/>
    <w:rsid w:val="00811017"/>
    <w:rsid w:val="00814D46"/>
    <w:rsid w:val="008158E4"/>
    <w:rsid w:val="008176B7"/>
    <w:rsid w:val="00821791"/>
    <w:rsid w:val="00823140"/>
    <w:rsid w:val="00823B51"/>
    <w:rsid w:val="008375BB"/>
    <w:rsid w:val="00837A74"/>
    <w:rsid w:val="00846654"/>
    <w:rsid w:val="0086334F"/>
    <w:rsid w:val="008B74B0"/>
    <w:rsid w:val="008C4052"/>
    <w:rsid w:val="008C657C"/>
    <w:rsid w:val="008C6B29"/>
    <w:rsid w:val="008E7BC5"/>
    <w:rsid w:val="008F36ED"/>
    <w:rsid w:val="009015EF"/>
    <w:rsid w:val="00910371"/>
    <w:rsid w:val="0092440C"/>
    <w:rsid w:val="00926661"/>
    <w:rsid w:val="009301B2"/>
    <w:rsid w:val="00933426"/>
    <w:rsid w:val="00933EE6"/>
    <w:rsid w:val="00942BB8"/>
    <w:rsid w:val="0094552E"/>
    <w:rsid w:val="0094673F"/>
    <w:rsid w:val="00946E78"/>
    <w:rsid w:val="0095669B"/>
    <w:rsid w:val="009741C7"/>
    <w:rsid w:val="00982DB9"/>
    <w:rsid w:val="0098356C"/>
    <w:rsid w:val="00997182"/>
    <w:rsid w:val="009A3B93"/>
    <w:rsid w:val="009B5F8E"/>
    <w:rsid w:val="009C6391"/>
    <w:rsid w:val="009D34B2"/>
    <w:rsid w:val="009D5DB5"/>
    <w:rsid w:val="009F45F5"/>
    <w:rsid w:val="00A04114"/>
    <w:rsid w:val="00A04501"/>
    <w:rsid w:val="00A062AE"/>
    <w:rsid w:val="00A07362"/>
    <w:rsid w:val="00A127B0"/>
    <w:rsid w:val="00A301C9"/>
    <w:rsid w:val="00A32ADB"/>
    <w:rsid w:val="00A3760D"/>
    <w:rsid w:val="00A37C6C"/>
    <w:rsid w:val="00A41DCB"/>
    <w:rsid w:val="00A44A4F"/>
    <w:rsid w:val="00A45A13"/>
    <w:rsid w:val="00A461BF"/>
    <w:rsid w:val="00A50863"/>
    <w:rsid w:val="00A50E24"/>
    <w:rsid w:val="00A60700"/>
    <w:rsid w:val="00A64D2B"/>
    <w:rsid w:val="00A66FC1"/>
    <w:rsid w:val="00AA46C4"/>
    <w:rsid w:val="00AA5130"/>
    <w:rsid w:val="00AE0CAE"/>
    <w:rsid w:val="00AE26B4"/>
    <w:rsid w:val="00AE3B81"/>
    <w:rsid w:val="00AF7D88"/>
    <w:rsid w:val="00B03F26"/>
    <w:rsid w:val="00B23234"/>
    <w:rsid w:val="00B321B8"/>
    <w:rsid w:val="00B36721"/>
    <w:rsid w:val="00B45EF7"/>
    <w:rsid w:val="00B46920"/>
    <w:rsid w:val="00B50A59"/>
    <w:rsid w:val="00B80A31"/>
    <w:rsid w:val="00B83C7A"/>
    <w:rsid w:val="00BB62E7"/>
    <w:rsid w:val="00BD44E2"/>
    <w:rsid w:val="00BE0568"/>
    <w:rsid w:val="00BE18EF"/>
    <w:rsid w:val="00BE276B"/>
    <w:rsid w:val="00BF03B5"/>
    <w:rsid w:val="00BF0C10"/>
    <w:rsid w:val="00C1177E"/>
    <w:rsid w:val="00C12802"/>
    <w:rsid w:val="00C14DC0"/>
    <w:rsid w:val="00C15546"/>
    <w:rsid w:val="00C33929"/>
    <w:rsid w:val="00C34A58"/>
    <w:rsid w:val="00C3694B"/>
    <w:rsid w:val="00C575D1"/>
    <w:rsid w:val="00C614CF"/>
    <w:rsid w:val="00C63F63"/>
    <w:rsid w:val="00C6410F"/>
    <w:rsid w:val="00C7491D"/>
    <w:rsid w:val="00C81FFA"/>
    <w:rsid w:val="00C90051"/>
    <w:rsid w:val="00C917F2"/>
    <w:rsid w:val="00C944B6"/>
    <w:rsid w:val="00CA484A"/>
    <w:rsid w:val="00CA7D87"/>
    <w:rsid w:val="00CB52AD"/>
    <w:rsid w:val="00CB72DD"/>
    <w:rsid w:val="00CC277A"/>
    <w:rsid w:val="00CC3A45"/>
    <w:rsid w:val="00CD742E"/>
    <w:rsid w:val="00CE0C98"/>
    <w:rsid w:val="00CE4AE1"/>
    <w:rsid w:val="00CE5A60"/>
    <w:rsid w:val="00CE5CA9"/>
    <w:rsid w:val="00CF449B"/>
    <w:rsid w:val="00CF722D"/>
    <w:rsid w:val="00D05EAB"/>
    <w:rsid w:val="00D218AF"/>
    <w:rsid w:val="00D33C32"/>
    <w:rsid w:val="00D876CA"/>
    <w:rsid w:val="00D9070F"/>
    <w:rsid w:val="00D94629"/>
    <w:rsid w:val="00DA61F5"/>
    <w:rsid w:val="00DA6D86"/>
    <w:rsid w:val="00DC5ED9"/>
    <w:rsid w:val="00DD1054"/>
    <w:rsid w:val="00DD495B"/>
    <w:rsid w:val="00DF2EB1"/>
    <w:rsid w:val="00E07166"/>
    <w:rsid w:val="00E07301"/>
    <w:rsid w:val="00E126D1"/>
    <w:rsid w:val="00E40E43"/>
    <w:rsid w:val="00E449C5"/>
    <w:rsid w:val="00E45F96"/>
    <w:rsid w:val="00E46693"/>
    <w:rsid w:val="00E64C6F"/>
    <w:rsid w:val="00E7449D"/>
    <w:rsid w:val="00E90B4F"/>
    <w:rsid w:val="00E91047"/>
    <w:rsid w:val="00EA0598"/>
    <w:rsid w:val="00EA7D48"/>
    <w:rsid w:val="00EB152B"/>
    <w:rsid w:val="00ED3CDD"/>
    <w:rsid w:val="00F02BEB"/>
    <w:rsid w:val="00F121A2"/>
    <w:rsid w:val="00F17CE9"/>
    <w:rsid w:val="00F20A50"/>
    <w:rsid w:val="00F30306"/>
    <w:rsid w:val="00F316FB"/>
    <w:rsid w:val="00F35CBE"/>
    <w:rsid w:val="00F36854"/>
    <w:rsid w:val="00F50607"/>
    <w:rsid w:val="00F60673"/>
    <w:rsid w:val="00F62959"/>
    <w:rsid w:val="00F64F24"/>
    <w:rsid w:val="00F74D7A"/>
    <w:rsid w:val="00F76AFB"/>
    <w:rsid w:val="00F810F7"/>
    <w:rsid w:val="00F86A2A"/>
    <w:rsid w:val="00F94966"/>
    <w:rsid w:val="00FA0AFC"/>
    <w:rsid w:val="00FA3FA4"/>
    <w:rsid w:val="00FC140C"/>
    <w:rsid w:val="00FC4D66"/>
    <w:rsid w:val="00FC60EB"/>
    <w:rsid w:val="00FD4B62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F89BB"/>
  <w15:chartTrackingRefBased/>
  <w15:docId w15:val="{8FEF9A01-FE5D-1141-8C93-7D5C3401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Sethi</dc:creator>
  <cp:keywords/>
  <dc:description/>
  <cp:lastModifiedBy>Fady Ibrahim</cp:lastModifiedBy>
  <cp:revision>10</cp:revision>
  <dcterms:created xsi:type="dcterms:W3CDTF">2021-07-11T22:33:00Z</dcterms:created>
  <dcterms:modified xsi:type="dcterms:W3CDTF">2022-06-07T23:07:00Z</dcterms:modified>
</cp:coreProperties>
</file>