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DC01" w14:textId="224AA43D" w:rsidR="002944AF" w:rsidRPr="005E0E62" w:rsidRDefault="002944AF" w:rsidP="002944AF">
      <w:pPr>
        <w:rPr>
          <w:rFonts w:asciiTheme="minorHAnsi" w:eastAsiaTheme="minorEastAsia" w:hAnsiTheme="minorHAnsi" w:cs="Arial"/>
          <w:b/>
          <w:sz w:val="22"/>
        </w:rPr>
      </w:pPr>
      <w:r w:rsidRPr="005E0E62">
        <w:rPr>
          <w:rFonts w:asciiTheme="minorHAnsi" w:eastAsiaTheme="minorEastAsia" w:hAnsiTheme="minorHAnsi" w:cs="Arial"/>
          <w:b/>
          <w:sz w:val="22"/>
        </w:rPr>
        <w:t xml:space="preserve">Supporting </w:t>
      </w:r>
      <w:r w:rsidR="004942DB" w:rsidRPr="005E0E62">
        <w:rPr>
          <w:rFonts w:asciiTheme="minorHAnsi" w:eastAsiaTheme="minorEastAsia" w:hAnsiTheme="minorHAnsi" w:cs="Arial"/>
          <w:b/>
          <w:sz w:val="22"/>
        </w:rPr>
        <w:t>I</w:t>
      </w:r>
      <w:r w:rsidRPr="005E0E62">
        <w:rPr>
          <w:rFonts w:asciiTheme="minorHAnsi" w:eastAsiaTheme="minorEastAsia" w:hAnsiTheme="minorHAnsi" w:cs="Arial"/>
          <w:b/>
          <w:sz w:val="22"/>
        </w:rPr>
        <w:t>nformation</w:t>
      </w:r>
    </w:p>
    <w:p w14:paraId="026DD641" w14:textId="77777777" w:rsidR="002944AF" w:rsidRPr="005E0E62" w:rsidRDefault="002944AF" w:rsidP="002944AF">
      <w:pPr>
        <w:rPr>
          <w:rFonts w:asciiTheme="minorHAnsi" w:eastAsiaTheme="minorEastAsia" w:hAnsiTheme="minorHAnsi" w:cs="Arial"/>
          <w:b/>
          <w:sz w:val="22"/>
        </w:rPr>
      </w:pPr>
    </w:p>
    <w:p w14:paraId="4AC11E74" w14:textId="77777777" w:rsidR="002944AF" w:rsidRPr="005E0E62" w:rsidRDefault="002944AF" w:rsidP="002944AF">
      <w:pPr>
        <w:rPr>
          <w:rFonts w:asciiTheme="minorHAnsi" w:eastAsiaTheme="minorEastAsia" w:hAnsiTheme="minorHAnsi" w:cs="Arial"/>
          <w:b/>
          <w:sz w:val="22"/>
        </w:rPr>
      </w:pPr>
    </w:p>
    <w:p w14:paraId="6DBA33BD" w14:textId="77777777" w:rsidR="002944AF" w:rsidRPr="005E0E62" w:rsidRDefault="002944AF" w:rsidP="002944AF">
      <w:pPr>
        <w:rPr>
          <w:rFonts w:asciiTheme="minorHAnsi" w:eastAsiaTheme="minorEastAsia" w:hAnsiTheme="minorHAnsi" w:cs="Arial"/>
          <w:b/>
          <w:sz w:val="22"/>
        </w:rPr>
      </w:pPr>
      <w:r w:rsidRPr="005E0E62">
        <w:rPr>
          <w:rFonts w:asciiTheme="minorHAnsi" w:eastAsiaTheme="minorEastAsia" w:hAnsiTheme="minorHAnsi" w:cs="Arial"/>
          <w:b/>
          <w:sz w:val="22"/>
        </w:rPr>
        <w:t xml:space="preserve">Index of supplementary figures and tables: </w:t>
      </w:r>
    </w:p>
    <w:p w14:paraId="1B5FC436" w14:textId="77777777" w:rsidR="00805EEF" w:rsidRPr="005E0E62" w:rsidRDefault="00805EEF" w:rsidP="002944AF">
      <w:pPr>
        <w:rPr>
          <w:rFonts w:asciiTheme="minorHAnsi" w:eastAsiaTheme="minorEastAsia" w:hAnsiTheme="minorHAnsi" w:cs="Arial"/>
          <w:b/>
          <w:sz w:val="22"/>
        </w:rPr>
      </w:pPr>
    </w:p>
    <w:p w14:paraId="201D7F77" w14:textId="06E31189" w:rsidR="006266C5" w:rsidRPr="0094344F" w:rsidRDefault="00D90520" w:rsidP="00D90520">
      <w:pPr>
        <w:rPr>
          <w:rFonts w:asciiTheme="minorHAnsi" w:hAnsiTheme="minorHAnsi" w:cs="Arial"/>
          <w:b/>
          <w:color w:val="000000"/>
          <w:sz w:val="22"/>
        </w:rPr>
      </w:pPr>
      <w:r w:rsidRPr="005E0E62">
        <w:rPr>
          <w:rFonts w:asciiTheme="minorHAnsi" w:hAnsiTheme="minorHAnsi" w:cs="Arial"/>
          <w:b/>
          <w:color w:val="000000"/>
          <w:sz w:val="22"/>
        </w:rPr>
        <w:t xml:space="preserve">Supplementary Fig. 1. Changes </w:t>
      </w:r>
      <w:r w:rsidR="00EF175D" w:rsidRPr="005E0E62">
        <w:rPr>
          <w:rFonts w:asciiTheme="minorHAnsi" w:hAnsiTheme="minorHAnsi" w:cs="Arial"/>
          <w:b/>
          <w:color w:val="000000"/>
          <w:sz w:val="22"/>
        </w:rPr>
        <w:t xml:space="preserve">in </w:t>
      </w:r>
      <w:r w:rsidRPr="005E0E62">
        <w:rPr>
          <w:rFonts w:asciiTheme="minorHAnsi" w:hAnsiTheme="minorHAnsi" w:cs="Arial"/>
          <w:b/>
          <w:color w:val="000000"/>
          <w:sz w:val="22"/>
        </w:rPr>
        <w:t xml:space="preserve">IGF, HGF, EGF, </w:t>
      </w:r>
      <w:r w:rsidR="00EF175D" w:rsidRPr="005E0E62">
        <w:rPr>
          <w:rFonts w:asciiTheme="minorHAnsi" w:hAnsiTheme="minorHAnsi" w:cs="Arial"/>
          <w:b/>
          <w:color w:val="000000"/>
          <w:sz w:val="22"/>
        </w:rPr>
        <w:t xml:space="preserve">and </w:t>
      </w:r>
      <w:r w:rsidRPr="005E0E62">
        <w:rPr>
          <w:rFonts w:asciiTheme="minorHAnsi" w:hAnsiTheme="minorHAnsi" w:cs="Arial"/>
          <w:b/>
          <w:color w:val="000000"/>
          <w:sz w:val="22"/>
        </w:rPr>
        <w:t xml:space="preserve">ANGPT signaling in </w:t>
      </w:r>
      <w:proofErr w:type="spellStart"/>
      <w:r w:rsidRPr="005E0E62">
        <w:rPr>
          <w:rFonts w:asciiTheme="minorHAnsi" w:hAnsiTheme="minorHAnsi" w:cs="Arial"/>
          <w:b/>
          <w:color w:val="000000"/>
          <w:sz w:val="22"/>
        </w:rPr>
        <w:t>HCVcpTg</w:t>
      </w:r>
      <w:proofErr w:type="spellEnd"/>
      <w:r w:rsidRPr="005E0E62">
        <w:rPr>
          <w:rFonts w:asciiTheme="minorHAnsi" w:hAnsiTheme="minorHAnsi" w:cs="Arial"/>
          <w:b/>
          <w:color w:val="000000"/>
          <w:sz w:val="22"/>
        </w:rPr>
        <w:t xml:space="preserve"> mice</w:t>
      </w:r>
    </w:p>
    <w:p w14:paraId="7759F9BB" w14:textId="77777777" w:rsidR="00805EEF" w:rsidRPr="005E0E62" w:rsidRDefault="00805EEF" w:rsidP="00D90520">
      <w:pPr>
        <w:rPr>
          <w:rFonts w:asciiTheme="minorHAnsi" w:hAnsiTheme="minorHAnsi" w:cs="Arial"/>
          <w:b/>
          <w:color w:val="000000"/>
          <w:sz w:val="22"/>
        </w:rPr>
      </w:pPr>
    </w:p>
    <w:p w14:paraId="51CE6E19" w14:textId="5D702DD2" w:rsidR="00D90520" w:rsidRPr="005E0E62" w:rsidRDefault="00D90520" w:rsidP="002944AF">
      <w:pPr>
        <w:rPr>
          <w:rFonts w:asciiTheme="minorHAnsi" w:eastAsiaTheme="minorEastAsia" w:hAnsiTheme="minorHAnsi" w:cs="Arial"/>
          <w:b/>
          <w:sz w:val="22"/>
        </w:rPr>
      </w:pPr>
      <w:r w:rsidRPr="005E0E62">
        <w:rPr>
          <w:rFonts w:asciiTheme="minorHAnsi" w:eastAsiaTheme="minorEastAsia" w:hAnsiTheme="minorHAnsi" w:cs="Arial"/>
          <w:b/>
          <w:sz w:val="22"/>
        </w:rPr>
        <w:t>Supplementary Table 1. Primer pairs used for qPCR analysis</w:t>
      </w:r>
    </w:p>
    <w:p w14:paraId="776295F6" w14:textId="77777777" w:rsidR="00805EEF" w:rsidRPr="005E0E62" w:rsidRDefault="00805EEF" w:rsidP="002944AF">
      <w:pPr>
        <w:rPr>
          <w:rFonts w:asciiTheme="minorHAnsi" w:eastAsiaTheme="minorEastAsia" w:hAnsiTheme="minorHAnsi" w:cs="Arial"/>
          <w:b/>
          <w:sz w:val="22"/>
        </w:rPr>
      </w:pPr>
    </w:p>
    <w:p w14:paraId="1C1FF941" w14:textId="339AB014" w:rsidR="00D90520" w:rsidRPr="005E0E62" w:rsidRDefault="00D90520" w:rsidP="00D90520">
      <w:pPr>
        <w:jc w:val="left"/>
        <w:rPr>
          <w:rFonts w:asciiTheme="minorHAnsi" w:hAnsiTheme="minorHAnsi"/>
          <w:sz w:val="22"/>
        </w:rPr>
      </w:pPr>
      <w:r w:rsidRPr="005E0E62">
        <w:rPr>
          <w:rFonts w:asciiTheme="minorHAnsi" w:hAnsiTheme="minorHAnsi" w:cs="Arial"/>
          <w:b/>
          <w:sz w:val="22"/>
        </w:rPr>
        <w:t xml:space="preserve">Supplementary Table 2. Primary antibodies used for </w:t>
      </w:r>
      <w:proofErr w:type="gramStart"/>
      <w:r w:rsidR="00F01296" w:rsidRPr="005E0E62">
        <w:rPr>
          <w:rFonts w:asciiTheme="minorHAnsi" w:hAnsiTheme="minorHAnsi" w:cs="Arial"/>
          <w:b/>
          <w:sz w:val="22"/>
        </w:rPr>
        <w:t>i</w:t>
      </w:r>
      <w:r w:rsidRPr="005E0E62">
        <w:rPr>
          <w:rFonts w:asciiTheme="minorHAnsi" w:hAnsiTheme="minorHAnsi" w:cs="Arial"/>
          <w:b/>
          <w:sz w:val="22"/>
        </w:rPr>
        <w:t>mmunoblot</w:t>
      </w:r>
      <w:proofErr w:type="gramEnd"/>
      <w:r w:rsidRPr="005E0E62">
        <w:rPr>
          <w:rFonts w:asciiTheme="minorHAnsi" w:hAnsiTheme="minorHAnsi" w:cs="Arial"/>
          <w:b/>
          <w:sz w:val="22"/>
        </w:rPr>
        <w:t xml:space="preserve"> analysis</w:t>
      </w:r>
    </w:p>
    <w:p w14:paraId="11A9E1E5" w14:textId="77777777" w:rsidR="00070561" w:rsidRPr="005E0E62" w:rsidRDefault="00070561">
      <w:pPr>
        <w:widowControl/>
        <w:jc w:val="left"/>
        <w:rPr>
          <w:rFonts w:asciiTheme="minorHAnsi" w:eastAsiaTheme="minorEastAsia" w:hAnsiTheme="minorHAnsi" w:cs="Arial"/>
          <w:b/>
          <w:sz w:val="22"/>
        </w:rPr>
      </w:pPr>
    </w:p>
    <w:p w14:paraId="3D4BD945" w14:textId="3A561832" w:rsidR="00D90520" w:rsidRPr="003C3F07" w:rsidRDefault="0010150A">
      <w:pPr>
        <w:widowControl/>
        <w:jc w:val="left"/>
        <w:rPr>
          <w:rFonts w:asciiTheme="minorHAnsi" w:eastAsia="ＭＳ 明朝" w:hAnsiTheme="minorHAnsi" w:cs="Arial"/>
          <w:b/>
          <w:sz w:val="22"/>
          <w:lang w:eastAsia="ja-JP"/>
        </w:rPr>
      </w:pPr>
      <w:r w:rsidRPr="003C3F07">
        <w:rPr>
          <w:rFonts w:asciiTheme="minorHAnsi" w:eastAsia="ＭＳ 明朝" w:hAnsiTheme="minorHAnsi" w:cs="Arial"/>
          <w:b/>
          <w:sz w:val="22"/>
          <w:lang w:eastAsia="ja-JP"/>
        </w:rPr>
        <w:t>Supplementary Table 3. Components of the diets used in the study</w:t>
      </w:r>
    </w:p>
    <w:p w14:paraId="3B01DEDF" w14:textId="51CFF09D" w:rsidR="0010150A" w:rsidRPr="0010150A" w:rsidRDefault="0010150A">
      <w:pPr>
        <w:widowControl/>
        <w:jc w:val="left"/>
        <w:rPr>
          <w:rFonts w:asciiTheme="minorHAnsi" w:eastAsia="ＭＳ 明朝" w:hAnsiTheme="minorHAnsi" w:cs="Arial"/>
          <w:b/>
          <w:color w:val="FF0000"/>
          <w:sz w:val="22"/>
          <w:lang w:eastAsia="ja-JP"/>
        </w:rPr>
      </w:pPr>
      <w:r w:rsidRPr="0010150A">
        <w:rPr>
          <w:rFonts w:asciiTheme="minorHAnsi" w:eastAsia="ＭＳ 明朝" w:hAnsiTheme="minorHAnsi" w:cs="Arial"/>
          <w:b/>
          <w:color w:val="FF0000"/>
          <w:sz w:val="22"/>
          <w:lang w:eastAsia="ja-JP"/>
        </w:rPr>
        <w:br w:type="page"/>
      </w:r>
    </w:p>
    <w:p w14:paraId="6A8426B1" w14:textId="7F50506F" w:rsidR="00EF1871" w:rsidRDefault="003C3F07" w:rsidP="00070561">
      <w:pPr>
        <w:rPr>
          <w:rFonts w:asciiTheme="minorHAnsi" w:hAnsiTheme="minorHAnsi" w:cs="Arial"/>
          <w:b/>
          <w:color w:val="000000"/>
          <w:sz w:val="22"/>
        </w:rPr>
      </w:pPr>
      <w:r w:rsidRPr="005E0E62">
        <w:rPr>
          <w:rFonts w:asciiTheme="minorHAnsi" w:hAnsiTheme="minorHAnsi" w:cs="Arial"/>
          <w:b/>
          <w:sz w:val="22"/>
        </w:rPr>
        <w:lastRenderedPageBreak/>
        <w:t>Supplementary</w:t>
      </w:r>
      <w:r w:rsidR="007623AD" w:rsidRPr="007623AD">
        <w:rPr>
          <w:rFonts w:asciiTheme="minorHAnsi" w:eastAsia="ＭＳ 明朝" w:hAnsiTheme="minorHAnsi" w:cs="Arial"/>
          <w:b/>
          <w:sz w:val="22"/>
          <w:lang w:eastAsia="ja-JP"/>
        </w:rPr>
        <w:t xml:space="preserve"> </w:t>
      </w:r>
      <w:r w:rsidR="00F01296" w:rsidRPr="003C3F07">
        <w:rPr>
          <w:rFonts w:asciiTheme="minorHAnsi" w:hAnsiTheme="minorHAnsi" w:cs="Arial"/>
          <w:b/>
          <w:sz w:val="22"/>
        </w:rPr>
        <w:t xml:space="preserve">Fig. </w:t>
      </w:r>
      <w:r>
        <w:rPr>
          <w:rFonts w:asciiTheme="minorHAnsi" w:hAnsiTheme="minorHAnsi" w:cs="Arial"/>
          <w:b/>
          <w:sz w:val="22"/>
        </w:rPr>
        <w:t xml:space="preserve">1. </w:t>
      </w:r>
      <w:r w:rsidR="00EF1871" w:rsidRPr="005E0E62">
        <w:rPr>
          <w:rFonts w:asciiTheme="minorHAnsi" w:hAnsiTheme="minorHAnsi" w:cs="Arial"/>
          <w:b/>
          <w:color w:val="000000"/>
          <w:sz w:val="22"/>
        </w:rPr>
        <w:t xml:space="preserve">Changes </w:t>
      </w:r>
      <w:r w:rsidR="00EF175D" w:rsidRPr="005E0E62">
        <w:rPr>
          <w:rFonts w:asciiTheme="minorHAnsi" w:hAnsiTheme="minorHAnsi" w:cs="Arial"/>
          <w:b/>
          <w:color w:val="000000"/>
          <w:sz w:val="22"/>
        </w:rPr>
        <w:t>in</w:t>
      </w:r>
      <w:r w:rsidR="00EF1871" w:rsidRPr="005E0E62">
        <w:rPr>
          <w:rFonts w:asciiTheme="minorHAnsi" w:hAnsiTheme="minorHAnsi" w:cs="Arial"/>
          <w:b/>
          <w:color w:val="000000"/>
          <w:sz w:val="22"/>
        </w:rPr>
        <w:t xml:space="preserve"> IGF, HGF, EGF, </w:t>
      </w:r>
      <w:r w:rsidR="00F01296" w:rsidRPr="005E0E62">
        <w:rPr>
          <w:rFonts w:asciiTheme="minorHAnsi" w:hAnsiTheme="minorHAnsi" w:cs="Arial"/>
          <w:b/>
          <w:color w:val="000000"/>
          <w:sz w:val="22"/>
        </w:rPr>
        <w:t xml:space="preserve">and </w:t>
      </w:r>
      <w:r w:rsidR="00EF1871" w:rsidRPr="005E0E62">
        <w:rPr>
          <w:rFonts w:asciiTheme="minorHAnsi" w:hAnsiTheme="minorHAnsi" w:cs="Arial"/>
          <w:b/>
          <w:color w:val="000000"/>
          <w:sz w:val="22"/>
        </w:rPr>
        <w:t xml:space="preserve">ANGPT signaling in </w:t>
      </w:r>
      <w:proofErr w:type="spellStart"/>
      <w:r w:rsidR="00EF1871" w:rsidRPr="005E0E62">
        <w:rPr>
          <w:rFonts w:asciiTheme="minorHAnsi" w:hAnsiTheme="minorHAnsi" w:cs="Arial"/>
          <w:b/>
          <w:color w:val="000000"/>
          <w:sz w:val="22"/>
        </w:rPr>
        <w:t>HCVcpTg</w:t>
      </w:r>
      <w:proofErr w:type="spellEnd"/>
      <w:r w:rsidR="00EF1871" w:rsidRPr="005E0E62">
        <w:rPr>
          <w:rFonts w:asciiTheme="minorHAnsi" w:hAnsiTheme="minorHAnsi" w:cs="Arial"/>
          <w:b/>
          <w:color w:val="000000"/>
          <w:sz w:val="22"/>
        </w:rPr>
        <w:t xml:space="preserve"> mice</w:t>
      </w:r>
    </w:p>
    <w:p w14:paraId="2DA30BB8" w14:textId="77777777" w:rsidR="003C3F07" w:rsidRPr="005E0E62" w:rsidRDefault="003C3F07" w:rsidP="00070561">
      <w:pPr>
        <w:rPr>
          <w:rFonts w:asciiTheme="minorHAnsi" w:hAnsiTheme="minorHAnsi" w:cs="Arial"/>
          <w:b/>
          <w:color w:val="000000"/>
          <w:sz w:val="22"/>
        </w:rPr>
      </w:pPr>
    </w:p>
    <w:p w14:paraId="6ACD4BCF" w14:textId="32AF326D" w:rsidR="002E2770" w:rsidRPr="00A27BB8" w:rsidRDefault="007C220A" w:rsidP="00070561">
      <w:pPr>
        <w:rPr>
          <w:rFonts w:asciiTheme="minorHAnsi" w:hAnsiTheme="minorHAnsi" w:cs="Arial"/>
          <w:sz w:val="22"/>
        </w:rPr>
      </w:pPr>
      <w:r w:rsidRPr="00A27BB8">
        <w:rPr>
          <w:rFonts w:asciiTheme="minorHAnsi" w:hAnsiTheme="minorHAnsi" w:cs="Arial"/>
          <w:b/>
          <w:color w:val="000000" w:themeColor="text1"/>
          <w:sz w:val="22"/>
        </w:rPr>
        <w:t>(A)</w:t>
      </w:r>
      <w:r w:rsidRPr="00A27BB8">
        <w:rPr>
          <w:rFonts w:asciiTheme="minorHAnsi" w:hAnsiTheme="minorHAnsi" w:cs="Arial"/>
          <w:color w:val="000000" w:themeColor="text1"/>
          <w:sz w:val="22"/>
        </w:rPr>
        <w:t xml:space="preserve"> H</w:t>
      </w:r>
      <w:r w:rsidRPr="00A27BB8">
        <w:rPr>
          <w:rFonts w:asciiTheme="minorHAnsi" w:hAnsiTheme="minorHAnsi" w:cs="Arial"/>
          <w:sz w:val="22"/>
        </w:rPr>
        <w:t xml:space="preserve">epatic mRNA levels of </w:t>
      </w:r>
      <w:proofErr w:type="spellStart"/>
      <w:r w:rsidRPr="00A27BB8">
        <w:rPr>
          <w:rFonts w:asciiTheme="minorHAnsi" w:hAnsiTheme="minorHAnsi" w:cs="Arial"/>
          <w:i/>
          <w:iCs/>
          <w:sz w:val="22"/>
        </w:rPr>
        <w:t>Igfs</w:t>
      </w:r>
      <w:proofErr w:type="spellEnd"/>
      <w:r w:rsidRPr="00A27BB8">
        <w:rPr>
          <w:rFonts w:asciiTheme="minorHAnsi" w:hAnsiTheme="minorHAnsi" w:cs="Arial"/>
          <w:sz w:val="22"/>
        </w:rPr>
        <w:t xml:space="preserve"> and </w:t>
      </w:r>
      <w:proofErr w:type="spellStart"/>
      <w:r w:rsidRPr="00A27BB8">
        <w:rPr>
          <w:rFonts w:asciiTheme="minorHAnsi" w:hAnsiTheme="minorHAnsi" w:cs="Arial"/>
          <w:i/>
          <w:iCs/>
          <w:sz w:val="22"/>
        </w:rPr>
        <w:t>Igfrs</w:t>
      </w:r>
      <w:proofErr w:type="spellEnd"/>
      <w:r w:rsidRPr="00A27BB8">
        <w:rPr>
          <w:rFonts w:asciiTheme="minorHAnsi" w:hAnsiTheme="minorHAnsi" w:cs="Arial"/>
          <w:sz w:val="22"/>
        </w:rPr>
        <w:t xml:space="preserve"> were quantified by qPCR, normalized to 18S </w:t>
      </w:r>
      <w:r w:rsidR="004942DB" w:rsidRPr="00A27BB8">
        <w:rPr>
          <w:rFonts w:asciiTheme="minorHAnsi" w:hAnsiTheme="minorHAnsi" w:cs="Arial"/>
          <w:sz w:val="22"/>
        </w:rPr>
        <w:t>r</w:t>
      </w:r>
      <w:r w:rsidRPr="00A27BB8">
        <w:rPr>
          <w:rFonts w:asciiTheme="minorHAnsi" w:hAnsiTheme="minorHAnsi" w:cs="Arial"/>
          <w:sz w:val="22"/>
        </w:rPr>
        <w:t xml:space="preserve">RNA, and expressed as values relative to </w:t>
      </w:r>
      <w:proofErr w:type="spellStart"/>
      <w:r w:rsidRPr="00A27BB8">
        <w:rPr>
          <w:rFonts w:asciiTheme="minorHAnsi" w:hAnsiTheme="minorHAnsi" w:cs="Arial"/>
          <w:sz w:val="22"/>
        </w:rPr>
        <w:t>HCVcpTg</w:t>
      </w:r>
      <w:proofErr w:type="spellEnd"/>
      <w:r w:rsidRPr="00A27BB8">
        <w:rPr>
          <w:rFonts w:asciiTheme="minorHAnsi" w:hAnsiTheme="minorHAnsi" w:cs="Arial"/>
          <w:sz w:val="22"/>
        </w:rPr>
        <w:t xml:space="preserve"> mice fed a control diet.</w:t>
      </w:r>
      <w:r w:rsidR="005A7835" w:rsidRPr="00A27BB8">
        <w:rPr>
          <w:rFonts w:eastAsia="Times New Roman"/>
          <w:sz w:val="22"/>
          <w:lang w:eastAsia="en-GB"/>
        </w:rPr>
        <w:t xml:space="preserve"> </w:t>
      </w:r>
      <w:r w:rsidR="002F34D6" w:rsidRPr="00A27BB8">
        <w:rPr>
          <w:rFonts w:eastAsia="Times New Roman"/>
          <w:sz w:val="22"/>
          <w:lang w:eastAsia="en-GB"/>
        </w:rPr>
        <w:t>The number of mice in the control diet-fed and Chol-, SFA-, and TFA-rich diet-fed groups was 8, 7, 8, and 8, respectively.</w:t>
      </w:r>
    </w:p>
    <w:p w14:paraId="60E23989" w14:textId="6E4D918E" w:rsidR="007C220A" w:rsidRPr="00A27BB8" w:rsidRDefault="007C220A" w:rsidP="007C220A">
      <w:pPr>
        <w:rPr>
          <w:rFonts w:asciiTheme="minorHAnsi" w:hAnsiTheme="minorHAnsi" w:cs="Arial"/>
          <w:sz w:val="22"/>
        </w:rPr>
      </w:pPr>
      <w:r w:rsidRPr="00A27BB8">
        <w:rPr>
          <w:rFonts w:asciiTheme="minorHAnsi" w:hAnsiTheme="minorHAnsi" w:cs="Arial"/>
          <w:b/>
          <w:color w:val="000000" w:themeColor="text1"/>
          <w:sz w:val="22"/>
        </w:rPr>
        <w:t>(B)</w:t>
      </w:r>
      <w:r w:rsidRPr="00A27BB8">
        <w:rPr>
          <w:rFonts w:asciiTheme="minorHAnsi" w:hAnsiTheme="minorHAnsi" w:cs="Arial"/>
          <w:color w:val="000000" w:themeColor="text1"/>
          <w:sz w:val="22"/>
        </w:rPr>
        <w:t xml:space="preserve"> Serum IGF</w:t>
      </w:r>
      <w:r w:rsidR="00021440" w:rsidRPr="00A27BB8">
        <w:rPr>
          <w:rFonts w:asciiTheme="minorHAnsi" w:hAnsiTheme="minorHAnsi" w:cs="Arial"/>
          <w:color w:val="000000" w:themeColor="text1"/>
          <w:sz w:val="22"/>
        </w:rPr>
        <w:t>1</w:t>
      </w:r>
      <w:r w:rsidR="00F01296" w:rsidRPr="00A27BB8">
        <w:rPr>
          <w:rFonts w:asciiTheme="minorHAnsi" w:hAnsiTheme="minorHAnsi" w:cs="Arial"/>
          <w:color w:val="000000" w:themeColor="text1"/>
          <w:sz w:val="22"/>
        </w:rPr>
        <w:t xml:space="preserve"> conce</w:t>
      </w:r>
      <w:r w:rsidR="00F01296" w:rsidRPr="00A27BB8">
        <w:rPr>
          <w:rFonts w:asciiTheme="minorHAnsi" w:hAnsiTheme="minorHAnsi" w:cs="Arial"/>
          <w:sz w:val="22"/>
        </w:rPr>
        <w:t xml:space="preserve">ntrations. </w:t>
      </w:r>
      <w:r w:rsidR="009020C4" w:rsidRPr="00A27BB8">
        <w:rPr>
          <w:rFonts w:eastAsia="Times New Roman"/>
          <w:sz w:val="22"/>
          <w:lang w:eastAsia="en-GB"/>
        </w:rPr>
        <w:t>The samples from 3 mice in each group were adopted.</w:t>
      </w:r>
    </w:p>
    <w:p w14:paraId="61C627FD" w14:textId="3F7551B7" w:rsidR="007C220A" w:rsidRPr="00A27BB8" w:rsidRDefault="007C220A" w:rsidP="00070561">
      <w:pPr>
        <w:rPr>
          <w:rFonts w:asciiTheme="minorHAnsi" w:hAnsiTheme="minorHAnsi" w:cs="Arial"/>
          <w:sz w:val="22"/>
        </w:rPr>
      </w:pPr>
      <w:r w:rsidRPr="00A27BB8">
        <w:rPr>
          <w:rFonts w:asciiTheme="minorHAnsi" w:hAnsiTheme="minorHAnsi" w:cs="Arial"/>
          <w:b/>
          <w:color w:val="000000" w:themeColor="text1"/>
          <w:sz w:val="22"/>
        </w:rPr>
        <w:t>(C)</w:t>
      </w:r>
      <w:r w:rsidRPr="00A27BB8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A27BB8">
        <w:rPr>
          <w:rFonts w:asciiTheme="minorHAnsi" w:hAnsiTheme="minorHAnsi" w:cs="Arial"/>
          <w:sz w:val="22"/>
        </w:rPr>
        <w:t>Hepatic</w:t>
      </w:r>
      <w:r w:rsidR="00F01296" w:rsidRPr="00A27BB8">
        <w:rPr>
          <w:rFonts w:asciiTheme="minorHAnsi" w:hAnsiTheme="minorHAnsi" w:cs="Arial"/>
          <w:sz w:val="22"/>
        </w:rPr>
        <w:t xml:space="preserve"> mRNA levels of genes involved in </w:t>
      </w:r>
      <w:r w:rsidRPr="00A27BB8">
        <w:rPr>
          <w:rFonts w:asciiTheme="minorHAnsi" w:hAnsiTheme="minorHAnsi" w:cs="Arial"/>
          <w:sz w:val="22"/>
        </w:rPr>
        <w:t>HGF, EGF</w:t>
      </w:r>
      <w:r w:rsidR="00EF175D" w:rsidRPr="00A27BB8">
        <w:rPr>
          <w:rFonts w:asciiTheme="minorHAnsi" w:hAnsiTheme="minorHAnsi" w:cs="Arial"/>
          <w:sz w:val="22"/>
        </w:rPr>
        <w:t>,</w:t>
      </w:r>
      <w:r w:rsidR="00F01296" w:rsidRPr="00A27BB8">
        <w:rPr>
          <w:rFonts w:asciiTheme="minorHAnsi" w:hAnsiTheme="minorHAnsi" w:cs="Arial"/>
          <w:sz w:val="22"/>
        </w:rPr>
        <w:t xml:space="preserve"> and </w:t>
      </w:r>
      <w:r w:rsidRPr="00A27BB8">
        <w:rPr>
          <w:rFonts w:asciiTheme="minorHAnsi" w:hAnsiTheme="minorHAnsi" w:cs="Arial"/>
          <w:sz w:val="22"/>
        </w:rPr>
        <w:t xml:space="preserve">ANGPT signaling were quantified by qPCR, normalized to 18S </w:t>
      </w:r>
      <w:r w:rsidR="004942DB" w:rsidRPr="00A27BB8">
        <w:rPr>
          <w:rFonts w:asciiTheme="minorHAnsi" w:hAnsiTheme="minorHAnsi" w:cs="Arial"/>
          <w:sz w:val="22"/>
        </w:rPr>
        <w:t>r</w:t>
      </w:r>
      <w:r w:rsidRPr="00A27BB8">
        <w:rPr>
          <w:rFonts w:asciiTheme="minorHAnsi" w:hAnsiTheme="minorHAnsi" w:cs="Arial"/>
          <w:sz w:val="22"/>
        </w:rPr>
        <w:t xml:space="preserve">RNA, and expressed as values relative to </w:t>
      </w:r>
      <w:proofErr w:type="spellStart"/>
      <w:r w:rsidRPr="00A27BB8">
        <w:rPr>
          <w:rFonts w:asciiTheme="minorHAnsi" w:hAnsiTheme="minorHAnsi" w:cs="Arial"/>
          <w:sz w:val="22"/>
        </w:rPr>
        <w:t>HCVcpTg</w:t>
      </w:r>
      <w:proofErr w:type="spellEnd"/>
      <w:r w:rsidRPr="00A27BB8">
        <w:rPr>
          <w:rFonts w:asciiTheme="minorHAnsi" w:hAnsiTheme="minorHAnsi" w:cs="Arial"/>
          <w:sz w:val="22"/>
        </w:rPr>
        <w:t xml:space="preserve"> mice fed a control diet.</w:t>
      </w:r>
      <w:r w:rsidR="002F34D6" w:rsidRPr="00A27BB8">
        <w:rPr>
          <w:rFonts w:eastAsia="Times New Roman"/>
          <w:sz w:val="22"/>
          <w:lang w:eastAsia="en-GB"/>
        </w:rPr>
        <w:t xml:space="preserve"> The number of mice in the control diet-fed and Chol-, SFA-, and TFA-rich diet-fed groups was 8, 7, 8, and 8, respectively.</w:t>
      </w:r>
    </w:p>
    <w:p w14:paraId="09F91258" w14:textId="0F1D7CE2" w:rsidR="00010809" w:rsidRPr="00A27BB8" w:rsidRDefault="002E2770" w:rsidP="00070561">
      <w:pPr>
        <w:rPr>
          <w:rFonts w:asciiTheme="minorHAnsi" w:hAnsiTheme="minorHAnsi" w:cs="Arial"/>
          <w:color w:val="000000" w:themeColor="text1"/>
          <w:sz w:val="22"/>
        </w:rPr>
      </w:pPr>
      <w:r w:rsidRPr="00A27BB8">
        <w:rPr>
          <w:rFonts w:asciiTheme="minorHAnsi" w:hAnsiTheme="minorHAnsi" w:cs="Arial"/>
          <w:sz w:val="22"/>
        </w:rPr>
        <w:t xml:space="preserve">Data are expressed as </w:t>
      </w:r>
      <w:r w:rsidR="00EF175D" w:rsidRPr="00A27BB8">
        <w:rPr>
          <w:rFonts w:asciiTheme="minorHAnsi" w:hAnsiTheme="minorHAnsi" w:cs="Arial"/>
          <w:sz w:val="22"/>
        </w:rPr>
        <w:t xml:space="preserve">the </w:t>
      </w:r>
      <w:r w:rsidRPr="00A27BB8">
        <w:rPr>
          <w:rFonts w:asciiTheme="minorHAnsi" w:hAnsiTheme="minorHAnsi" w:cs="Arial"/>
          <w:sz w:val="22"/>
        </w:rPr>
        <w:t xml:space="preserve">mean ± </w:t>
      </w:r>
      <w:r w:rsidR="00F34C2A" w:rsidRPr="00A27BB8">
        <w:rPr>
          <w:rFonts w:asciiTheme="minorHAnsi" w:hAnsiTheme="minorHAnsi" w:cs="Arial"/>
          <w:sz w:val="22"/>
        </w:rPr>
        <w:t>SD</w:t>
      </w:r>
      <w:r w:rsidRPr="00A27BB8">
        <w:rPr>
          <w:rFonts w:asciiTheme="minorHAnsi" w:hAnsiTheme="minorHAnsi" w:cs="Arial"/>
          <w:sz w:val="22"/>
        </w:rPr>
        <w:t>. *</w:t>
      </w:r>
      <w:r w:rsidRPr="00A27BB8">
        <w:rPr>
          <w:rFonts w:asciiTheme="minorHAnsi" w:hAnsiTheme="minorHAnsi" w:cs="Arial"/>
          <w:i/>
          <w:iCs/>
          <w:sz w:val="22"/>
        </w:rPr>
        <w:t>P</w:t>
      </w:r>
      <w:r w:rsidRPr="00A27BB8">
        <w:rPr>
          <w:rFonts w:asciiTheme="minorHAnsi" w:hAnsiTheme="minorHAnsi" w:cs="Arial"/>
          <w:sz w:val="22"/>
        </w:rPr>
        <w:t xml:space="preserve"> &lt; 0.05, **</w:t>
      </w:r>
      <w:r w:rsidRPr="00A27BB8">
        <w:rPr>
          <w:rFonts w:asciiTheme="minorHAnsi" w:hAnsiTheme="minorHAnsi" w:cs="Arial"/>
          <w:i/>
          <w:iCs/>
          <w:sz w:val="22"/>
        </w:rPr>
        <w:t>P</w:t>
      </w:r>
      <w:r w:rsidRPr="00A27BB8">
        <w:rPr>
          <w:rFonts w:asciiTheme="minorHAnsi" w:hAnsiTheme="minorHAnsi" w:cs="Arial"/>
          <w:sz w:val="22"/>
        </w:rPr>
        <w:t xml:space="preserve"> &lt; 0.01, and ***</w:t>
      </w:r>
      <w:r w:rsidRPr="00A27BB8">
        <w:rPr>
          <w:rFonts w:asciiTheme="minorHAnsi" w:hAnsiTheme="minorHAnsi" w:cs="Arial"/>
          <w:i/>
          <w:iCs/>
          <w:sz w:val="22"/>
        </w:rPr>
        <w:t>P</w:t>
      </w:r>
      <w:r w:rsidRPr="00A27BB8">
        <w:rPr>
          <w:rFonts w:asciiTheme="minorHAnsi" w:hAnsiTheme="minorHAnsi" w:cs="Arial"/>
          <w:sz w:val="22"/>
        </w:rPr>
        <w:t xml:space="preserve"> &lt; 0.001 between control diet-fed and Chol</w:t>
      </w:r>
      <w:r w:rsidR="00EF175D" w:rsidRPr="00A27BB8">
        <w:rPr>
          <w:rFonts w:asciiTheme="minorHAnsi" w:hAnsiTheme="minorHAnsi" w:cs="Arial"/>
          <w:sz w:val="22"/>
        </w:rPr>
        <w:t>-</w:t>
      </w:r>
      <w:r w:rsidRPr="00A27BB8">
        <w:rPr>
          <w:rFonts w:asciiTheme="minorHAnsi" w:hAnsiTheme="minorHAnsi" w:cs="Arial"/>
          <w:sz w:val="22"/>
        </w:rPr>
        <w:t>, SFA</w:t>
      </w:r>
      <w:r w:rsidR="00EF175D" w:rsidRPr="00A27BB8">
        <w:rPr>
          <w:rFonts w:asciiTheme="minorHAnsi" w:hAnsiTheme="minorHAnsi" w:cs="Arial"/>
          <w:sz w:val="22"/>
        </w:rPr>
        <w:t>-</w:t>
      </w:r>
      <w:r w:rsidRPr="00A27BB8">
        <w:rPr>
          <w:rFonts w:asciiTheme="minorHAnsi" w:hAnsiTheme="minorHAnsi" w:cs="Arial"/>
          <w:sz w:val="22"/>
        </w:rPr>
        <w:t xml:space="preserve">, </w:t>
      </w:r>
      <w:r w:rsidR="00EF175D" w:rsidRPr="00A27BB8">
        <w:rPr>
          <w:rFonts w:asciiTheme="minorHAnsi" w:hAnsiTheme="minorHAnsi" w:cs="Arial"/>
          <w:sz w:val="22"/>
        </w:rPr>
        <w:t xml:space="preserve">and </w:t>
      </w:r>
      <w:r w:rsidRPr="00A27BB8">
        <w:rPr>
          <w:rFonts w:asciiTheme="minorHAnsi" w:hAnsiTheme="minorHAnsi" w:cs="Arial"/>
          <w:sz w:val="22"/>
        </w:rPr>
        <w:t xml:space="preserve">TFA-rich diet-fed </w:t>
      </w:r>
      <w:proofErr w:type="spellStart"/>
      <w:r w:rsidRPr="00A27BB8">
        <w:rPr>
          <w:rFonts w:asciiTheme="minorHAnsi" w:hAnsiTheme="minorHAnsi" w:cs="Arial"/>
          <w:sz w:val="22"/>
        </w:rPr>
        <w:t>HCVcpTg</w:t>
      </w:r>
      <w:proofErr w:type="spellEnd"/>
      <w:r w:rsidRPr="00A27BB8">
        <w:rPr>
          <w:rFonts w:asciiTheme="minorHAnsi" w:hAnsiTheme="minorHAnsi" w:cs="Arial"/>
          <w:sz w:val="22"/>
        </w:rPr>
        <w:t xml:space="preserve"> mice. Con, control diet-fed </w:t>
      </w:r>
      <w:proofErr w:type="spellStart"/>
      <w:r w:rsidRPr="00A27BB8">
        <w:rPr>
          <w:rFonts w:asciiTheme="minorHAnsi" w:hAnsiTheme="minorHAnsi" w:cs="Arial"/>
          <w:sz w:val="22"/>
        </w:rPr>
        <w:t>HCVcpTg</w:t>
      </w:r>
      <w:proofErr w:type="spellEnd"/>
      <w:r w:rsidRPr="00A27BB8">
        <w:rPr>
          <w:rFonts w:asciiTheme="minorHAnsi" w:hAnsiTheme="minorHAnsi" w:cs="Arial"/>
          <w:sz w:val="22"/>
        </w:rPr>
        <w:t xml:space="preserve"> mice; Chol, Chol-rich diet-fed </w:t>
      </w:r>
      <w:proofErr w:type="spellStart"/>
      <w:r w:rsidRPr="00A27BB8">
        <w:rPr>
          <w:rFonts w:asciiTheme="minorHAnsi" w:hAnsiTheme="minorHAnsi" w:cs="Arial"/>
          <w:sz w:val="22"/>
        </w:rPr>
        <w:t>HCVcpTg</w:t>
      </w:r>
      <w:proofErr w:type="spellEnd"/>
      <w:r w:rsidRPr="00A27BB8">
        <w:rPr>
          <w:rFonts w:asciiTheme="minorHAnsi" w:hAnsiTheme="minorHAnsi" w:cs="Arial"/>
          <w:sz w:val="22"/>
        </w:rPr>
        <w:t xml:space="preserve"> mice</w:t>
      </w:r>
      <w:r w:rsidR="00EF175D" w:rsidRPr="00A27BB8">
        <w:rPr>
          <w:rFonts w:asciiTheme="minorHAnsi" w:hAnsiTheme="minorHAnsi" w:cs="Arial"/>
          <w:sz w:val="22"/>
        </w:rPr>
        <w:t>;</w:t>
      </w:r>
      <w:r w:rsidRPr="00A27BB8">
        <w:rPr>
          <w:rFonts w:asciiTheme="minorHAnsi" w:hAnsiTheme="minorHAnsi" w:cs="Arial"/>
          <w:sz w:val="22"/>
        </w:rPr>
        <w:t xml:space="preserve"> SFA, SFA-rich diet-fed </w:t>
      </w:r>
      <w:proofErr w:type="spellStart"/>
      <w:r w:rsidRPr="00A27BB8">
        <w:rPr>
          <w:rFonts w:asciiTheme="minorHAnsi" w:hAnsiTheme="minorHAnsi" w:cs="Arial"/>
          <w:sz w:val="22"/>
        </w:rPr>
        <w:t>HCVcpTg</w:t>
      </w:r>
      <w:proofErr w:type="spellEnd"/>
      <w:r w:rsidRPr="00A27BB8">
        <w:rPr>
          <w:rFonts w:asciiTheme="minorHAnsi" w:hAnsiTheme="minorHAnsi" w:cs="Arial"/>
          <w:sz w:val="22"/>
        </w:rPr>
        <w:t xml:space="preserve"> mice</w:t>
      </w:r>
      <w:r w:rsidR="00EF175D" w:rsidRPr="00A27BB8">
        <w:rPr>
          <w:rFonts w:asciiTheme="minorHAnsi" w:hAnsiTheme="minorHAnsi" w:cs="Arial"/>
          <w:sz w:val="22"/>
        </w:rPr>
        <w:t>;</w:t>
      </w:r>
      <w:r w:rsidRPr="00A27BB8">
        <w:rPr>
          <w:rFonts w:asciiTheme="minorHAnsi" w:hAnsiTheme="minorHAnsi" w:cs="Arial"/>
          <w:sz w:val="22"/>
        </w:rPr>
        <w:t xml:space="preserve"> TFA, TFA-rich diet-fed </w:t>
      </w:r>
      <w:proofErr w:type="spellStart"/>
      <w:r w:rsidRPr="00A27BB8">
        <w:rPr>
          <w:rFonts w:asciiTheme="minorHAnsi" w:hAnsiTheme="minorHAnsi" w:cs="Arial"/>
          <w:sz w:val="22"/>
        </w:rPr>
        <w:t>HCVcpTg</w:t>
      </w:r>
      <w:proofErr w:type="spellEnd"/>
      <w:r w:rsidRPr="00A27BB8">
        <w:rPr>
          <w:rFonts w:asciiTheme="minorHAnsi" w:hAnsiTheme="minorHAnsi" w:cs="Arial"/>
          <w:sz w:val="22"/>
        </w:rPr>
        <w:t xml:space="preserve"> mice.</w:t>
      </w:r>
    </w:p>
    <w:p w14:paraId="33416FFE" w14:textId="20A9BF6E" w:rsidR="008065E7" w:rsidRPr="005E0E62" w:rsidRDefault="008065E7" w:rsidP="00070561">
      <w:pPr>
        <w:jc w:val="center"/>
        <w:rPr>
          <w:rFonts w:asciiTheme="minorHAnsi" w:hAnsiTheme="minorHAnsi"/>
          <w:sz w:val="22"/>
        </w:rPr>
      </w:pPr>
    </w:p>
    <w:p w14:paraId="70723BB0" w14:textId="2B219429" w:rsidR="008E4875" w:rsidRDefault="00600945">
      <w:pPr>
        <w:widowControl/>
        <w:jc w:val="left"/>
        <w:rPr>
          <w:rFonts w:asciiTheme="minorHAnsi" w:hAnsiTheme="minorHAnsi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792EF" wp14:editId="12D6A56C">
            <wp:simplePos x="0" y="0"/>
            <wp:positionH relativeFrom="column">
              <wp:posOffset>504825</wp:posOffset>
            </wp:positionH>
            <wp:positionV relativeFrom="paragraph">
              <wp:posOffset>28575</wp:posOffset>
            </wp:positionV>
            <wp:extent cx="4324350" cy="5495925"/>
            <wp:effectExtent l="0" t="0" r="0" b="9525"/>
            <wp:wrapNone/>
            <wp:docPr id="1" name="図 1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6544EF" w14:textId="5400A3DA" w:rsidR="00551A50" w:rsidRPr="005E0E62" w:rsidRDefault="008E4875">
      <w:pPr>
        <w:widowControl/>
        <w:jc w:val="left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br w:type="page"/>
      </w:r>
    </w:p>
    <w:p w14:paraId="6968B5A9" w14:textId="1DDC6A75" w:rsidR="004C5322" w:rsidRPr="005E0E62" w:rsidRDefault="006E0A75" w:rsidP="004C5322">
      <w:pPr>
        <w:jc w:val="left"/>
        <w:rPr>
          <w:rFonts w:asciiTheme="minorHAnsi" w:hAnsiTheme="minorHAnsi" w:cs="Arial"/>
          <w:b/>
          <w:sz w:val="22"/>
        </w:rPr>
      </w:pPr>
      <w:r w:rsidRPr="005E0E62">
        <w:rPr>
          <w:rFonts w:asciiTheme="minorHAnsi" w:hAnsiTheme="minorHAnsi" w:cs="Arial"/>
          <w:b/>
          <w:sz w:val="22"/>
        </w:rPr>
        <w:lastRenderedPageBreak/>
        <w:t>Supplementary Table 1. Primer pairs used for qPCR analysis</w:t>
      </w:r>
    </w:p>
    <w:p w14:paraId="710E15CB" w14:textId="77777777" w:rsidR="00551A50" w:rsidRPr="005E0E62" w:rsidRDefault="00551A50" w:rsidP="004C5322">
      <w:pPr>
        <w:jc w:val="left"/>
        <w:rPr>
          <w:rFonts w:asciiTheme="minorHAnsi" w:hAnsiTheme="minorHAnsi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945"/>
        <w:gridCol w:w="4873"/>
      </w:tblGrid>
      <w:tr w:rsidR="00551A50" w:rsidRPr="005E0E62" w14:paraId="1556F84C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467012F" w14:textId="11597804" w:rsidR="00551A50" w:rsidRPr="005E0E62" w:rsidRDefault="00D90520" w:rsidP="006245DC">
            <w:pPr>
              <w:widowControl/>
              <w:jc w:val="center"/>
              <w:rPr>
                <w:rFonts w:asciiTheme="minorHAnsi" w:hAnsiTheme="minorHAnsi" w:cs="Arial"/>
                <w:b/>
                <w:b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b/>
                <w:sz w:val="22"/>
              </w:rPr>
              <w:br w:type="page"/>
            </w:r>
            <w:r w:rsidR="00551A50" w:rsidRPr="005E0E62">
              <w:rPr>
                <w:rFonts w:asciiTheme="minorHAnsi" w:hAnsiTheme="minorHAnsi" w:cs="Arial"/>
                <w:b/>
                <w:bCs/>
                <w:kern w:val="0"/>
                <w:sz w:val="22"/>
              </w:rPr>
              <w:t>Gene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EA54C67" w14:textId="305DF1D1" w:rsidR="00551A50" w:rsidRPr="005E0E62" w:rsidRDefault="00551A50" w:rsidP="006245DC">
            <w:pPr>
              <w:widowControl/>
              <w:jc w:val="center"/>
              <w:rPr>
                <w:rFonts w:asciiTheme="minorHAnsi" w:hAnsiTheme="minorHAnsi" w:cs="Arial"/>
                <w:b/>
                <w:b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b/>
                <w:bCs/>
                <w:kern w:val="0"/>
                <w:sz w:val="22"/>
              </w:rPr>
              <w:t>Accession</w:t>
            </w:r>
            <w:r w:rsidR="006245DC" w:rsidRPr="005E0E62">
              <w:rPr>
                <w:rFonts w:asciiTheme="minorHAnsi" w:hAnsiTheme="minorHAnsi" w:cs="Arial"/>
                <w:b/>
                <w:bCs/>
                <w:kern w:val="0"/>
                <w:sz w:val="22"/>
              </w:rPr>
              <w:t xml:space="preserve"> #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6670ED92" w14:textId="1941CEC5" w:rsidR="00551A50" w:rsidRPr="005E0E62" w:rsidRDefault="00551A50" w:rsidP="006245DC">
            <w:pPr>
              <w:widowControl/>
              <w:jc w:val="center"/>
              <w:rPr>
                <w:rFonts w:asciiTheme="minorHAnsi" w:hAnsiTheme="minorHAnsi" w:cs="Arial"/>
                <w:b/>
                <w:b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b/>
                <w:bCs/>
                <w:kern w:val="0"/>
                <w:sz w:val="22"/>
              </w:rPr>
              <w:t>Primer sequence (5'-3')</w:t>
            </w:r>
          </w:p>
        </w:tc>
      </w:tr>
      <w:tr w:rsidR="00551A50" w:rsidRPr="005E0E62" w14:paraId="156FADB9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480318F" w14:textId="77777777" w:rsidR="00551A50" w:rsidRPr="005E0E62" w:rsidRDefault="00551A50" w:rsidP="006245DC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18S rRNA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4FA0C66" w14:textId="77777777" w:rsidR="00551A50" w:rsidRPr="005E0E62" w:rsidRDefault="00551A50" w:rsidP="006245DC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NR_003278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07BA698B" w14:textId="77777777" w:rsidR="00551A50" w:rsidRPr="005E0E62" w:rsidRDefault="00551A50" w:rsidP="006245DC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'-CACGGACAGGATTGACAGATTG-3'</w:t>
            </w:r>
          </w:p>
        </w:tc>
      </w:tr>
      <w:tr w:rsidR="00551A50" w:rsidRPr="005E0E62" w14:paraId="4503FE8B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78685CD5" w14:textId="77777777" w:rsidR="00551A50" w:rsidRPr="005E0E62" w:rsidRDefault="00551A50" w:rsidP="006245DC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6BE5449" w14:textId="77777777" w:rsidR="00551A50" w:rsidRPr="005E0E62" w:rsidRDefault="00551A50" w:rsidP="006245DC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EB44691" w14:textId="77777777" w:rsidR="00551A50" w:rsidRPr="005E0E62" w:rsidRDefault="00551A50" w:rsidP="006245DC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'-CAGACAAATCGCTCCACCAA-3'</w:t>
            </w:r>
          </w:p>
        </w:tc>
      </w:tr>
      <w:tr w:rsidR="00551A50" w:rsidRPr="005E0E62" w14:paraId="28D0E1E9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548FA7B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Angpt1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BBE0E50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 NM_009640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6537CD6E" w14:textId="421EDDF6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'-CCTGCAGAAGCAACAACTGG-3'</w:t>
            </w:r>
          </w:p>
        </w:tc>
      </w:tr>
      <w:tr w:rsidR="00551A50" w:rsidRPr="005E0E62" w14:paraId="08582629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70775F2A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2E8ABEF4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BCC5150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'-TTTCCTCCCTTTAGCAAAACACC-3'</w:t>
            </w:r>
          </w:p>
        </w:tc>
      </w:tr>
      <w:tr w:rsidR="00551A50" w:rsidRPr="005E0E62" w14:paraId="44A7B1CC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38BC99EF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Angpt2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66A31A7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NM_007426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22FFA69E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'-TCGCTGGTGAAGAGTCCAAC-3'</w:t>
            </w:r>
          </w:p>
        </w:tc>
      </w:tr>
      <w:tr w:rsidR="00551A50" w:rsidRPr="005E0E62" w14:paraId="731702F6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705CB400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2F725C7C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152DDE2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'-GTCAAACCACCAGCCTCCTG-3'</w:t>
            </w:r>
          </w:p>
        </w:tc>
      </w:tr>
      <w:tr w:rsidR="00551A50" w:rsidRPr="005E0E62" w14:paraId="275A2B4F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54D98BBB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Arnt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8D26238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NM_009709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7A0EDDA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'-GGCGACTACAGCTAACCCAG-3'</w:t>
            </w:r>
          </w:p>
        </w:tc>
      </w:tr>
      <w:tr w:rsidR="00551A50" w:rsidRPr="005E0E62" w14:paraId="4B4400E4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93C2EDF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24DEEB31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6F189E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'-CAGCTCCTCCACCTTGAATC-3'</w:t>
            </w:r>
          </w:p>
        </w:tc>
      </w:tr>
      <w:tr w:rsidR="00551A50" w:rsidRPr="005E0E62" w14:paraId="00BBC742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0AE2F77C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Bach1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03CFC8E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NM_007520  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7EB1A960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'-TGACAGCGAGTCCTGTTCTG-3'</w:t>
            </w:r>
          </w:p>
        </w:tc>
      </w:tr>
      <w:tr w:rsidR="00551A50" w:rsidRPr="005E0E62" w14:paraId="6C713E54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3ED7DA5C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79E0DBC7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425C5D39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'-TTATCCGTTGGGCATTGAA-3'</w:t>
            </w:r>
          </w:p>
        </w:tc>
      </w:tr>
      <w:tr w:rsidR="00551A50" w:rsidRPr="005E0E62" w14:paraId="72D7186E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F710890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Bach2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E625374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NM_001109661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D286C7E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'-TATCACAAGATTGCCTCA-3'</w:t>
            </w:r>
          </w:p>
        </w:tc>
      </w:tr>
      <w:tr w:rsidR="00551A50" w:rsidRPr="005E0E62" w14:paraId="30C51C7F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0D11B10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1080C41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CCAF27B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'-CTTCTCATCCACAGACAT-3'</w:t>
            </w:r>
          </w:p>
        </w:tc>
      </w:tr>
      <w:tr w:rsidR="00551A50" w:rsidRPr="005E0E62" w14:paraId="4FAF219C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14E2F660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Cd31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62128A3A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 NM_008816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7C4DCC9A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'-GGAAGTGTCCTCCCTTGAGC-3'</w:t>
            </w:r>
          </w:p>
        </w:tc>
      </w:tr>
      <w:tr w:rsidR="00551A50" w:rsidRPr="005E0E62" w14:paraId="4FE30257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0CA94CA5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5EE09CA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27FA7EE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'-GAGCCTTCCGTTCTTAGGGTC-3'</w:t>
            </w:r>
          </w:p>
        </w:tc>
      </w:tr>
      <w:tr w:rsidR="00551A50" w:rsidRPr="005E0E62" w14:paraId="07B7A479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52DD93B4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Cd34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97840E7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NM_133654 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355E8F99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'-GTCACCTCTGGAGTTCTGCTG-3'</w:t>
            </w:r>
          </w:p>
        </w:tc>
      </w:tr>
      <w:tr w:rsidR="00551A50" w:rsidRPr="005E0E62" w14:paraId="66BE75C0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2B2D58CD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5B475B6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7714744C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'-AGGGTCTTCACCCAGCCTTT-3'</w:t>
            </w:r>
          </w:p>
        </w:tc>
      </w:tr>
      <w:tr w:rsidR="00551A50" w:rsidRPr="005E0E62" w14:paraId="55B3BFFD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33B8478E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Efnb2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F9DCF47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NM_010111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2425B594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'-GAGGGACTCTGTGTGGAAGT-3'</w:t>
            </w:r>
          </w:p>
        </w:tc>
      </w:tr>
      <w:tr w:rsidR="00551A50" w:rsidRPr="005E0E62" w14:paraId="5C76728C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6BD922DA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41AEC27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7E2377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'-TCCGGGTAGAAATTTGGAGTTCG-3'</w:t>
            </w:r>
          </w:p>
        </w:tc>
      </w:tr>
      <w:tr w:rsidR="00551A50" w:rsidRPr="005E0E62" w14:paraId="275300F8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715460B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Egfr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62CDE07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NM_207655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24E77B3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'-GCCATCTGGGCCAAAGATACC-3'</w:t>
            </w:r>
          </w:p>
        </w:tc>
      </w:tr>
      <w:tr w:rsidR="00551A50" w:rsidRPr="005E0E62" w14:paraId="7D87C18D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3658F5FF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DE2118E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34C826DD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'-GTCTTCGCATGAATAGGCCAAT-3'</w:t>
            </w:r>
          </w:p>
        </w:tc>
      </w:tr>
      <w:tr w:rsidR="00551A50" w:rsidRPr="005E0E62" w14:paraId="6AD70734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5C19332F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Fgf1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DCD80BE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NM_010197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FD0DDBA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'-CCCTGACCGAGAGGTTCAAC-3'</w:t>
            </w:r>
          </w:p>
        </w:tc>
      </w:tr>
      <w:tr w:rsidR="00551A50" w:rsidRPr="005E0E62" w14:paraId="3A3830D1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563C3F8A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605E6F77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21E71C5F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'-GTCCCTTGTCCCATCCACG-3'</w:t>
            </w:r>
          </w:p>
        </w:tc>
      </w:tr>
      <w:tr w:rsidR="00551A50" w:rsidRPr="005E0E62" w14:paraId="242FD3D5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18B5A6A2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Fgf15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BC64D20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NM_008003 </w:t>
            </w: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518987E9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'-ATGGCGAGAAAGTGGAACGG-3’</w:t>
            </w:r>
          </w:p>
        </w:tc>
      </w:tr>
      <w:tr w:rsidR="00551A50" w:rsidRPr="005E0E62" w14:paraId="35C86256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59DE5237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104FEE4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77B354C8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'-CTGACACAGACTGGGATTGCT-3’</w:t>
            </w:r>
          </w:p>
        </w:tc>
      </w:tr>
      <w:tr w:rsidR="00551A50" w:rsidRPr="005E0E62" w14:paraId="35A141E3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63714373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Fgf2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B357430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NM_008006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CB70E03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'-GCGACCCACACGTCAAACTA-3'</w:t>
            </w:r>
          </w:p>
        </w:tc>
      </w:tr>
      <w:tr w:rsidR="00551A50" w:rsidRPr="005E0E62" w14:paraId="1190D347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06696F2B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5DA85F6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7B51F0D3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'-TCCCTTGATAGACACAACTCCTC-3'</w:t>
            </w:r>
          </w:p>
        </w:tc>
      </w:tr>
      <w:tr w:rsidR="00551A50" w:rsidRPr="005E0E62" w14:paraId="19574F69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7C0611BF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Fgfr1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FE3CD1E" w14:textId="77777777" w:rsidR="00551A50" w:rsidRPr="005E0E62" w:rsidRDefault="009341F8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NM_010206</w:t>
            </w: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3140ADC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'-TCACAGCCACTCTCTGCACT-3’</w:t>
            </w:r>
          </w:p>
        </w:tc>
      </w:tr>
      <w:tr w:rsidR="00551A50" w:rsidRPr="005E0E62" w14:paraId="5C1D79F6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58E37C0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7BFD9AF6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4B2EC3E1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'-GTGGACCAGGAGAGACTCCA -3’</w:t>
            </w:r>
          </w:p>
        </w:tc>
      </w:tr>
      <w:tr w:rsidR="00551A50" w:rsidRPr="005E0E62" w14:paraId="67B04900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71DCA96E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Fgfr2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95CE3B6" w14:textId="77777777" w:rsidR="00551A50" w:rsidRPr="005E0E62" w:rsidRDefault="009341F8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NM_201601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3B98959C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'-ACCACACCTACCACCTCGAT-3'</w:t>
            </w:r>
          </w:p>
        </w:tc>
      </w:tr>
      <w:tr w:rsidR="00551A50" w:rsidRPr="005E0E62" w14:paraId="50D6AD3F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70ED8234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62A8F2BC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0674FB3B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'-GACAAACTCCACATCCCCTC-3'</w:t>
            </w:r>
          </w:p>
        </w:tc>
      </w:tr>
      <w:tr w:rsidR="00551A50" w:rsidRPr="005E0E62" w14:paraId="2DE0A790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56C1272C" w14:textId="0113DC36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Fgfr3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B08A24B" w14:textId="5F3EFC1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NM_008010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2546F2E3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'-GCCTGCGTGCTAGTGTTCT-3'</w:t>
            </w:r>
          </w:p>
        </w:tc>
      </w:tr>
      <w:tr w:rsidR="00551A50" w:rsidRPr="005E0E62" w14:paraId="359F9421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1E890287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932A5E6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77132C83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'-TACCATCCTTAGCCCAGACCG-3'</w:t>
            </w:r>
          </w:p>
        </w:tc>
      </w:tr>
      <w:tr w:rsidR="00551A50" w:rsidRPr="005E0E62" w14:paraId="768CE83B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6027740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Fgfr4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67A5B41B" w14:textId="77777777" w:rsidR="00551A50" w:rsidRPr="005E0E62" w:rsidRDefault="009341F8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NM_008011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AFB5230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'-CAGAGGCCTTTGGTATGGAT-3'</w:t>
            </w:r>
          </w:p>
        </w:tc>
      </w:tr>
      <w:tr w:rsidR="00551A50" w:rsidRPr="005E0E62" w14:paraId="02B940EA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16B615C0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626D1308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0D800129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'-CAGGTCTGCCAAATCCTTGT-3'</w:t>
            </w:r>
          </w:p>
        </w:tc>
      </w:tr>
      <w:tr w:rsidR="00AB72CD" w:rsidRPr="005E0E62" w14:paraId="21962162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</w:tcPr>
          <w:p w14:paraId="17FBFB45" w14:textId="77777777" w:rsidR="00AB72CD" w:rsidRPr="005E0E62" w:rsidRDefault="00AB72CD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Fos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</w:tcPr>
          <w:p w14:paraId="38E34AA1" w14:textId="77777777" w:rsidR="00AB72CD" w:rsidRPr="005E0E62" w:rsidRDefault="00AB72CD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NM_010234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02B2D4B0" w14:textId="77777777" w:rsidR="00AB72CD" w:rsidRPr="005E0E62" w:rsidRDefault="00AB72CD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'-TCCTACTACCATTCCCCAGC-3'</w:t>
            </w:r>
          </w:p>
        </w:tc>
      </w:tr>
      <w:tr w:rsidR="00AB72CD" w:rsidRPr="005E0E62" w14:paraId="3189F2C0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</w:tcPr>
          <w:p w14:paraId="178B5DFC" w14:textId="77777777" w:rsidR="00AB72CD" w:rsidRPr="005E0E62" w:rsidRDefault="00AB72CD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58A14B8F" w14:textId="77777777" w:rsidR="00AB72CD" w:rsidRPr="005E0E62" w:rsidRDefault="00AB72CD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</w:tcPr>
          <w:p w14:paraId="3EDCA3F0" w14:textId="77777777" w:rsidR="00AB72CD" w:rsidRPr="005E0E62" w:rsidRDefault="00AB72CD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'-TGGCACTAGAGACGGACAGA-3'</w:t>
            </w:r>
          </w:p>
        </w:tc>
      </w:tr>
      <w:tr w:rsidR="00551A50" w:rsidRPr="005E0E62" w14:paraId="6D30C09E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14326AF2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Hgf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6D3D8C6B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NM_001289458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6D40E22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'-TGATTCTTTCAGCCCGGCAT-3'</w:t>
            </w:r>
          </w:p>
        </w:tc>
      </w:tr>
      <w:tr w:rsidR="00551A50" w:rsidRPr="005E0E62" w14:paraId="1A929B58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025A4E23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D743502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4E227295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'-TGTCCTTCTGCATAGGGGATG-3'</w:t>
            </w:r>
          </w:p>
        </w:tc>
      </w:tr>
      <w:tr w:rsidR="00551A50" w:rsidRPr="005E0E62" w14:paraId="326D03C6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055E30F3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Hif1a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98893AD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 NM_010431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7960C91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'-CCTGCACTGAATCAAGAGGTGC-3'</w:t>
            </w:r>
          </w:p>
        </w:tc>
      </w:tr>
      <w:tr w:rsidR="00551A50" w:rsidRPr="005E0E62" w14:paraId="7A01FC4B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1B368864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61B266B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2A9D924A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'-CCATCAGAAGGACTTGCTGGCT-3'</w:t>
            </w:r>
          </w:p>
        </w:tc>
      </w:tr>
      <w:tr w:rsidR="00551A50" w:rsidRPr="005E0E62" w14:paraId="0CEA8360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3938BA2A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Igf1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04AACE8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 NM_010512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BD81D57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'-AGATCTGCCTCTGTGACTTCTTG-3'</w:t>
            </w:r>
          </w:p>
        </w:tc>
      </w:tr>
      <w:tr w:rsidR="00551A50" w:rsidRPr="005E0E62" w14:paraId="60DA24D4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1BBEBB84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7F2C6EEC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66A847DF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’-TAGCCTGTGGGCTTGTTGAAG-3’</w:t>
            </w:r>
          </w:p>
        </w:tc>
      </w:tr>
      <w:tr w:rsidR="00551A50" w:rsidRPr="005E0E62" w14:paraId="06E784FF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2BC3CBA8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Igf1r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168C26D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NM_010513 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7AF793A1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'-GCACCAATGCTTCAGTCCCT-3’</w:t>
            </w:r>
          </w:p>
        </w:tc>
      </w:tr>
      <w:tr w:rsidR="00551A50" w:rsidRPr="005E0E62" w14:paraId="664613DC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7AE5E7B3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60F6BFA7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75234CCC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'-TTGGAGCAGTAGTTGTGCCG-3’</w:t>
            </w:r>
          </w:p>
        </w:tc>
      </w:tr>
      <w:tr w:rsidR="00551A50" w:rsidRPr="005E0E62" w14:paraId="3111F52A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2974D28A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Igf2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1BDB607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NM_010514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65FCDF5E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'-GTTCTGTCCCGTCGCACATT-3’</w:t>
            </w:r>
          </w:p>
        </w:tc>
      </w:tr>
      <w:tr w:rsidR="00551A50" w:rsidRPr="005E0E62" w14:paraId="339C0E33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18F718D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A8095A5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1F9B4DC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'-CCATTGGTACCTGGAAGCCG-3’</w:t>
            </w:r>
          </w:p>
        </w:tc>
      </w:tr>
      <w:tr w:rsidR="00551A50" w:rsidRPr="005E0E62" w14:paraId="52A17511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04D98FCD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Igf2r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296E53B6" w14:textId="77777777" w:rsidR="00551A50" w:rsidRPr="005E0E62" w:rsidRDefault="00551A50" w:rsidP="00551A50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NM_010515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088E355A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'-GTCATCAGCTTTGTGTGCCG-3’</w:t>
            </w:r>
          </w:p>
        </w:tc>
      </w:tr>
      <w:tr w:rsidR="00551A50" w:rsidRPr="005E0E62" w14:paraId="3ED626CF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1714EFEF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94566BD" w14:textId="77777777" w:rsidR="00551A50" w:rsidRPr="005E0E62" w:rsidRDefault="00551A50" w:rsidP="00551A50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6831C02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'-ACAGTACACTCCGTCGCTTG-3’</w:t>
            </w:r>
          </w:p>
        </w:tc>
      </w:tr>
      <w:tr w:rsidR="00D825C6" w:rsidRPr="005E0E62" w14:paraId="3C3ABE95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</w:tcPr>
          <w:p w14:paraId="389BA1E0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Jnk1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59DDD93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  <w:r w:rsidRPr="005E0E62">
              <w:rPr>
                <w:rFonts w:asciiTheme="minorHAnsi" w:eastAsia="Times New Roman" w:hAnsiTheme="minorHAnsi" w:cs="Arial"/>
                <w:kern w:val="0"/>
                <w:sz w:val="22"/>
              </w:rPr>
              <w:t>NM_016700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544A2A04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</w:t>
            </w:r>
            <w:r w:rsidRPr="005E0E62">
              <w:rPr>
                <w:rFonts w:asciiTheme="minorHAnsi" w:hAnsiTheme="minorHAnsi"/>
                <w:sz w:val="22"/>
              </w:rPr>
              <w:t xml:space="preserve"> </w:t>
            </w:r>
            <w:r w:rsidRPr="005E0E62">
              <w:rPr>
                <w:rFonts w:asciiTheme="minorHAnsi" w:hAnsiTheme="minorHAnsi" w:cs="Arial"/>
                <w:kern w:val="0"/>
                <w:sz w:val="22"/>
              </w:rPr>
              <w:t>AGCCGTCTCCTTTAGCACAG-3’</w:t>
            </w:r>
          </w:p>
        </w:tc>
      </w:tr>
      <w:tr w:rsidR="00D825C6" w:rsidRPr="005E0E62" w14:paraId="77FBCFAE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</w:tcPr>
          <w:p w14:paraId="34AE3FE2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1BD58E35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</w:tcPr>
          <w:p w14:paraId="6ABD373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</w:t>
            </w:r>
            <w:r w:rsidRPr="005E0E62">
              <w:rPr>
                <w:rFonts w:asciiTheme="minorHAnsi" w:hAnsiTheme="minorHAnsi"/>
                <w:sz w:val="22"/>
              </w:rPr>
              <w:t xml:space="preserve"> </w:t>
            </w:r>
            <w:r w:rsidRPr="005E0E62">
              <w:rPr>
                <w:rFonts w:asciiTheme="minorHAnsi" w:hAnsiTheme="minorHAnsi" w:cs="Arial"/>
                <w:kern w:val="0"/>
                <w:sz w:val="22"/>
              </w:rPr>
              <w:t>TGTATCCGAGGCCAAAGTCG-3’</w:t>
            </w:r>
          </w:p>
        </w:tc>
      </w:tr>
      <w:tr w:rsidR="00D825C6" w:rsidRPr="005E0E62" w14:paraId="1D8D334F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</w:tcPr>
          <w:p w14:paraId="125B47D7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Jnk2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2DFBFDF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  <w:r w:rsidRPr="005E0E62">
              <w:rPr>
                <w:rFonts w:asciiTheme="minorHAnsi" w:eastAsia="Times New Roman" w:hAnsiTheme="minorHAnsi" w:cs="Arial"/>
                <w:kern w:val="0"/>
                <w:sz w:val="22"/>
              </w:rPr>
              <w:t>NM_0169611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6CD0B3C3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</w:t>
            </w:r>
            <w:r w:rsidRPr="005E0E62">
              <w:rPr>
                <w:rFonts w:asciiTheme="minorHAnsi" w:hAnsiTheme="minorHAnsi"/>
                <w:sz w:val="22"/>
              </w:rPr>
              <w:t xml:space="preserve"> </w:t>
            </w:r>
            <w:r w:rsidRPr="005E0E62">
              <w:rPr>
                <w:rFonts w:asciiTheme="minorHAnsi" w:hAnsiTheme="minorHAnsi" w:cs="Arial"/>
                <w:kern w:val="0"/>
                <w:sz w:val="22"/>
              </w:rPr>
              <w:t>AAGACCAGCCTTCAGCACAG-3’</w:t>
            </w:r>
          </w:p>
        </w:tc>
      </w:tr>
      <w:tr w:rsidR="00D825C6" w:rsidRPr="005E0E62" w14:paraId="40C75027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</w:tcPr>
          <w:p w14:paraId="4CF60DBA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167982F9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</w:tcPr>
          <w:p w14:paraId="4EA23B3C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</w:t>
            </w:r>
            <w:r w:rsidRPr="005E0E62">
              <w:rPr>
                <w:rFonts w:asciiTheme="minorHAnsi" w:hAnsiTheme="minorHAnsi"/>
                <w:sz w:val="22"/>
              </w:rPr>
              <w:t xml:space="preserve"> </w:t>
            </w:r>
            <w:r w:rsidRPr="005E0E62">
              <w:rPr>
                <w:rFonts w:asciiTheme="minorHAnsi" w:hAnsiTheme="minorHAnsi" w:cs="Arial"/>
                <w:kern w:val="0"/>
                <w:sz w:val="22"/>
              </w:rPr>
              <w:t>TTGAGGCATCGAGACTGCTG-3’</w:t>
            </w:r>
          </w:p>
        </w:tc>
      </w:tr>
      <w:tr w:rsidR="00D825C6" w:rsidRPr="005E0E62" w14:paraId="681B66A2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</w:tcPr>
          <w:p w14:paraId="395ABC77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Jun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8FCE1F7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  <w:r w:rsidRPr="005E0E62">
              <w:rPr>
                <w:rFonts w:asciiTheme="minorHAnsi" w:eastAsia="Times New Roman" w:hAnsiTheme="minorHAnsi" w:cs="Arial"/>
                <w:kern w:val="0"/>
                <w:sz w:val="22"/>
              </w:rPr>
              <w:t>NM_010591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4875BE89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</w:t>
            </w:r>
            <w:r w:rsidRPr="005E0E62">
              <w:rPr>
                <w:rFonts w:asciiTheme="minorHAnsi" w:hAnsiTheme="minorHAnsi"/>
                <w:sz w:val="22"/>
              </w:rPr>
              <w:t xml:space="preserve"> </w:t>
            </w:r>
            <w:r w:rsidRPr="005E0E62">
              <w:rPr>
                <w:rFonts w:asciiTheme="minorHAnsi" w:hAnsiTheme="minorHAnsi" w:cs="Arial"/>
                <w:kern w:val="0"/>
                <w:sz w:val="22"/>
              </w:rPr>
              <w:t>CCTTCTACGACGATGCCCTC-3’</w:t>
            </w:r>
          </w:p>
        </w:tc>
      </w:tr>
      <w:tr w:rsidR="00D825C6" w:rsidRPr="005E0E62" w14:paraId="30B8B943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</w:tcPr>
          <w:p w14:paraId="7E3D3F0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0EA7B1C8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</w:tcPr>
          <w:p w14:paraId="525C0F03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</w:t>
            </w:r>
            <w:r w:rsidRPr="005E0E62">
              <w:rPr>
                <w:rFonts w:asciiTheme="minorHAnsi" w:hAnsiTheme="minorHAnsi"/>
                <w:sz w:val="22"/>
              </w:rPr>
              <w:t xml:space="preserve"> </w:t>
            </w:r>
            <w:r w:rsidRPr="005E0E62">
              <w:rPr>
                <w:rFonts w:asciiTheme="minorHAnsi" w:hAnsiTheme="minorHAnsi" w:cs="Arial"/>
                <w:kern w:val="0"/>
                <w:sz w:val="22"/>
              </w:rPr>
              <w:t>GGTTCAAGGTCATGCTCTGTTT-3’</w:t>
            </w:r>
          </w:p>
        </w:tc>
      </w:tr>
      <w:tr w:rsidR="00D825C6" w:rsidRPr="005E0E62" w14:paraId="3336E23D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39A80AA5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Kit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7EAD2478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NM_021099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35D0934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'-GCATTTAAAGAGCAAATCCAGGC-3’</w:t>
            </w:r>
          </w:p>
        </w:tc>
      </w:tr>
      <w:tr w:rsidR="00D825C6" w:rsidRPr="005E0E62" w14:paraId="0E3F3C78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5B920989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C84C2A3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C2B8FF9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'-GCACCATCACAATGATCCCC-3’</w:t>
            </w:r>
          </w:p>
        </w:tc>
      </w:tr>
      <w:tr w:rsidR="00D825C6" w:rsidRPr="005E0E62" w14:paraId="5B82C73F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2AFF887C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Lyve1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2823BC10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 NM_053247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7DF2826F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'-ACTTGCAGCTATGGATGGGTT-3’</w:t>
            </w:r>
          </w:p>
        </w:tc>
      </w:tr>
      <w:tr w:rsidR="00D825C6" w:rsidRPr="005E0E62" w14:paraId="22220D53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3229D8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2201C4CB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38E7728B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'-AGGTGTCGGATGAGTTGTGG-3’</w:t>
            </w:r>
          </w:p>
        </w:tc>
      </w:tr>
      <w:tr w:rsidR="00D825C6" w:rsidRPr="005E0E62" w14:paraId="2D591BAB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0F65DFEE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Met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24C5878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 NM_008591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5EAD779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'-CCAGCCCCTCTGCTTTCTTT-3’</w:t>
            </w:r>
          </w:p>
        </w:tc>
      </w:tr>
      <w:tr w:rsidR="00D825C6" w:rsidRPr="005E0E62" w14:paraId="0C92AE3C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E873960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4B0F1F1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033E6AC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'-GAGTTGATCACATGCCAAGCG-3’</w:t>
            </w:r>
          </w:p>
        </w:tc>
      </w:tr>
      <w:tr w:rsidR="00D825C6" w:rsidRPr="005E0E62" w14:paraId="1F7A8EB3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7232DCC8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Pdgfa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244CE334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NM_008808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34B50481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'-TAACACCAGCAGCGTCAAGT-3’</w:t>
            </w:r>
          </w:p>
        </w:tc>
      </w:tr>
      <w:tr w:rsidR="00D825C6" w:rsidRPr="005E0E62" w14:paraId="51A8F034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3BC12798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7C18BF64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C7362FA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'-CTCACCTCACATCTGTCTCCTC-3’</w:t>
            </w:r>
          </w:p>
        </w:tc>
      </w:tr>
      <w:tr w:rsidR="00D825C6" w:rsidRPr="005E0E62" w14:paraId="2DC422FA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5913DD7F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Pdgfb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6A252C79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NM_011057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2F2807E8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'-GATCTCTCGGAACCTCATCG-3’</w:t>
            </w:r>
          </w:p>
        </w:tc>
      </w:tr>
      <w:tr w:rsidR="00D825C6" w:rsidRPr="005E0E62" w14:paraId="65E05DBF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587EA68A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DC7CE2F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453D9094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'-GGCTTCTTTCGCACAATCTC-3’</w:t>
            </w:r>
          </w:p>
        </w:tc>
      </w:tr>
      <w:tr w:rsidR="00D825C6" w:rsidRPr="005E0E62" w14:paraId="78230D5E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6B795C60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lastRenderedPageBreak/>
              <w:t>Pdgfc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29D9AF9C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NM_019971  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F32BA5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'-CCAGTCAGCCAAATGCTCCT-3’</w:t>
            </w:r>
          </w:p>
        </w:tc>
      </w:tr>
      <w:tr w:rsidR="00D825C6" w:rsidRPr="005E0E62" w14:paraId="0860CD00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73C4BBB7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D626353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22894D22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'-GGATCTTGCACTCCGTTCTGT-3’</w:t>
            </w:r>
          </w:p>
        </w:tc>
      </w:tr>
      <w:tr w:rsidR="00D825C6" w:rsidRPr="005E0E62" w14:paraId="1D81FF00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04A51C98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Pdgfd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D46B169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NM_027924 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2C10D9D8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'-AACCTCAGGAGAGATGAGAGC-3’</w:t>
            </w:r>
          </w:p>
        </w:tc>
      </w:tr>
      <w:tr w:rsidR="00D825C6" w:rsidRPr="005E0E62" w14:paraId="523B45B7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1F205A13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72C51C9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3A4A5F6A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'-TTGGGTAGCTGTTCGGGAAG-3’</w:t>
            </w:r>
          </w:p>
        </w:tc>
      </w:tr>
      <w:tr w:rsidR="00D825C6" w:rsidRPr="005E0E62" w14:paraId="3C3757B9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6EE6003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Pdgfra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1E62776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NM_011058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3584A193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'-ACACGTTTGAGCTGTCAACC-3’</w:t>
            </w:r>
          </w:p>
        </w:tc>
      </w:tr>
      <w:tr w:rsidR="00D825C6" w:rsidRPr="005E0E62" w14:paraId="068A0037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322D2D73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A355512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3B0D412C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'-CCCGACCACACAAGAACAGG-3’</w:t>
            </w:r>
          </w:p>
        </w:tc>
      </w:tr>
      <w:tr w:rsidR="00D825C6" w:rsidRPr="005E0E62" w14:paraId="026300C0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7736FF8A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Pdgfrb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3F64EDE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NM_008809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6B3C4654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'-TTCCAGGAGTGATACCAGCTT-3’</w:t>
            </w:r>
          </w:p>
        </w:tc>
      </w:tr>
      <w:tr w:rsidR="00D825C6" w:rsidRPr="005E0E62" w14:paraId="47CFB310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2B207F8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8C8ECE2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6F34633B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'-AGGGGGCGTGATGACTAGG-3’</w:t>
            </w:r>
          </w:p>
        </w:tc>
      </w:tr>
      <w:tr w:rsidR="00D825C6" w:rsidRPr="005E0E62" w14:paraId="47164F42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0615448F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Pdpn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78F3C9F5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NM_010329</w:t>
            </w: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3B97BC0F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'-TCAAAGCATCTGCCTTTGGAA-3’</w:t>
            </w:r>
          </w:p>
        </w:tc>
      </w:tr>
      <w:tr w:rsidR="00D825C6" w:rsidRPr="005E0E62" w14:paraId="4DE66FA0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3DEB7F94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E8A1A20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6318EA6E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'-ACTGTCTTGGCTTTGCTCCATT-3’</w:t>
            </w:r>
          </w:p>
        </w:tc>
      </w:tr>
      <w:tr w:rsidR="00D825C6" w:rsidRPr="005E0E62" w14:paraId="3AA0FF67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1C553C05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Prox1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CEC5F11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NM_008937 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6307BB1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'-GAAGGGCTATCACCCAATCA-3’</w:t>
            </w:r>
          </w:p>
        </w:tc>
      </w:tr>
      <w:tr w:rsidR="00D825C6" w:rsidRPr="005E0E62" w14:paraId="62A7680F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4D72E60A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BEFDC62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4BE671C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'-TGAACCACTTGATGAGCTGC-3’</w:t>
            </w:r>
          </w:p>
        </w:tc>
      </w:tr>
      <w:tr w:rsidR="00D825C6" w:rsidRPr="005E0E62" w14:paraId="0830DC35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B4FEAF4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Tie1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3F574DF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NM_011587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0A916DE0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'-CCAGTCAGGATCGGGTGAAG-3’</w:t>
            </w:r>
          </w:p>
        </w:tc>
      </w:tr>
      <w:tr w:rsidR="00D825C6" w:rsidRPr="005E0E62" w14:paraId="7FE9A18E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557C88B6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14:paraId="25959572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7692FC6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'-ATCATGGCCCGGATCACTTG-3’</w:t>
            </w:r>
          </w:p>
        </w:tc>
      </w:tr>
      <w:tr w:rsidR="00D825C6" w:rsidRPr="005E0E62" w14:paraId="30573511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0E7AFF5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Tie2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3562F16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NM_013690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6C5913BD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'-GCCGCGGACTGACTACGAGC-3’</w:t>
            </w:r>
          </w:p>
        </w:tc>
      </w:tr>
      <w:tr w:rsidR="00D825C6" w:rsidRPr="005E0E62" w14:paraId="6D08EFB5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1C9BAD50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B548B44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56F61D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'-GGAGGAGGGAGTCCGATAGACGC-3’</w:t>
            </w:r>
          </w:p>
        </w:tc>
      </w:tr>
      <w:tr w:rsidR="00D825C6" w:rsidRPr="005E0E62" w14:paraId="70AA4450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0AE0EFF6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Vegfa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726277EC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NM_009505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469F847B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'-GCACATAGAGAGAATGAGCTTCC-3’</w:t>
            </w:r>
          </w:p>
        </w:tc>
      </w:tr>
      <w:tr w:rsidR="00D825C6" w:rsidRPr="005E0E62" w14:paraId="0B4DF442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4F0BA4E7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CC204DE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0A416F0D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'-CTCCGCTCTGAACAAGGCT-3’</w:t>
            </w:r>
          </w:p>
        </w:tc>
      </w:tr>
      <w:tr w:rsidR="00D825C6" w:rsidRPr="005E0E62" w14:paraId="0CA8BFFC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48A033BC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Vegfb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4ED9022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NM_011697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68BF4436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'-GCCAGACAGGGTTGCCATAC-3’</w:t>
            </w:r>
          </w:p>
        </w:tc>
      </w:tr>
      <w:tr w:rsidR="00D825C6" w:rsidRPr="005E0E62" w14:paraId="5C1F46D7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40D9DD6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10F4409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41B1C6AA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'-GGAGTGGGATGGATGATGTCAG-3’</w:t>
            </w:r>
          </w:p>
        </w:tc>
      </w:tr>
      <w:tr w:rsidR="00D825C6" w:rsidRPr="005E0E62" w14:paraId="09743E77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36ED9EAA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Vegfc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4ECC390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NM_009506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A17430E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'-GAGGTCAAGGCTTTTGAAGGC-3’</w:t>
            </w:r>
          </w:p>
        </w:tc>
      </w:tr>
      <w:tr w:rsidR="00D825C6" w:rsidRPr="005E0E62" w14:paraId="18024CCF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4B8D0E8E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7D7447AE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70EEE634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'-CTGTCCTGGTATTGAGGGTGG-3’</w:t>
            </w:r>
          </w:p>
        </w:tc>
      </w:tr>
      <w:tr w:rsidR="00D825C6" w:rsidRPr="005E0E62" w14:paraId="5F5A0AFA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2B4954AD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Vegfd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7424285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NM_010216</w:t>
            </w: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03FEC1B6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'-TGCAAGACGAGACTCCACTG-3’</w:t>
            </w:r>
          </w:p>
        </w:tc>
      </w:tr>
      <w:tr w:rsidR="00D825C6" w:rsidRPr="005E0E62" w14:paraId="1395829A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1C640AF0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504652A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54A9DD24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'-GCAGCAGCTCTCCAGACTTT-3’</w:t>
            </w:r>
          </w:p>
        </w:tc>
      </w:tr>
      <w:tr w:rsidR="00D825C6" w:rsidRPr="005E0E62" w14:paraId="6B5C175A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69BFFD39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Vegfr1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5626527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NM_010228 </w:t>
            </w: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2ACF3CCC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'-TGGCTCTACGACCTTAGACTG-3’</w:t>
            </w:r>
          </w:p>
        </w:tc>
      </w:tr>
      <w:tr w:rsidR="00D825C6" w:rsidRPr="005E0E62" w14:paraId="4BF93576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46F8CF35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231F34D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noWrap/>
            <w:vAlign w:val="bottom"/>
            <w:hideMark/>
          </w:tcPr>
          <w:p w14:paraId="614FC303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'-CAGGTTTGACTTGTCTGAGGTT-3’</w:t>
            </w:r>
          </w:p>
        </w:tc>
      </w:tr>
      <w:tr w:rsidR="00D825C6" w:rsidRPr="005E0E62" w14:paraId="37F44259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3284D4DF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Vegfr2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2CE74328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NM_010612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3F082EB2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'-TTTGGCAAATACAACCCTTCAGA-3’</w:t>
            </w:r>
          </w:p>
        </w:tc>
      </w:tr>
      <w:tr w:rsidR="00D825C6" w:rsidRPr="005E0E62" w14:paraId="00B339CD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30A22873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57F68EA1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28CAA1F0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'-GCAGAAGATACTGTCACCACC-3’</w:t>
            </w:r>
          </w:p>
        </w:tc>
      </w:tr>
      <w:tr w:rsidR="00D825C6" w:rsidRPr="005E0E62" w14:paraId="479639BD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76BD1721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Vegfr3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F2D4CE4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NM_008029 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17EBAE9B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'-CTGGCAAATGGTTACTCCATGA-3’</w:t>
            </w:r>
          </w:p>
        </w:tc>
      </w:tr>
      <w:tr w:rsidR="00D825C6" w:rsidRPr="005E0E62" w14:paraId="4603E3E9" w14:textId="77777777" w:rsidTr="00381D90">
        <w:trPr>
          <w:trHeight w:val="402"/>
        </w:trPr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6931E1CC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39B03CA8" w14:textId="77777777" w:rsidR="00D825C6" w:rsidRPr="005E0E62" w:rsidRDefault="00D825C6" w:rsidP="00D825C6">
            <w:pPr>
              <w:widowControl/>
              <w:jc w:val="center"/>
              <w:rPr>
                <w:rFonts w:asciiTheme="minorHAnsi" w:eastAsia="Times New Roman" w:hAnsiTheme="minorHAnsi" w:cs="Arial"/>
                <w:kern w:val="0"/>
                <w:sz w:val="22"/>
              </w:rPr>
            </w:pP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3913C1F0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'-ACAACCCGTGTGTCTTCACTG-3’</w:t>
            </w:r>
          </w:p>
        </w:tc>
      </w:tr>
      <w:tr w:rsidR="00D825C6" w:rsidRPr="005E0E62" w14:paraId="4BDCE099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1E4B45AD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>Vhl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8BCC421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NM_009507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0CBD0E5E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F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'-ATCCACAGCTACCGAGGTCATC-3'</w:t>
            </w:r>
          </w:p>
        </w:tc>
      </w:tr>
      <w:tr w:rsidR="00D825C6" w:rsidRPr="005E0E62" w14:paraId="07D0EFDD" w14:textId="77777777" w:rsidTr="00381D90">
        <w:trPr>
          <w:trHeight w:val="402"/>
        </w:trPr>
        <w:tc>
          <w:tcPr>
            <w:tcW w:w="891" w:type="pct"/>
            <w:shd w:val="clear" w:color="auto" w:fill="auto"/>
            <w:vAlign w:val="center"/>
            <w:hideMark/>
          </w:tcPr>
          <w:p w14:paraId="73A12D1D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i/>
                <w:iCs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kern w:val="0"/>
                <w:sz w:val="22"/>
              </w:rPr>
              <w:t xml:space="preserve">　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094CA215" w14:textId="77777777" w:rsidR="00D825C6" w:rsidRPr="005E0E62" w:rsidRDefault="00D825C6" w:rsidP="00D825C6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　</w:t>
            </w:r>
          </w:p>
        </w:tc>
        <w:tc>
          <w:tcPr>
            <w:tcW w:w="2936" w:type="pct"/>
            <w:shd w:val="clear" w:color="auto" w:fill="auto"/>
            <w:vAlign w:val="center"/>
            <w:hideMark/>
          </w:tcPr>
          <w:p w14:paraId="5BF2AC82" w14:textId="77777777" w:rsidR="00D825C6" w:rsidRPr="005E0E62" w:rsidRDefault="00D825C6" w:rsidP="00D825C6">
            <w:pPr>
              <w:widowControl/>
              <w:jc w:val="left"/>
              <w:rPr>
                <w:rFonts w:asciiTheme="minorHAnsi" w:hAnsiTheme="minorHAnsi" w:cs="Arial"/>
                <w:kern w:val="0"/>
                <w:sz w:val="22"/>
              </w:rPr>
            </w:pP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R  5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'-ATCGACATTGAGGGATGGCAC-3'</w:t>
            </w:r>
          </w:p>
        </w:tc>
      </w:tr>
    </w:tbl>
    <w:p w14:paraId="758EB5B1" w14:textId="77777777" w:rsidR="00551A50" w:rsidRPr="005E0E62" w:rsidRDefault="00551A50" w:rsidP="00D90520">
      <w:pPr>
        <w:widowControl/>
        <w:jc w:val="left"/>
        <w:rPr>
          <w:rFonts w:asciiTheme="minorHAnsi" w:hAnsiTheme="minorHAnsi" w:cs="Arial"/>
          <w:b/>
          <w:sz w:val="22"/>
        </w:rPr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6800"/>
      </w:tblGrid>
      <w:tr w:rsidR="00551A50" w:rsidRPr="005E0E62" w14:paraId="091E5C46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D4148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F, forward sequence; R, reverse sequence.</w:t>
            </w:r>
          </w:p>
        </w:tc>
      </w:tr>
      <w:tr w:rsidR="00551A50" w:rsidRPr="005E0E62" w14:paraId="19F4482A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994E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lastRenderedPageBreak/>
              <w:t>Angpt1, angiopoietin 1</w:t>
            </w:r>
          </w:p>
        </w:tc>
      </w:tr>
      <w:tr w:rsidR="00551A50" w:rsidRPr="005E0E62" w14:paraId="35924224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12C6D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Angpt2, angiopoietin 2</w:t>
            </w:r>
          </w:p>
        </w:tc>
      </w:tr>
      <w:tr w:rsidR="00551A50" w:rsidRPr="005E0E62" w14:paraId="6D91ACAE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0322C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Arnt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aryl hydrocarbon receptor nuclear translocator</w:t>
            </w:r>
          </w:p>
        </w:tc>
      </w:tr>
      <w:tr w:rsidR="00551A50" w:rsidRPr="005E0E62" w14:paraId="2A82BE04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A823B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Bach1, BTB and CNC homology 1</w:t>
            </w:r>
          </w:p>
        </w:tc>
      </w:tr>
      <w:tr w:rsidR="00551A50" w:rsidRPr="005E0E62" w14:paraId="176A1EE1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07C3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Bach2, BTB and CNC homology 2</w:t>
            </w:r>
          </w:p>
        </w:tc>
      </w:tr>
      <w:tr w:rsidR="00551A50" w:rsidRPr="005E0E62" w14:paraId="7A2649D7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4992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Cd31, platelet endothelial cell adhesion molecule 1</w:t>
            </w:r>
          </w:p>
        </w:tc>
      </w:tr>
      <w:tr w:rsidR="00551A50" w:rsidRPr="005E0E62" w14:paraId="5379D511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BB3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Cd34, cd34</w:t>
            </w:r>
          </w:p>
        </w:tc>
      </w:tr>
      <w:tr w:rsidR="00551A50" w:rsidRPr="005E0E62" w14:paraId="21B84A5C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CDD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Efnb2, ephrin B2</w:t>
            </w:r>
          </w:p>
        </w:tc>
      </w:tr>
      <w:tr w:rsidR="00551A50" w:rsidRPr="005E0E62" w14:paraId="21C3C122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6711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Egfr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epidermal growth factor receptor</w:t>
            </w:r>
          </w:p>
        </w:tc>
      </w:tr>
      <w:tr w:rsidR="00551A50" w:rsidRPr="005E0E62" w14:paraId="1D8FEC32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4F38A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Fgf1, fibroblast growth factor 1</w:t>
            </w:r>
          </w:p>
        </w:tc>
      </w:tr>
      <w:tr w:rsidR="00551A50" w:rsidRPr="005E0E62" w14:paraId="7F9B149A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05C5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 xml:space="preserve">Fgf15, fibroblast growth factor 15 </w:t>
            </w:r>
          </w:p>
        </w:tc>
      </w:tr>
      <w:tr w:rsidR="00551A50" w:rsidRPr="005E0E62" w14:paraId="6EF6E12B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676E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Fgf2, fibroblast growth factor 2</w:t>
            </w:r>
          </w:p>
        </w:tc>
      </w:tr>
      <w:tr w:rsidR="00551A50" w:rsidRPr="005E0E62" w14:paraId="12B1D78C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125B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Fgfr1, fibroblast growth factor receptor 1</w:t>
            </w:r>
          </w:p>
        </w:tc>
      </w:tr>
      <w:tr w:rsidR="00551A50" w:rsidRPr="005E0E62" w14:paraId="58785A8F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C8F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Fgfr2, fibroblast growth factor receptor 2</w:t>
            </w:r>
          </w:p>
        </w:tc>
      </w:tr>
      <w:tr w:rsidR="00551A50" w:rsidRPr="005E0E62" w14:paraId="071EC945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0DF2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Fgfr3, fibroblast growth factor receptor 3</w:t>
            </w:r>
          </w:p>
        </w:tc>
      </w:tr>
      <w:tr w:rsidR="00551A50" w:rsidRPr="005E0E62" w14:paraId="27143317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1310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Fgfr4, fibroblast growth factor receptor 4</w:t>
            </w:r>
          </w:p>
        </w:tc>
      </w:tr>
      <w:tr w:rsidR="00AB72CD" w:rsidRPr="005E0E62" w14:paraId="0071DAD9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8D0DF" w14:textId="77777777" w:rsidR="00AB72CD" w:rsidRPr="005E0E62" w:rsidRDefault="00AB72CD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Fos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FBJ osteosarcoma oncogene</w:t>
            </w:r>
          </w:p>
        </w:tc>
      </w:tr>
      <w:tr w:rsidR="00551A50" w:rsidRPr="005E0E62" w14:paraId="4000B54B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768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Hgf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hepatocyte growth factor</w:t>
            </w:r>
          </w:p>
        </w:tc>
      </w:tr>
      <w:tr w:rsidR="00551A50" w:rsidRPr="005E0E62" w14:paraId="5623544E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CF94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Hif1a, hypoxia-inducible factor 1 alpha</w:t>
            </w:r>
          </w:p>
        </w:tc>
      </w:tr>
      <w:tr w:rsidR="00551A50" w:rsidRPr="005E0E62" w14:paraId="7AC49FCF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11C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Igf1, insulin-like growth factor 1</w:t>
            </w:r>
          </w:p>
        </w:tc>
      </w:tr>
      <w:tr w:rsidR="00551A50" w:rsidRPr="005E0E62" w14:paraId="30A4B44A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C1F5" w14:textId="57030318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Igf1r, insulin-like growth factor 1 receptor</w:t>
            </w:r>
          </w:p>
        </w:tc>
      </w:tr>
      <w:tr w:rsidR="00551A50" w:rsidRPr="005E0E62" w14:paraId="13491611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3E05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Igf2, insulin-like growth factor 2</w:t>
            </w:r>
          </w:p>
        </w:tc>
      </w:tr>
      <w:tr w:rsidR="00551A50" w:rsidRPr="005E0E62" w14:paraId="39C07DC7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5241" w14:textId="299A9014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Igf2r, insulin-like growth factor 2 receptor</w:t>
            </w:r>
          </w:p>
        </w:tc>
      </w:tr>
      <w:tr w:rsidR="00D825C6" w:rsidRPr="005E0E62" w14:paraId="035AEF7F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0001" w14:textId="77777777" w:rsidR="00D825C6" w:rsidRPr="005E0E62" w:rsidRDefault="00D825C6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Jnk1, mitogen-activated protein kinase 8</w:t>
            </w:r>
          </w:p>
        </w:tc>
      </w:tr>
      <w:tr w:rsidR="00D825C6" w:rsidRPr="005E0E62" w14:paraId="42E3DC16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29967" w14:textId="77777777" w:rsidR="00D825C6" w:rsidRPr="005E0E62" w:rsidRDefault="00D825C6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Jnk2, mitogen-activated protein kinase 9</w:t>
            </w:r>
          </w:p>
        </w:tc>
      </w:tr>
      <w:tr w:rsidR="006B53C5" w:rsidRPr="005E0E62" w14:paraId="3518C9DE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EFF66" w14:textId="77777777" w:rsidR="006B53C5" w:rsidRPr="005E0E62" w:rsidRDefault="006B53C5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 xml:space="preserve">Jun, </w:t>
            </w: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jun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 xml:space="preserve"> proto-oncogene</w:t>
            </w:r>
          </w:p>
        </w:tc>
      </w:tr>
      <w:tr w:rsidR="00551A50" w:rsidRPr="005E0E62" w14:paraId="43D0EAE1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50D03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Kit, c-kit</w:t>
            </w:r>
          </w:p>
        </w:tc>
      </w:tr>
      <w:tr w:rsidR="00551A50" w:rsidRPr="005E0E62" w14:paraId="77999835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9BD2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Lyve1, lymphatic vessel endothelial hyaluronan receptor 1</w:t>
            </w:r>
          </w:p>
        </w:tc>
      </w:tr>
      <w:tr w:rsidR="00551A50" w:rsidRPr="005E0E62" w14:paraId="434D33DF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1300C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Met, c-met</w:t>
            </w:r>
          </w:p>
        </w:tc>
      </w:tr>
      <w:tr w:rsidR="00551A50" w:rsidRPr="005E0E62" w14:paraId="3AB76E9F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C0FD" w14:textId="2996195F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Pdgfa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platelet</w:t>
            </w:r>
            <w:r w:rsidR="00EF175D"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derived growth factor a</w:t>
            </w:r>
          </w:p>
        </w:tc>
      </w:tr>
      <w:tr w:rsidR="00551A50" w:rsidRPr="005E0E62" w14:paraId="7EDF1974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B92E5" w14:textId="7E581DA3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Pdgfb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platelet</w:t>
            </w:r>
            <w:r w:rsidR="00EF175D"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derived growth factor b</w:t>
            </w:r>
          </w:p>
        </w:tc>
      </w:tr>
      <w:tr w:rsidR="00551A50" w:rsidRPr="005E0E62" w14:paraId="70FBE08A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752B" w14:textId="1575E509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Pdgfc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platelet</w:t>
            </w:r>
            <w:r w:rsidR="00EF175D"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derived growth factor c</w:t>
            </w:r>
          </w:p>
        </w:tc>
      </w:tr>
      <w:tr w:rsidR="00551A50" w:rsidRPr="005E0E62" w14:paraId="3D3C0E5F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F9E2" w14:textId="66E0569F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Pdgfd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platelet</w:t>
            </w:r>
            <w:r w:rsidR="00EF175D"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derived growth factor d</w:t>
            </w:r>
          </w:p>
        </w:tc>
      </w:tr>
      <w:tr w:rsidR="00551A50" w:rsidRPr="005E0E62" w14:paraId="53D7FFB4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1FFD" w14:textId="4767EF1F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Pdgfra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platelet</w:t>
            </w:r>
            <w:r w:rsidR="00EF175D"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derived growth factor receptor a</w:t>
            </w:r>
          </w:p>
        </w:tc>
      </w:tr>
      <w:tr w:rsidR="00551A50" w:rsidRPr="005E0E62" w14:paraId="72D2B7E6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9195" w14:textId="794D5E89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lastRenderedPageBreak/>
              <w:t>Pdgfrb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platelet</w:t>
            </w:r>
            <w:r w:rsidR="00EF175D"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derived growth factor receptor b</w:t>
            </w:r>
          </w:p>
        </w:tc>
      </w:tr>
      <w:tr w:rsidR="00551A50" w:rsidRPr="005E0E62" w14:paraId="4759FCE9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EA4B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Pdpn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podoplanin</w:t>
            </w:r>
            <w:proofErr w:type="spellEnd"/>
          </w:p>
        </w:tc>
      </w:tr>
      <w:tr w:rsidR="00551A50" w:rsidRPr="005E0E62" w14:paraId="0E15F643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8634A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 xml:space="preserve">Prox1, </w:t>
            </w: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prospero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 xml:space="preserve"> homeobox 1 </w:t>
            </w:r>
          </w:p>
        </w:tc>
      </w:tr>
      <w:tr w:rsidR="00551A50" w:rsidRPr="005E0E62" w14:paraId="227E50EB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1CC9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Tie1, tyrosine kinase with immunoglobulin-like and EGF-like domains 1</w:t>
            </w:r>
          </w:p>
        </w:tc>
      </w:tr>
      <w:tr w:rsidR="00551A50" w:rsidRPr="005E0E62" w14:paraId="21F80131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11A0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Tie2, TEK receptor tyrosine kinase</w:t>
            </w:r>
          </w:p>
        </w:tc>
      </w:tr>
      <w:tr w:rsidR="00551A50" w:rsidRPr="005E0E62" w14:paraId="705FE77A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7504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Vegfa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vascular endothelial growth factor a</w:t>
            </w:r>
          </w:p>
        </w:tc>
      </w:tr>
      <w:tr w:rsidR="00551A50" w:rsidRPr="005E0E62" w14:paraId="7A72FF87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2909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Vegfb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vascular endothelial growth factor b</w:t>
            </w:r>
          </w:p>
        </w:tc>
      </w:tr>
      <w:tr w:rsidR="00551A50" w:rsidRPr="005E0E62" w14:paraId="31AB7ADF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E644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Vegfc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vascular endothelial growth factor c</w:t>
            </w:r>
          </w:p>
        </w:tc>
      </w:tr>
      <w:tr w:rsidR="00551A50" w:rsidRPr="005E0E62" w14:paraId="76F7244E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59162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Vegfd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vascular endothelial growth factor d</w:t>
            </w:r>
          </w:p>
        </w:tc>
      </w:tr>
      <w:tr w:rsidR="00551A50" w:rsidRPr="005E0E62" w14:paraId="55DE9F0E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BE06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Vegfr1, vascular endothelial growth factor receptor 1</w:t>
            </w:r>
          </w:p>
        </w:tc>
      </w:tr>
      <w:tr w:rsidR="00551A50" w:rsidRPr="005E0E62" w14:paraId="11A3B7A9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C2BD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Vegfr2, vascular endothelial growth factor receptor 2</w:t>
            </w:r>
          </w:p>
        </w:tc>
      </w:tr>
      <w:tr w:rsidR="00551A50" w:rsidRPr="005E0E62" w14:paraId="5FBB8056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908E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Vegfr3, vascular endothelial growth factor receptor 3</w:t>
            </w:r>
          </w:p>
        </w:tc>
      </w:tr>
      <w:tr w:rsidR="00551A50" w:rsidRPr="005E0E62" w14:paraId="5CCD64B2" w14:textId="77777777" w:rsidTr="00551A50">
        <w:trPr>
          <w:trHeight w:val="40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3A89" w14:textId="77777777" w:rsidR="00551A50" w:rsidRPr="005E0E62" w:rsidRDefault="00551A50" w:rsidP="00551A50">
            <w:pPr>
              <w:widowControl/>
              <w:jc w:val="left"/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Vhl</w:t>
            </w:r>
            <w:proofErr w:type="spellEnd"/>
            <w:r w:rsidRPr="005E0E62">
              <w:rPr>
                <w:rFonts w:asciiTheme="minorHAnsi" w:hAnsiTheme="minorHAnsi" w:cs="Arial"/>
                <w:i/>
                <w:iCs/>
                <w:color w:val="000000"/>
                <w:kern w:val="0"/>
                <w:sz w:val="22"/>
              </w:rPr>
              <w:t>, von Hippel-Lindau tumor suppressor</w:t>
            </w:r>
          </w:p>
        </w:tc>
      </w:tr>
    </w:tbl>
    <w:p w14:paraId="76262E1D" w14:textId="77777777" w:rsidR="00D90520" w:rsidRPr="005E0E62" w:rsidRDefault="00D90520" w:rsidP="00D90520">
      <w:pPr>
        <w:widowControl/>
        <w:jc w:val="left"/>
        <w:rPr>
          <w:rFonts w:asciiTheme="minorHAnsi" w:hAnsiTheme="minorHAnsi" w:cs="Arial"/>
          <w:b/>
          <w:sz w:val="22"/>
        </w:rPr>
      </w:pPr>
    </w:p>
    <w:p w14:paraId="3E4A8EB3" w14:textId="77777777" w:rsidR="003C3F07" w:rsidRDefault="003C3F07">
      <w:pPr>
        <w:widowControl/>
        <w:jc w:val="left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br w:type="page"/>
      </w:r>
    </w:p>
    <w:p w14:paraId="31C4054C" w14:textId="0C29E533" w:rsidR="006E0A75" w:rsidRPr="005E0E62" w:rsidRDefault="00D90520" w:rsidP="004C5322">
      <w:pPr>
        <w:jc w:val="left"/>
        <w:rPr>
          <w:rFonts w:asciiTheme="minorHAnsi" w:hAnsiTheme="minorHAnsi" w:cs="Arial"/>
          <w:b/>
          <w:sz w:val="22"/>
        </w:rPr>
      </w:pPr>
      <w:r w:rsidRPr="005E0E62">
        <w:rPr>
          <w:rFonts w:asciiTheme="minorHAnsi" w:hAnsiTheme="minorHAnsi" w:cs="Arial"/>
          <w:b/>
          <w:sz w:val="22"/>
        </w:rPr>
        <w:lastRenderedPageBreak/>
        <w:t xml:space="preserve">Supplementary Table 2. Primary antibodies used for </w:t>
      </w:r>
      <w:proofErr w:type="gramStart"/>
      <w:r w:rsidRPr="005E0E62">
        <w:rPr>
          <w:rFonts w:asciiTheme="minorHAnsi" w:hAnsiTheme="minorHAnsi" w:cs="Arial"/>
          <w:b/>
          <w:sz w:val="22"/>
        </w:rPr>
        <w:t>immunoblot</w:t>
      </w:r>
      <w:proofErr w:type="gramEnd"/>
      <w:r w:rsidRPr="005E0E62">
        <w:rPr>
          <w:rFonts w:asciiTheme="minorHAnsi" w:hAnsiTheme="minorHAnsi" w:cs="Arial"/>
          <w:b/>
          <w:sz w:val="22"/>
        </w:rPr>
        <w:t xml:space="preserve"> analysis</w:t>
      </w:r>
    </w:p>
    <w:p w14:paraId="480C0AB4" w14:textId="77777777" w:rsidR="00DE481F" w:rsidRPr="005E0E62" w:rsidRDefault="00DE481F" w:rsidP="004C5322">
      <w:pPr>
        <w:jc w:val="left"/>
        <w:rPr>
          <w:rFonts w:asciiTheme="minorHAnsi" w:hAnsiTheme="minorHAnsi" w:cs="Arial"/>
          <w:b/>
          <w:sz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384"/>
        <w:gridCol w:w="2266"/>
        <w:gridCol w:w="1537"/>
        <w:gridCol w:w="1456"/>
      </w:tblGrid>
      <w:tr w:rsidR="00DE481F" w:rsidRPr="005E0E62" w14:paraId="1C6F59C1" w14:textId="77777777" w:rsidTr="00891096">
        <w:trPr>
          <w:trHeight w:val="315"/>
        </w:trPr>
        <w:tc>
          <w:tcPr>
            <w:tcW w:w="2817" w:type="dxa"/>
            <w:shd w:val="clear" w:color="auto" w:fill="auto"/>
            <w:vAlign w:val="center"/>
            <w:hideMark/>
          </w:tcPr>
          <w:p w14:paraId="110369EB" w14:textId="77777777" w:rsidR="00DE481F" w:rsidRPr="005E0E62" w:rsidRDefault="00DE481F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Protein name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B031DA2" w14:textId="77777777" w:rsidR="00DE481F" w:rsidRPr="005E0E62" w:rsidRDefault="00DE481F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Abbreviation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5194B1B5" w14:textId="77777777" w:rsidR="00DE481F" w:rsidRPr="005E0E62" w:rsidRDefault="00DE481F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Manufacturer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0724F22" w14:textId="77777777" w:rsidR="00DE481F" w:rsidRPr="005E0E62" w:rsidRDefault="00DE481F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Catalog #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4C52B826" w14:textId="77777777" w:rsidR="00DE481F" w:rsidRPr="005E0E62" w:rsidRDefault="00DE481F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Dilution</w:t>
            </w:r>
          </w:p>
        </w:tc>
      </w:tr>
      <w:tr w:rsidR="004F17F5" w:rsidRPr="005E0E62" w14:paraId="40FC0F40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</w:tcPr>
          <w:p w14:paraId="76D313AE" w14:textId="7F7A07F3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Extracellular </w:t>
            </w:r>
            <w:r w:rsidR="00D75EC2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Regulated Protein K</w:t>
            </w: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inase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AA700DC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ERK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3D8BB23" w14:textId="1776E974" w:rsidR="004F17F5" w:rsidRPr="005E0E62" w:rsidRDefault="00330CF4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U</w:t>
            </w:r>
            <w:r w:rsidR="004F17F5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pstate cell signaling  </w:t>
            </w:r>
            <w:proofErr w:type="gramStart"/>
            <w:r w:rsidR="004F17F5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="004F17F5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Lake Placid</w:t>
            </w: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, </w:t>
            </w:r>
            <w:r w:rsidR="004F17F5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NY)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C8FDE91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#06-182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65A4B00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1:1000</w:t>
            </w:r>
          </w:p>
        </w:tc>
      </w:tr>
      <w:tr w:rsidR="004F17F5" w:rsidRPr="005E0E62" w14:paraId="09F5F16C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4D7CDF26" w14:textId="0AECD2B7" w:rsidR="00330CF4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Fibroblast Growth</w:t>
            </w:r>
          </w:p>
          <w:p w14:paraId="20E1D255" w14:textId="2392B029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Factor 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24ED6AE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FGF2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758E95D8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A1767FE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-74412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6EFD6418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1:500</w:t>
            </w:r>
          </w:p>
        </w:tc>
      </w:tr>
      <w:tr w:rsidR="004F17F5" w:rsidRPr="005E0E62" w14:paraId="2B7CA15C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1A3AC13A" w14:textId="3A5C6397" w:rsidR="00330CF4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Fibroblast Growth</w:t>
            </w:r>
          </w:p>
          <w:p w14:paraId="3B3B63B9" w14:textId="4A898EDE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Factor Receptor 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6D7F7B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33C07244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8EC79C9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-6930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2309011E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1:500</w:t>
            </w:r>
          </w:p>
        </w:tc>
      </w:tr>
      <w:tr w:rsidR="004F17F5" w:rsidRPr="005E0E62" w14:paraId="7FCF2DB0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1A31DD6F" w14:textId="056558AC" w:rsidR="00330CF4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Fibroblast Growth</w:t>
            </w:r>
          </w:p>
          <w:p w14:paraId="67470882" w14:textId="5B139B18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Factor Receptor 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B1E4502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FGFR3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434A3924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17EE4A3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-390423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4C15EA6D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1:500</w:t>
            </w:r>
          </w:p>
        </w:tc>
      </w:tr>
      <w:tr w:rsidR="004F17F5" w:rsidRPr="005E0E62" w14:paraId="645C5475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4A18ADD3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Glyceraldehyde-3-Phosphate Dehydrogenase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FD15F48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GAPDH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0E4108A7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Abcam                      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Cambridge, MA)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FF5AAAF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#ab9485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3EA1E85F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1:2500</w:t>
            </w:r>
          </w:p>
        </w:tc>
      </w:tr>
      <w:tr w:rsidR="004F17F5" w:rsidRPr="005E0E62" w14:paraId="4B904AA5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15CEF87B" w14:textId="3875006E" w:rsidR="00330CF4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Hypoxia</w:t>
            </w:r>
            <w:r w:rsidR="00250325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</w:t>
            </w:r>
            <w:r w:rsidR="00FA2F01">
              <w:rPr>
                <w:rFonts w:asciiTheme="minorHAnsi" w:hAnsiTheme="minorHAnsi" w:cs="Arial"/>
                <w:color w:val="000000"/>
                <w:kern w:val="0"/>
                <w:sz w:val="22"/>
              </w:rPr>
              <w:t>I</w:t>
            </w: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nducible</w:t>
            </w:r>
          </w:p>
          <w:p w14:paraId="45210570" w14:textId="0608AC84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Factor 1 Subunit Alpha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EDA79F9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HIF1α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3E860898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7047F78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-10790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429AE6AD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1:500</w:t>
            </w:r>
          </w:p>
        </w:tc>
      </w:tr>
      <w:tr w:rsidR="004F17F5" w:rsidRPr="005E0E62" w14:paraId="279A08F1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</w:tcPr>
          <w:p w14:paraId="798C86F0" w14:textId="256BEE34" w:rsidR="004F17F5" w:rsidRPr="005E0E62" w:rsidRDefault="00D75EC2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c-Jun N-Terminal K</w:t>
            </w:r>
            <w:r w:rsidR="004F17F5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inase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F218DB7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JNK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54667F1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90E66CF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-571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88B005F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1:1000</w:t>
            </w:r>
          </w:p>
        </w:tc>
      </w:tr>
      <w:tr w:rsidR="004F17F5" w:rsidRPr="005E0E62" w14:paraId="0147FB64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5B55C384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Lymphatic Vessel Endothelial Hyaluronan Receptor 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43A811D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LYVE1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5377E710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9E82D20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-65647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1B17F613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1:500</w:t>
            </w:r>
          </w:p>
        </w:tc>
      </w:tr>
      <w:tr w:rsidR="004F17F5" w:rsidRPr="005E0E62" w14:paraId="66AF0DCD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4183DF8E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Platelet And Endothelial Cell Adhesion Molecule 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B241536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CD31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324EC0FD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kern w:val="0"/>
                <w:sz w:val="22"/>
              </w:rPr>
              <w:t>Dianova</w:t>
            </w:r>
            <w:proofErr w:type="spellEnd"/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 GmbH                        </w:t>
            </w: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Hamburg, Germany)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24E73DE" w14:textId="655B1426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#DIA-310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66BFC9D6" w14:textId="77777777" w:rsidR="004F17F5" w:rsidRPr="005E0E62" w:rsidRDefault="004F17F5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1:5000</w:t>
            </w:r>
          </w:p>
        </w:tc>
      </w:tr>
      <w:tr w:rsidR="008966B7" w:rsidRPr="005E0E62" w14:paraId="43E954A4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</w:tcPr>
          <w:p w14:paraId="043DC43A" w14:textId="401F46D3" w:rsidR="008966B7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p38 MAPK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09D8597" w14:textId="77777777" w:rsidR="008966B7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p38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3539CAC" w14:textId="77777777" w:rsidR="00E36062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proofErr w:type="spellStart"/>
            <w:r w:rsidRPr="005E0E62">
              <w:rPr>
                <w:rFonts w:asciiTheme="minorHAnsi" w:hAnsiTheme="minorHAnsi" w:cs="Arial"/>
                <w:kern w:val="0"/>
                <w:sz w:val="22"/>
              </w:rPr>
              <w:t>GeneTex</w:t>
            </w:r>
            <w:proofErr w:type="spellEnd"/>
            <w:r w:rsidRPr="005E0E62">
              <w:rPr>
                <w:rFonts w:asciiTheme="minorHAnsi" w:hAnsiTheme="minorHAnsi" w:cs="Arial"/>
                <w:kern w:val="0"/>
                <w:sz w:val="22"/>
              </w:rPr>
              <w:t>, Inc.</w:t>
            </w:r>
          </w:p>
          <w:p w14:paraId="461AC540" w14:textId="37EE2D12" w:rsidR="008966B7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(Irvine,</w:t>
            </w:r>
            <w:r w:rsidR="00E36062" w:rsidRPr="005E0E62">
              <w:rPr>
                <w:rFonts w:asciiTheme="minorHAnsi" w:hAnsiTheme="minorHAnsi" w:cs="Arial"/>
                <w:kern w:val="0"/>
                <w:sz w:val="22"/>
              </w:rPr>
              <w:t xml:space="preserve"> </w:t>
            </w:r>
            <w:r w:rsidRPr="005E0E62">
              <w:rPr>
                <w:rFonts w:asciiTheme="minorHAnsi" w:hAnsiTheme="minorHAnsi" w:cs="Arial"/>
                <w:kern w:val="0"/>
                <w:sz w:val="22"/>
              </w:rPr>
              <w:t>USA)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C0E0876" w14:textId="77777777" w:rsidR="008966B7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#191819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167530A" w14:textId="77777777" w:rsidR="008966B7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1:1000</w:t>
            </w:r>
          </w:p>
        </w:tc>
      </w:tr>
      <w:tr w:rsidR="00897208" w:rsidRPr="005E0E62" w14:paraId="6E74C9B4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</w:tcPr>
          <w:p w14:paraId="6960DF48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Phospho-p38 MAPK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462C6D7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p-p38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C72FF59" w14:textId="77777777" w:rsidR="00897208" w:rsidRPr="005E0E62" w:rsidRDefault="005F7F6B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Cell Signaling Technology                     </w:t>
            </w:r>
            <w:proofErr w:type="gramStart"/>
            <w:r w:rsidRPr="005E0E62">
              <w:rPr>
                <w:rFonts w:asciiTheme="minorHAnsi" w:hAnsiTheme="minorHAnsi" w:cs="Arial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kern w:val="0"/>
                <w:sz w:val="22"/>
              </w:rPr>
              <w:t>Danvers, MA)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2BAB9A0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#9211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06FDCC1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kern w:val="0"/>
                <w:sz w:val="22"/>
              </w:rPr>
              <w:t>1:1000</w:t>
            </w:r>
          </w:p>
        </w:tc>
      </w:tr>
      <w:tr w:rsidR="008966B7" w:rsidRPr="005E0E62" w14:paraId="7228850D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</w:tcPr>
          <w:p w14:paraId="116AFD53" w14:textId="0F4E6A1E" w:rsidR="008966B7" w:rsidRPr="005E0E62" w:rsidRDefault="00D75EC2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lastRenderedPageBreak/>
              <w:t>Phospho-E</w:t>
            </w:r>
            <w:r w:rsidR="008966B7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xtracellula</w:t>
            </w: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r   Regulated Protein K</w:t>
            </w:r>
            <w:r w:rsidR="008966B7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inase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085013D" w14:textId="77777777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p-ERK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98D61D2" w14:textId="77777777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Cell Signaling Technology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Danvers, MA)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FEE74E7" w14:textId="77777777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#4370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A07A3EC" w14:textId="77777777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1:2000</w:t>
            </w:r>
          </w:p>
        </w:tc>
      </w:tr>
      <w:tr w:rsidR="008966B7" w:rsidRPr="005E0E62" w14:paraId="0B8F21AE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</w:tcPr>
          <w:p w14:paraId="17852847" w14:textId="0A276C21" w:rsidR="008966B7" w:rsidRPr="005E0E62" w:rsidRDefault="00D75EC2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Phospho-c-Jun N-Terminal K</w:t>
            </w:r>
            <w:r w:rsidR="008966B7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inase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A66FCA3" w14:textId="77777777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p-JNK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BF6F90C" w14:textId="77777777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Cell Signaling Technology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Danvers, MA)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CBCF031" w14:textId="77777777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#4668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7574F6F" w14:textId="77777777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1:1000</w:t>
            </w:r>
          </w:p>
        </w:tc>
      </w:tr>
      <w:tr w:rsidR="008966B7" w:rsidRPr="005E0E62" w14:paraId="115E877E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0D0BC736" w14:textId="4743E1C8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Platelet</w:t>
            </w:r>
            <w:r w:rsidR="00C13F42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Derived Growth Factor Receptor Alpha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7E62289" w14:textId="389E0DEB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PDGFR</w:t>
            </w:r>
            <w:r w:rsidR="004128DE">
              <w:rPr>
                <w:rFonts w:asciiTheme="minorHAnsi" w:hAnsiTheme="minorHAnsi" w:cs="Arial"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α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72C792EB" w14:textId="77777777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D5C4791" w14:textId="7220E05A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-398206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08326BCF" w14:textId="77777777" w:rsidR="008966B7" w:rsidRPr="005E0E62" w:rsidRDefault="008966B7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1:500</w:t>
            </w:r>
          </w:p>
        </w:tc>
      </w:tr>
      <w:tr w:rsidR="00897208" w:rsidRPr="005E0E62" w14:paraId="0BF796FC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</w:tcPr>
          <w:p w14:paraId="7280B573" w14:textId="0E2B9639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Platelet</w:t>
            </w:r>
            <w:r w:rsidR="00C13F42"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Derived Growth Factor Subunit B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EBE0452" w14:textId="2288BFB9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PDGF</w:t>
            </w:r>
            <w:r w:rsidR="004128DE">
              <w:rPr>
                <w:rFonts w:asciiTheme="minorHAnsi" w:hAnsiTheme="minorHAnsi" w:cs="Arial"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B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AB8AE41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A01E61A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-365805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5E56244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1:500</w:t>
            </w:r>
          </w:p>
        </w:tc>
      </w:tr>
      <w:tr w:rsidR="00897208" w:rsidRPr="005E0E62" w14:paraId="473E2DDD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3467F194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TIE2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2AB7ECE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TIE2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582C559D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7DD4B64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-293414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3FA20F9F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1:500</w:t>
            </w:r>
          </w:p>
        </w:tc>
      </w:tr>
      <w:tr w:rsidR="00897208" w:rsidRPr="005E0E62" w14:paraId="5CBC329F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37724EBA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Vascular Endothelial Growth Factor C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7430E70" w14:textId="732FDD64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VEGF</w:t>
            </w:r>
            <w:r w:rsidR="004128DE">
              <w:rPr>
                <w:rFonts w:asciiTheme="minorHAnsi" w:hAnsiTheme="minorHAnsi" w:cs="Arial"/>
                <w:color w:val="000000"/>
                <w:kern w:val="0"/>
                <w:sz w:val="22"/>
              </w:rPr>
              <w:t>-</w:t>
            </w: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C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228DA280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E9FCABD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-374628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43317E04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1:500</w:t>
            </w:r>
          </w:p>
        </w:tc>
      </w:tr>
      <w:tr w:rsidR="00897208" w:rsidRPr="005E0E62" w14:paraId="54C82CB6" w14:textId="77777777" w:rsidTr="00891096">
        <w:trPr>
          <w:trHeight w:val="1134"/>
        </w:trPr>
        <w:tc>
          <w:tcPr>
            <w:tcW w:w="2817" w:type="dxa"/>
            <w:shd w:val="clear" w:color="auto" w:fill="auto"/>
            <w:vAlign w:val="center"/>
            <w:hideMark/>
          </w:tcPr>
          <w:p w14:paraId="3AEEEF6E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Vascular Endothelial Growth Factor Receptor 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B64177D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VEGFR2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49E61005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Santa Cruz Biotechnology                         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 xml:space="preserve">   (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Dallas, TX)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A01622A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#</w:t>
            </w:r>
            <w:proofErr w:type="gramStart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sc</w:t>
            </w:r>
            <w:proofErr w:type="gramEnd"/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-6251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421FB0A3" w14:textId="77777777" w:rsidR="00897208" w:rsidRPr="005E0E62" w:rsidRDefault="00897208" w:rsidP="00330CF4">
            <w:pPr>
              <w:widowControl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</w:rPr>
            </w:pPr>
            <w:r w:rsidRPr="005E0E62">
              <w:rPr>
                <w:rFonts w:asciiTheme="minorHAnsi" w:hAnsiTheme="minorHAnsi" w:cs="Arial"/>
                <w:color w:val="000000"/>
                <w:kern w:val="0"/>
                <w:sz w:val="22"/>
              </w:rPr>
              <w:t>1:500</w:t>
            </w:r>
          </w:p>
        </w:tc>
      </w:tr>
    </w:tbl>
    <w:p w14:paraId="6524F867" w14:textId="77777777" w:rsidR="0010150A" w:rsidRDefault="0010150A" w:rsidP="004C5322">
      <w:pPr>
        <w:jc w:val="left"/>
        <w:rPr>
          <w:rFonts w:asciiTheme="minorHAnsi" w:hAnsiTheme="minorHAnsi" w:cs="Arial"/>
          <w:b/>
          <w:sz w:val="22"/>
        </w:rPr>
      </w:pPr>
    </w:p>
    <w:p w14:paraId="0869E155" w14:textId="77777777" w:rsidR="0044297D" w:rsidRDefault="0044297D">
      <w:pPr>
        <w:widowControl/>
        <w:jc w:val="left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br w:type="page"/>
      </w:r>
    </w:p>
    <w:p w14:paraId="65E6CC2A" w14:textId="6AF65D65" w:rsidR="00DE481F" w:rsidRDefault="00891096" w:rsidP="004C5322">
      <w:pPr>
        <w:jc w:val="left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lastRenderedPageBreak/>
        <w:t>Supplementary Table 3</w:t>
      </w:r>
      <w:r w:rsidRPr="005E0E62">
        <w:rPr>
          <w:rFonts w:asciiTheme="minorHAnsi" w:hAnsiTheme="minorHAnsi" w:cs="Arial"/>
          <w:b/>
          <w:sz w:val="22"/>
        </w:rPr>
        <w:t>.</w:t>
      </w:r>
      <w:r>
        <w:rPr>
          <w:rFonts w:asciiTheme="minorHAnsi" w:hAnsiTheme="minorHAnsi" w:cs="Arial"/>
          <w:b/>
          <w:sz w:val="22"/>
        </w:rPr>
        <w:t xml:space="preserve"> Components of the diets used in the study.</w:t>
      </w:r>
    </w:p>
    <w:p w14:paraId="0B87D943" w14:textId="77777777" w:rsidR="00891096" w:rsidRDefault="00891096" w:rsidP="004C5322">
      <w:pPr>
        <w:jc w:val="left"/>
        <w:rPr>
          <w:rFonts w:asciiTheme="minorHAnsi" w:hAnsiTheme="minorHAnsi"/>
          <w:sz w:val="22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020"/>
        <w:gridCol w:w="1660"/>
        <w:gridCol w:w="1800"/>
        <w:gridCol w:w="1460"/>
        <w:gridCol w:w="1500"/>
      </w:tblGrid>
      <w:tr w:rsidR="00891096" w:rsidRPr="00891096" w14:paraId="781C5412" w14:textId="77777777" w:rsidTr="0089109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D2CC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9235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Control diet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5DAA4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SFA-rich diet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81D2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TFA-rich diet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30A1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Chol-rich diet</w:t>
            </w:r>
          </w:p>
        </w:tc>
      </w:tr>
      <w:tr w:rsidR="00891096" w:rsidRPr="00891096" w14:paraId="697BE425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3098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 xml:space="preserve">Casein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3360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2F8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672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2FA6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200</w:t>
            </w:r>
          </w:p>
        </w:tc>
      </w:tr>
      <w:tr w:rsidR="00891096" w:rsidRPr="00891096" w14:paraId="4A801617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4E8F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 xml:space="preserve">L-Cystine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AC1A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75B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398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747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3</w:t>
            </w:r>
          </w:p>
        </w:tc>
      </w:tr>
      <w:tr w:rsidR="00891096" w:rsidRPr="00891096" w14:paraId="002828DE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C25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 xml:space="preserve">Corn starch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EE79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397.486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794A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332.5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E3DA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397.486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DF1D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380.986</w:t>
            </w:r>
          </w:p>
        </w:tc>
      </w:tr>
      <w:tr w:rsidR="00891096" w:rsidRPr="00891096" w14:paraId="44B10BD5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B26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 xml:space="preserve">α-Corn starch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4182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0301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A9E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A483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132</w:t>
            </w:r>
          </w:p>
        </w:tc>
      </w:tr>
      <w:tr w:rsidR="00891096" w:rsidRPr="00891096" w14:paraId="55E8E293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C6D7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Maltodextrin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057C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F04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7CB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7A55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</w:tr>
      <w:tr w:rsidR="00891096" w:rsidRPr="00891096" w14:paraId="6799B58C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F71E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 xml:space="preserve">Sucrose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324F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D691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58AA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1906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100</w:t>
            </w:r>
          </w:p>
        </w:tc>
      </w:tr>
      <w:tr w:rsidR="00891096" w:rsidRPr="00891096" w14:paraId="007D84BD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A8CF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 xml:space="preserve">Cellulose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C4B8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B789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E3CD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1202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50</w:t>
            </w:r>
          </w:p>
        </w:tc>
      </w:tr>
      <w:tr w:rsidR="00891096" w:rsidRPr="00891096" w14:paraId="5514EB12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E800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 xml:space="preserve">t-Butylhydroquinone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41B0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0.014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BB47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716D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0.014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4C3F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0.014</w:t>
            </w:r>
          </w:p>
        </w:tc>
      </w:tr>
      <w:tr w:rsidR="00891096" w:rsidRPr="00891096" w14:paraId="6FAD193C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F7BE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 xml:space="preserve">Mineral mix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492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38FE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4DF4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4FD9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35</w:t>
            </w:r>
          </w:p>
        </w:tc>
      </w:tr>
      <w:tr w:rsidR="00891096" w:rsidRPr="00891096" w14:paraId="06422904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1818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 xml:space="preserve">Vitamin mix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2FF4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7850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5248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56FF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10</w:t>
            </w:r>
          </w:p>
        </w:tc>
      </w:tr>
      <w:tr w:rsidR="00891096" w:rsidRPr="00891096" w14:paraId="40EA8515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30A8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 xml:space="preserve">Choline bitartrate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6B55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2.5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E9A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D1CC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2.5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86BB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2.5</w:t>
            </w:r>
          </w:p>
        </w:tc>
      </w:tr>
      <w:tr w:rsidR="00891096" w:rsidRPr="00891096" w14:paraId="0301AA6C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459C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 xml:space="preserve">Soybean oil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1005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8F2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2E55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472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70</w:t>
            </w:r>
          </w:p>
        </w:tc>
      </w:tr>
      <w:tr w:rsidR="00891096" w:rsidRPr="00891096" w14:paraId="7013A39B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9CC4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proofErr w:type="spellStart"/>
            <w:r w:rsidRPr="00891096">
              <w:rPr>
                <w:rFonts w:asciiTheme="minorHAnsi" w:hAnsiTheme="minorHAnsi" w:cs="SimSun"/>
                <w:kern w:val="0"/>
                <w:sz w:val="22"/>
              </w:rPr>
              <w:t>Primex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F980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C70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5D4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3AA6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</w:tr>
      <w:tr w:rsidR="00891096" w:rsidRPr="00891096" w14:paraId="2A9FCBAB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F14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Hydrogenated coconut oil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6026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8280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232C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0B13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</w:tr>
      <w:tr w:rsidR="00891096" w:rsidRPr="00891096" w14:paraId="2F97793E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2AF3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Cholesterol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A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A78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F27E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7789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15</w:t>
            </w:r>
          </w:p>
        </w:tc>
      </w:tr>
      <w:tr w:rsidR="00891096" w:rsidRPr="00891096" w14:paraId="7AC115D1" w14:textId="77777777" w:rsidTr="0089109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1B63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Sodium cholate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E7E78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68722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AC60B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C71A8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>1.5</w:t>
            </w:r>
          </w:p>
        </w:tc>
      </w:tr>
      <w:tr w:rsidR="00891096" w:rsidRPr="00891096" w14:paraId="24A08B1F" w14:textId="77777777" w:rsidTr="00891096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E052" w14:textId="77777777" w:rsidR="00891096" w:rsidRPr="00891096" w:rsidRDefault="00891096" w:rsidP="00891096">
            <w:pPr>
              <w:widowControl/>
              <w:jc w:val="center"/>
              <w:rPr>
                <w:rFonts w:asciiTheme="minorHAnsi" w:hAnsiTheme="minorHAnsi" w:cs="SimSun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kern w:val="0"/>
                <w:sz w:val="22"/>
              </w:rPr>
              <w:t xml:space="preserve">　</w:t>
            </w:r>
          </w:p>
        </w:tc>
      </w:tr>
      <w:tr w:rsidR="00891096" w:rsidRPr="00891096" w14:paraId="06AA205B" w14:textId="77777777" w:rsidTr="00891096">
        <w:trPr>
          <w:trHeight w:val="30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FC3A" w14:textId="77777777" w:rsidR="00891096" w:rsidRPr="00891096" w:rsidRDefault="00891096" w:rsidP="00891096">
            <w:pPr>
              <w:widowControl/>
              <w:jc w:val="left"/>
              <w:rPr>
                <w:rFonts w:asciiTheme="minorHAnsi" w:hAnsiTheme="minorHAnsi" w:cs="SimSun"/>
                <w:color w:val="000000"/>
                <w:kern w:val="0"/>
                <w:sz w:val="22"/>
              </w:rPr>
            </w:pPr>
            <w:r w:rsidRPr="00891096">
              <w:rPr>
                <w:rFonts w:asciiTheme="minorHAnsi" w:hAnsiTheme="minorHAnsi" w:cs="SimSun"/>
                <w:color w:val="000000"/>
                <w:kern w:val="0"/>
                <w:sz w:val="22"/>
              </w:rPr>
              <w:t>Values indicate g/kg of diet.</w:t>
            </w:r>
          </w:p>
        </w:tc>
      </w:tr>
    </w:tbl>
    <w:p w14:paraId="51705F10" w14:textId="77777777" w:rsidR="00891096" w:rsidRPr="00891096" w:rsidRDefault="00891096" w:rsidP="004C5322">
      <w:pPr>
        <w:jc w:val="left"/>
        <w:rPr>
          <w:rFonts w:asciiTheme="minorHAnsi" w:hAnsiTheme="minorHAnsi"/>
          <w:sz w:val="22"/>
        </w:rPr>
      </w:pPr>
    </w:p>
    <w:sectPr w:rsidR="00891096" w:rsidRPr="00891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2F72" w14:textId="77777777" w:rsidR="00F04204" w:rsidRDefault="00F04204" w:rsidP="00010809">
      <w:r>
        <w:separator/>
      </w:r>
    </w:p>
  </w:endnote>
  <w:endnote w:type="continuationSeparator" w:id="0">
    <w:p w14:paraId="4B69876B" w14:textId="77777777" w:rsidR="00F04204" w:rsidRDefault="00F04204" w:rsidP="000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7599" w14:textId="77777777" w:rsidR="00F04204" w:rsidRDefault="00F04204" w:rsidP="00010809">
      <w:r>
        <w:separator/>
      </w:r>
    </w:p>
  </w:footnote>
  <w:footnote w:type="continuationSeparator" w:id="0">
    <w:p w14:paraId="6E62640C" w14:textId="77777777" w:rsidR="00F04204" w:rsidRDefault="00F04204" w:rsidP="0001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B0"/>
    <w:rsid w:val="00010809"/>
    <w:rsid w:val="00021440"/>
    <w:rsid w:val="000409A7"/>
    <w:rsid w:val="00047DF5"/>
    <w:rsid w:val="00070561"/>
    <w:rsid w:val="00087A65"/>
    <w:rsid w:val="00087F5D"/>
    <w:rsid w:val="000C7F80"/>
    <w:rsid w:val="000E3536"/>
    <w:rsid w:val="000F13B5"/>
    <w:rsid w:val="0010150A"/>
    <w:rsid w:val="00115C4A"/>
    <w:rsid w:val="0012573B"/>
    <w:rsid w:val="0019145B"/>
    <w:rsid w:val="00250325"/>
    <w:rsid w:val="002944AF"/>
    <w:rsid w:val="002E2770"/>
    <w:rsid w:val="002F2282"/>
    <w:rsid w:val="002F34D6"/>
    <w:rsid w:val="00330CF4"/>
    <w:rsid w:val="00357B0C"/>
    <w:rsid w:val="00381D90"/>
    <w:rsid w:val="003B0515"/>
    <w:rsid w:val="003C3F07"/>
    <w:rsid w:val="003C5E2C"/>
    <w:rsid w:val="004057D6"/>
    <w:rsid w:val="004128DE"/>
    <w:rsid w:val="0044297D"/>
    <w:rsid w:val="0044361E"/>
    <w:rsid w:val="00490C22"/>
    <w:rsid w:val="004942DB"/>
    <w:rsid w:val="004B0FE1"/>
    <w:rsid w:val="004C5322"/>
    <w:rsid w:val="004C7518"/>
    <w:rsid w:val="004F17F5"/>
    <w:rsid w:val="00510A7C"/>
    <w:rsid w:val="00551A50"/>
    <w:rsid w:val="005661FD"/>
    <w:rsid w:val="005A7835"/>
    <w:rsid w:val="005C38B0"/>
    <w:rsid w:val="005E0E62"/>
    <w:rsid w:val="005F7F6B"/>
    <w:rsid w:val="00600945"/>
    <w:rsid w:val="006045E6"/>
    <w:rsid w:val="006245DC"/>
    <w:rsid w:val="006266C5"/>
    <w:rsid w:val="006B2F53"/>
    <w:rsid w:val="006B53C5"/>
    <w:rsid w:val="006E0A75"/>
    <w:rsid w:val="007032B6"/>
    <w:rsid w:val="007623AD"/>
    <w:rsid w:val="007C220A"/>
    <w:rsid w:val="00805EEF"/>
    <w:rsid w:val="008065E7"/>
    <w:rsid w:val="0085514E"/>
    <w:rsid w:val="00877C92"/>
    <w:rsid w:val="00891096"/>
    <w:rsid w:val="00894229"/>
    <w:rsid w:val="008966B7"/>
    <w:rsid w:val="00897208"/>
    <w:rsid w:val="008D1D25"/>
    <w:rsid w:val="008E4875"/>
    <w:rsid w:val="008F4003"/>
    <w:rsid w:val="008F57ED"/>
    <w:rsid w:val="009020C4"/>
    <w:rsid w:val="009341F8"/>
    <w:rsid w:val="00940C3E"/>
    <w:rsid w:val="0094344F"/>
    <w:rsid w:val="00961DCA"/>
    <w:rsid w:val="009637D9"/>
    <w:rsid w:val="00980282"/>
    <w:rsid w:val="0099730A"/>
    <w:rsid w:val="009A06EF"/>
    <w:rsid w:val="009F2F6C"/>
    <w:rsid w:val="009F3BF7"/>
    <w:rsid w:val="00A27BB8"/>
    <w:rsid w:val="00A71DC5"/>
    <w:rsid w:val="00AB72CD"/>
    <w:rsid w:val="00AC5A63"/>
    <w:rsid w:val="00AD73D0"/>
    <w:rsid w:val="00BD2F09"/>
    <w:rsid w:val="00C13F42"/>
    <w:rsid w:val="00C26944"/>
    <w:rsid w:val="00C33F55"/>
    <w:rsid w:val="00C571D7"/>
    <w:rsid w:val="00C73024"/>
    <w:rsid w:val="00D52DF9"/>
    <w:rsid w:val="00D75EC2"/>
    <w:rsid w:val="00D825C6"/>
    <w:rsid w:val="00D90520"/>
    <w:rsid w:val="00DD31D9"/>
    <w:rsid w:val="00DE066F"/>
    <w:rsid w:val="00DE481F"/>
    <w:rsid w:val="00E13EA4"/>
    <w:rsid w:val="00E36062"/>
    <w:rsid w:val="00E365A1"/>
    <w:rsid w:val="00EA40A8"/>
    <w:rsid w:val="00EA4E41"/>
    <w:rsid w:val="00EB2D1A"/>
    <w:rsid w:val="00EC7D8A"/>
    <w:rsid w:val="00EF175D"/>
    <w:rsid w:val="00EF1871"/>
    <w:rsid w:val="00F01296"/>
    <w:rsid w:val="00F04204"/>
    <w:rsid w:val="00F2567A"/>
    <w:rsid w:val="00F34C2A"/>
    <w:rsid w:val="00FA2F01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7B59F"/>
  <w15:chartTrackingRefBased/>
  <w15:docId w15:val="{437974DA-0625-4CCF-972E-852DFFC9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520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010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010809"/>
    <w:rPr>
      <w:sz w:val="18"/>
      <w:szCs w:val="18"/>
    </w:rPr>
  </w:style>
  <w:style w:type="paragraph" w:styleId="a7">
    <w:name w:val="Revision"/>
    <w:hidden/>
    <w:uiPriority w:val="99"/>
    <w:semiHidden/>
    <w:rsid w:val="00EF175D"/>
    <w:rPr>
      <w:rFonts w:ascii="Calibri" w:eastAsia="SimSu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EF17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175D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EF175D"/>
    <w:rPr>
      <w:rFonts w:ascii="Calibri" w:eastAsia="SimSu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7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175D"/>
    <w:rPr>
      <w:rFonts w:ascii="Calibri" w:eastAsia="SimSu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5EC2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5EC2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3C75-83D9-4501-953D-0B992858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diao pan</dc:creator>
  <cp:keywords/>
  <dc:description/>
  <cp:lastModifiedBy>Tanaka</cp:lastModifiedBy>
  <cp:revision>47</cp:revision>
  <cp:lastPrinted>2021-11-26T10:00:00Z</cp:lastPrinted>
  <dcterms:created xsi:type="dcterms:W3CDTF">2021-11-26T10:06:00Z</dcterms:created>
  <dcterms:modified xsi:type="dcterms:W3CDTF">2022-05-13T13:02:00Z</dcterms:modified>
</cp:coreProperties>
</file>