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7A70" w14:textId="6490CA12" w:rsidR="00233C73" w:rsidRPr="008A02BB" w:rsidRDefault="008A02BB">
      <w:pPr>
        <w:rPr>
          <w:rFonts w:ascii="Times New Roman" w:hAnsi="Times New Roman" w:cs="Times New Roman"/>
          <w:b/>
          <w:bCs/>
        </w:rPr>
      </w:pPr>
      <w:r w:rsidRPr="008A02BB">
        <w:rPr>
          <w:rFonts w:ascii="Times New Roman" w:hAnsi="Times New Roman" w:cs="Times New Roman"/>
          <w:b/>
          <w:bCs/>
        </w:rPr>
        <w:t xml:space="preserve">Supplementary table 3. Methylation status in gastric cancer </w:t>
      </w:r>
      <w:r>
        <w:rPr>
          <w:rFonts w:ascii="Times New Roman" w:hAnsi="Times New Roman" w:cs="Times New Roman" w:hint="eastAsia"/>
          <w:b/>
          <w:bCs/>
        </w:rPr>
        <w:t>c</w:t>
      </w:r>
      <w:r w:rsidRPr="008A02BB">
        <w:rPr>
          <w:rFonts w:ascii="Times New Roman" w:hAnsi="Times New Roman" w:cs="Times New Roman"/>
          <w:b/>
          <w:bCs/>
        </w:rPr>
        <w:t>ategorized by histological classification.</w:t>
      </w:r>
    </w:p>
    <w:tbl>
      <w:tblPr>
        <w:tblW w:w="10915" w:type="dxa"/>
        <w:tblInd w:w="-11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8"/>
        <w:gridCol w:w="1591"/>
        <w:gridCol w:w="1276"/>
        <w:gridCol w:w="992"/>
        <w:gridCol w:w="992"/>
        <w:gridCol w:w="992"/>
        <w:gridCol w:w="993"/>
        <w:gridCol w:w="850"/>
        <w:gridCol w:w="1559"/>
        <w:gridCol w:w="992"/>
      </w:tblGrid>
      <w:tr w:rsidR="0020332E" w:rsidRPr="008A02BB" w14:paraId="11F9B9A6" w14:textId="77777777" w:rsidTr="00031812">
        <w:trPr>
          <w:trHeight w:val="33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11420" w14:textId="77777777" w:rsidR="0020332E" w:rsidRPr="008A02BB" w:rsidRDefault="0020332E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DEA71" w14:textId="77777777" w:rsidR="0020332E" w:rsidRPr="008A02BB" w:rsidRDefault="0020332E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7AA39" w14:textId="77777777" w:rsidR="0020332E" w:rsidRPr="008A02BB" w:rsidRDefault="0020332E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CA16E3" w14:textId="77777777" w:rsidR="0020332E" w:rsidRPr="008A02BB" w:rsidRDefault="0020332E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Histological subtype, no. (%)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CD58F" w14:textId="77777777" w:rsidR="0020332E" w:rsidRPr="008A02BB" w:rsidRDefault="0020332E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P</w:t>
            </w:r>
            <w:r w:rsidRPr="008A02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-value*</w:t>
            </w:r>
          </w:p>
        </w:tc>
      </w:tr>
      <w:tr w:rsidR="0020332E" w:rsidRPr="008A02BB" w14:paraId="4122FC99" w14:textId="77777777" w:rsidTr="00031812">
        <w:trPr>
          <w:trHeight w:val="345"/>
        </w:trPr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3E1F5" w14:textId="77777777" w:rsidR="0020332E" w:rsidRPr="008A02BB" w:rsidRDefault="0020332E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Locus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1046E1" w14:textId="77777777" w:rsidR="0020332E" w:rsidRPr="008A02BB" w:rsidRDefault="0020332E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Methylation status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7BD52B" w14:textId="77777777" w:rsidR="0020332E" w:rsidRPr="009064BB" w:rsidRDefault="0020332E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pap, n=2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ADABA4" w14:textId="77777777" w:rsidR="0020332E" w:rsidRPr="009064BB" w:rsidRDefault="0020332E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tub, n=46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9E5DF5" w14:textId="77777777" w:rsidR="0020332E" w:rsidRPr="009064BB" w:rsidRDefault="0020332E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9064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muc</w:t>
            </w:r>
            <w:proofErr w:type="spellEnd"/>
            <w:r w:rsidRPr="009064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, n=5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786BB" w14:textId="77777777" w:rsidR="0020332E" w:rsidRPr="008A02BB" w:rsidRDefault="0020332E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8A02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por</w:t>
            </w:r>
            <w:proofErr w:type="spellEnd"/>
            <w:r w:rsidRPr="008A02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, n=38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486EC1" w14:textId="77777777" w:rsidR="0020332E" w:rsidRPr="008A02BB" w:rsidRDefault="0020332E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sig, n=5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DAC24" w14:textId="77777777" w:rsidR="0020332E" w:rsidRPr="008A02BB" w:rsidRDefault="0020332E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special type, n=2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451CC9A" w14:textId="77777777" w:rsidR="0020332E" w:rsidRPr="008A02BB" w:rsidRDefault="0020332E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8A02BB" w:rsidRPr="008A02BB" w14:paraId="79E60EA7" w14:textId="77777777" w:rsidTr="008A02BB">
        <w:trPr>
          <w:trHeight w:val="330"/>
        </w:trPr>
        <w:tc>
          <w:tcPr>
            <w:tcW w:w="6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6414C73" w14:textId="77777777" w:rsidR="008A02BB" w:rsidRPr="009064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9064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Wnt</w:t>
            </w:r>
            <w:proofErr w:type="spellEnd"/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21ED3EF" w14:textId="77777777" w:rsidR="008A02BB" w:rsidRPr="009064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SFRP2</w:t>
            </w:r>
            <w:r w:rsidRPr="009064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-region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550EA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DF9B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20A72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38 (83%)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781E5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(100%)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EF6C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28 (74%)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ECA53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(60%)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4A04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C66AC20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0.4714</w:t>
            </w:r>
          </w:p>
        </w:tc>
      </w:tr>
      <w:tr w:rsidR="008A02BB" w:rsidRPr="008A02BB" w14:paraId="1093208C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CD245E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F8DBD4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617E6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9FC220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E70AE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8 (17%)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9B4D57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2C644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10 (26%)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ACF95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(40%)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75CC0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DDDDCF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8A02BB" w:rsidRPr="008A02BB" w14:paraId="02ED73F6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754663C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BE301A8" w14:textId="77777777" w:rsidR="008A02BB" w:rsidRPr="009064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SFRP2</w:t>
            </w:r>
            <w:r w:rsidRPr="009064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-region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37F98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2C3E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28562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36 (78%)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3BBDE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(100%)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B277C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24 (63%)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6B95A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(20%)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1B4E5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6959122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0.0296</w:t>
            </w:r>
          </w:p>
        </w:tc>
      </w:tr>
      <w:tr w:rsidR="008A02BB" w:rsidRPr="008A02BB" w14:paraId="52C5744D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865717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C80C70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91F191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D0917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8280C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10 (22%)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37928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9BE114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14 (37%)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6852B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(80%)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FFB8B6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5DDBC8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8A02BB" w:rsidRPr="008A02BB" w14:paraId="06B8FCC5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C0B9658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393AF25" w14:textId="77777777" w:rsidR="008A02BB" w:rsidRPr="009064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 xml:space="preserve">APC </w:t>
            </w:r>
            <w:r w:rsidRPr="009064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promoter 1A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2FDFA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629F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1518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29 (63%)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A4247E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(80%)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8C978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21 (55%)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5D650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(20%)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B8D1B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0D1410A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0.1941</w:t>
            </w:r>
          </w:p>
        </w:tc>
      </w:tr>
      <w:tr w:rsidR="008A02BB" w:rsidRPr="008A02BB" w14:paraId="35BBF759" w14:textId="77777777" w:rsidTr="008A02BB">
        <w:trPr>
          <w:trHeight w:val="345"/>
        </w:trPr>
        <w:tc>
          <w:tcPr>
            <w:tcW w:w="6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C5C6C5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6725B2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DE4F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E6F87C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76B76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17 (37%)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2737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(20%)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54A81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17 (45%)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C28BD3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(80%)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AD9F8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08E166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8A02BB" w:rsidRPr="008A02BB" w14:paraId="7AA4397D" w14:textId="77777777" w:rsidTr="008A02BB">
        <w:trPr>
          <w:trHeight w:val="330"/>
        </w:trPr>
        <w:tc>
          <w:tcPr>
            <w:tcW w:w="6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70CDD63" w14:textId="77777777" w:rsidR="008A02BB" w:rsidRPr="009064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Others</w:t>
            </w: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395E075" w14:textId="77777777" w:rsidR="008A02BB" w:rsidRPr="009064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CACNA1G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0928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28E27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435B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11 (24%)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DE5F4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(20%)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BA346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 (18%)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381E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B7414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390F217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0.7321</w:t>
            </w:r>
          </w:p>
        </w:tc>
      </w:tr>
      <w:tr w:rsidR="008A02BB" w:rsidRPr="008A02BB" w14:paraId="050AA8DC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3E6826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2E3779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12E33E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A4838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56F994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35 (76%)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B1A8AA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(80%)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A04C03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31 (82%)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90E928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(100%)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4D63BE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F86369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8A02BB" w:rsidRPr="008A02BB" w14:paraId="35EEF1E6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FCC11D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F892A0F" w14:textId="77777777" w:rsidR="008A02BB" w:rsidRPr="009064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CDKN2A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F67F3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3C1B2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AC392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 (20%)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DA630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D335C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 (18%)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84BE7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4C3F1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A6DEB77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0.6681</w:t>
            </w:r>
          </w:p>
        </w:tc>
      </w:tr>
      <w:tr w:rsidR="008A02BB" w:rsidRPr="008A02BB" w14:paraId="2748A2BC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C2CAD7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EC5C1F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96C5B6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2BB6A7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0AEED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37 (80%)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9CDEE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(100%)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DDE7CC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31 (82%)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1249C3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(100%)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490B5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506BEA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8A02BB" w:rsidRPr="008A02BB" w14:paraId="010DDB82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97DF04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5535253" w14:textId="77777777" w:rsidR="008A02BB" w:rsidRPr="009064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CHFR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A2AF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0413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3C1BC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14 (30%)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C3DC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(40%)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C195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17 (45%)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53B94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B8B35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6C8666A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0.2238</w:t>
            </w:r>
          </w:p>
        </w:tc>
      </w:tr>
      <w:tr w:rsidR="008A02BB" w:rsidRPr="008A02BB" w14:paraId="5715B506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AACC64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6FDAB8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268147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3A3402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E9FD30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32 (70%)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A31578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(60%)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7B8053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21 (55%)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6C0E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(100%)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41698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F39E8A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8A02BB" w:rsidRPr="008A02BB" w14:paraId="1E709D17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CE9D6A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F79F479" w14:textId="77777777" w:rsidR="008A02BB" w:rsidRPr="009064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DCC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A4C7A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C620E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A8DC1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26 (67%)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3CD05A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(60%)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1B8C1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13 (34%)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99675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(40%)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DF83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2695864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0.0296</w:t>
            </w:r>
          </w:p>
        </w:tc>
      </w:tr>
      <w:tr w:rsidR="008A02BB" w:rsidRPr="008A02BB" w14:paraId="19C887B5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474E01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885442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151DEE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29DE8C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4B655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20 (43%)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7BBB8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(40%)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72793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25 (66%)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162F4E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(60%)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1BBAB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298461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8A02BB" w:rsidRPr="008A02BB" w14:paraId="04120C27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0AF801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8D9229D" w14:textId="77777777" w:rsidR="008A02BB" w:rsidRPr="009064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MGMT</w:t>
            </w:r>
            <w:r w:rsidRPr="009064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-Eh region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1E295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E7081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EE0C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22ED71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(40%)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FBE124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(8%)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8FACC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A19FC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B83A306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0.094</w:t>
            </w:r>
          </w:p>
        </w:tc>
      </w:tr>
      <w:tr w:rsidR="008A02BB" w:rsidRPr="008A02BB" w14:paraId="7EB8028C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68E818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9CB5D7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8B9C4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B8B0A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11DB9E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44 (96%)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32632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(60%)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D384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35 (92%)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5267B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(100%)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020DFA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DF3319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8A02BB" w:rsidRPr="008A02BB" w14:paraId="1DECF222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46A519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538B42E" w14:textId="77777777" w:rsidR="008A02BB" w:rsidRPr="009064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MINT1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52B8A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43D5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(50%)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3699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25 (54%)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76880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(40%)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0E6BE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 (47%)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0E49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(80%)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F097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12BF1E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0.4915</w:t>
            </w:r>
          </w:p>
        </w:tc>
      </w:tr>
      <w:tr w:rsidR="008A02BB" w:rsidRPr="008A02BB" w14:paraId="55B68063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11BE72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C3E8D1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C765C1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97700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2CC36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21 (46%)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510884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(60%)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C05BB5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20 (53%)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8B31F5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(20%)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083994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95B7BC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8A02BB" w:rsidRPr="008A02BB" w14:paraId="16EC4F0A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682EAE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D3A573" w14:textId="77777777" w:rsidR="008A02BB" w:rsidRPr="009064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MINT2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EF742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06795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(50%)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29958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19 (41%)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1931E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(60%)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5D10B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14 (37%)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1899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(20%)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8EDD4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768B4C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0.6618</w:t>
            </w:r>
          </w:p>
        </w:tc>
      </w:tr>
      <w:tr w:rsidR="008A02BB" w:rsidRPr="008A02BB" w14:paraId="091A284E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A0DD7F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5E00B7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4E536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3A9E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FA084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27 (59%)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1CE503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(40%)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8A6DB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24 (63%)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10112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(80%)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B2CA5B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09F574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8A02BB" w:rsidRPr="008A02BB" w14:paraId="63B6A937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88DE8D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CCE9320" w14:textId="77777777" w:rsidR="008A02BB" w:rsidRPr="009064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MINT31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F0C8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0E2C7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89B46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 (15%)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9A1F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(40%)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89E1C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(8%)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6764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48764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75ADC00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0.3173</w:t>
            </w:r>
          </w:p>
        </w:tc>
      </w:tr>
      <w:tr w:rsidR="008A02BB" w:rsidRPr="008A02BB" w14:paraId="14D941F0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868C2D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BC9B73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A4636B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6D523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AB94A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39 (85%)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739F84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(60%)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BB6FA8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35 (92%)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B75EAB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(100%)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B7896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1F38F7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8A02BB" w:rsidRPr="008A02BB" w14:paraId="6168EF22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C33E5F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63CA677" w14:textId="77777777" w:rsidR="008A02BB" w:rsidRPr="009064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MLH1</w:t>
            </w:r>
            <w:r w:rsidRPr="009064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-A region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B0910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75897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7E9863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12 (26%)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8C770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(60%)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7D361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11 (29%)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4F2D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55B08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(50%)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6D2007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0.317</w:t>
            </w:r>
          </w:p>
        </w:tc>
      </w:tr>
      <w:tr w:rsidR="008A02BB" w:rsidRPr="008A02BB" w14:paraId="5C308D29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AAC8A4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DFF486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49452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AAC6E3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CB5A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34 (74%)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F28511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(40%)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E7A123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27 (71%)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1D8BE3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(100%)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C6AF0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(50%)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EF738B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8A02BB" w:rsidRPr="008A02BB" w14:paraId="4015A6AE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A44CDD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3259480" w14:textId="77777777" w:rsidR="008A02BB" w:rsidRPr="009064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MLH1</w:t>
            </w:r>
            <w:r w:rsidRPr="009064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-D region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EC0A6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18B75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FB13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10 (22%)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F51AB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(40%)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CE52A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 (18%)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E04025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0994A5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698698A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0.794</w:t>
            </w:r>
          </w:p>
        </w:tc>
      </w:tr>
      <w:tr w:rsidR="008A02BB" w:rsidRPr="008A02BB" w14:paraId="1D7735E9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A828FF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39728F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CD36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809FC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23FF63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36 (78%)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092FBC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(60%)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79370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31 (82%)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4111F0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(100%)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59EA7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84E5F7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8A02BB" w:rsidRPr="008A02BB" w14:paraId="43210141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5BE4D2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D65F01B" w14:textId="77777777" w:rsidR="008A02BB" w:rsidRPr="009064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RASFF2</w:t>
            </w:r>
            <w:r w:rsidRPr="009064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-region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90EE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DAA14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(50%)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2AC44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 (13%)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76EDE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(20%)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4FD0A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8 (21%)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C1990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8D743E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DB13A93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0.5409</w:t>
            </w:r>
          </w:p>
        </w:tc>
      </w:tr>
      <w:tr w:rsidR="008A02BB" w:rsidRPr="008A02BB" w14:paraId="0F738DA8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39EB29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FF67DA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3FD583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EEC8B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73BA5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40 (87%)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D80BF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(80%)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51146B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30 (79%)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94474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(100%)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141273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14865D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8A02BB" w:rsidRPr="008A02BB" w14:paraId="2FDF813C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0E20C6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C0C355B" w14:textId="77777777" w:rsidR="008A02BB" w:rsidRPr="009064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RASFF2</w:t>
            </w:r>
            <w:r w:rsidRPr="009064B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-region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7AD57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1AED0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(50%)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C0AA0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24 (52%)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06447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(80%)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53F4EC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21 (55%)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7E8C4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9514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(50%)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611470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0.2092</w:t>
            </w:r>
          </w:p>
        </w:tc>
      </w:tr>
      <w:tr w:rsidR="008A02BB" w:rsidRPr="008A02BB" w14:paraId="31C7429E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6DA786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C09986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E54F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F474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F2333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22 (48%)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62748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(20%)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DC122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17 (45%)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77163B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(100%)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9CD051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(50%)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F08913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8A02BB" w:rsidRPr="008A02BB" w14:paraId="4C2EE5DE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538163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2979293" w14:textId="77777777" w:rsidR="008A02BB" w:rsidRPr="009064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RUNX3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EE28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60A32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(50%)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20B3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23 (50%)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5EC4A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(40%)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6B782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23 (61%)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AF442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(60%)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94F62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(50%)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7B7406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0.9198</w:t>
            </w:r>
          </w:p>
        </w:tc>
      </w:tr>
      <w:tr w:rsidR="008A02BB" w:rsidRPr="008A02BB" w14:paraId="4EA9650A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355AE1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EC2C6D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711E66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A80FDE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(50%)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55ED6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23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41181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(60%)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E072E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15 (39%)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5F1F9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(40%)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0AB4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(50%)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F8C4F9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8A02BB" w:rsidRPr="008A02BB" w14:paraId="58CD6EF7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960FA4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EE2ECB5" w14:textId="77777777" w:rsidR="008A02BB" w:rsidRPr="009064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UNC5C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FA556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695F4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0396F1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16 (35%)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28B91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(80%)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128B8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10 (26%)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33FC06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(20%)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86292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DCA668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0.1415</w:t>
            </w:r>
          </w:p>
        </w:tc>
      </w:tr>
      <w:tr w:rsidR="008A02BB" w:rsidRPr="008A02BB" w14:paraId="0976A3C1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26CCAD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86E59C" w14:textId="77777777" w:rsidR="008A02BB" w:rsidRPr="009064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236690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229AC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960F3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30 (65%)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28FFC8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(20%)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E95A4A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28 (74%)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398DC6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(80%)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09D0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(100%)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95D76F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8A02BB" w:rsidRPr="008A02BB" w14:paraId="09FF87CD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74E234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A16BC7B" w14:textId="77777777" w:rsidR="008A02BB" w:rsidRPr="009064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9064B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3OST2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9A17C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4F3FA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(50%)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0A72C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37 (80%)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A054C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(80%)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A04E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30 (79%)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C13E0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(60%)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3440D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(50%)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0669218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0.7141</w:t>
            </w:r>
          </w:p>
        </w:tc>
      </w:tr>
      <w:tr w:rsidR="008A02BB" w:rsidRPr="008A02BB" w14:paraId="6A3366C3" w14:textId="77777777" w:rsidTr="008A02BB">
        <w:trPr>
          <w:trHeight w:val="330"/>
        </w:trPr>
        <w:tc>
          <w:tcPr>
            <w:tcW w:w="6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097839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55F7C1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E60CE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A4B9CB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(50%)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787D6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 (20%)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70D941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(20%)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B427F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8 (21%)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42B83C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(40%)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2B52E" w14:textId="77777777" w:rsidR="008A02BB" w:rsidRPr="008A02BB" w:rsidRDefault="008A02BB" w:rsidP="008A02BB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8A02BB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(50%)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0D8850" w14:textId="77777777" w:rsidR="008A02BB" w:rsidRPr="008A02BB" w:rsidRDefault="008A02BB" w:rsidP="008A02BB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4E486646" w14:textId="19BA6832" w:rsidR="008A02BB" w:rsidRPr="008A02BB" w:rsidRDefault="008A02BB">
      <w:pPr>
        <w:rPr>
          <w:rFonts w:ascii="Times New Roman" w:hAnsi="Times New Roman" w:cs="Times New Roman"/>
        </w:rPr>
      </w:pPr>
      <w:r w:rsidRPr="008A02BB">
        <w:rPr>
          <w:rFonts w:ascii="Times New Roman" w:hAnsi="Times New Roman" w:cs="Times New Roman"/>
        </w:rPr>
        <w:t>*</w:t>
      </w:r>
      <w:r w:rsidRPr="008A02BB">
        <w:rPr>
          <w:rFonts w:ascii="Times New Roman" w:hAnsi="Times New Roman" w:cs="Times New Roman"/>
          <w:i/>
          <w:iCs/>
        </w:rPr>
        <w:t>P-</w:t>
      </w:r>
      <w:r w:rsidRPr="008A02BB">
        <w:rPr>
          <w:rFonts w:ascii="Times New Roman" w:hAnsi="Times New Roman" w:cs="Times New Roman"/>
        </w:rPr>
        <w:t>values were calculated by the chi-square test.</w:t>
      </w:r>
    </w:p>
    <w:p w14:paraId="5336A46C" w14:textId="11B49579" w:rsidR="008A02BB" w:rsidRPr="008A02BB" w:rsidRDefault="008A02BB">
      <w:pPr>
        <w:rPr>
          <w:rFonts w:ascii="Times New Roman" w:hAnsi="Times New Roman" w:cs="Times New Roman"/>
        </w:rPr>
      </w:pPr>
      <w:r w:rsidRPr="008A02BB">
        <w:rPr>
          <w:rFonts w:ascii="Times New Roman" w:hAnsi="Times New Roman" w:cs="Times New Roman"/>
        </w:rPr>
        <w:t xml:space="preserve">Pap, papillary adenocarcinoma; tub, tubular adenocarcinoma; </w:t>
      </w:r>
      <w:proofErr w:type="spellStart"/>
      <w:r w:rsidRPr="008A02BB">
        <w:rPr>
          <w:rFonts w:ascii="Times New Roman" w:hAnsi="Times New Roman" w:cs="Times New Roman"/>
        </w:rPr>
        <w:t>muc</w:t>
      </w:r>
      <w:proofErr w:type="spellEnd"/>
      <w:r w:rsidRPr="008A02BB">
        <w:rPr>
          <w:rFonts w:ascii="Times New Roman" w:hAnsi="Times New Roman" w:cs="Times New Roman"/>
        </w:rPr>
        <w:t xml:space="preserve">, mucinous adenocarcinoma; </w:t>
      </w:r>
      <w:proofErr w:type="spellStart"/>
      <w:r w:rsidRPr="008A02BB">
        <w:rPr>
          <w:rFonts w:ascii="Times New Roman" w:hAnsi="Times New Roman" w:cs="Times New Roman"/>
        </w:rPr>
        <w:t>por</w:t>
      </w:r>
      <w:proofErr w:type="spellEnd"/>
      <w:r w:rsidRPr="008A02BB">
        <w:rPr>
          <w:rFonts w:ascii="Times New Roman" w:hAnsi="Times New Roman" w:cs="Times New Roman"/>
        </w:rPr>
        <w:t>, poorly differentiated adenocarcinoma; sig, signet-ring cell carcinoma.</w:t>
      </w:r>
    </w:p>
    <w:sectPr w:rsidR="008A02BB" w:rsidRPr="008A02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BB"/>
    <w:rsid w:val="0020332E"/>
    <w:rsid w:val="00233C73"/>
    <w:rsid w:val="008A02BB"/>
    <w:rsid w:val="0090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59E17"/>
  <w15:chartTrackingRefBased/>
  <w15:docId w15:val="{1345E663-BC7D-45BD-BB85-9F9F6980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Nagasaka Takeshi</dc:creator>
  <cp:keywords/>
  <dc:description/>
  <cp:lastModifiedBy>Nagasaka Takeshi</cp:lastModifiedBy>
  <cp:revision>2</cp:revision>
  <dcterms:created xsi:type="dcterms:W3CDTF">2022-09-10T06:20:00Z</dcterms:created>
  <dcterms:modified xsi:type="dcterms:W3CDTF">2022-09-10T06:20:00Z</dcterms:modified>
</cp:coreProperties>
</file>