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5" w:rsidRPr="000C347A" w:rsidRDefault="004756C5" w:rsidP="004756C5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C347A">
        <w:rPr>
          <w:rFonts w:cstheme="minorHAnsi"/>
          <w:b/>
          <w:color w:val="000000" w:themeColor="text1"/>
          <w:sz w:val="24"/>
          <w:szCs w:val="24"/>
        </w:rPr>
        <w:t>Table 1: Different classifications of M1 and M2 segments of the Middle Cerebral Artery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390"/>
        <w:gridCol w:w="2126"/>
        <w:gridCol w:w="2126"/>
        <w:gridCol w:w="1650"/>
      </w:tblGrid>
      <w:tr w:rsidR="004756C5" w:rsidRPr="006D2F13" w:rsidTr="00262C36">
        <w:tc>
          <w:tcPr>
            <w:tcW w:w="1724" w:type="dxa"/>
            <w:tcBorders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Type of classification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Authors 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(Year of Publication) [References]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M1 segment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M2 segment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Additional features</w:t>
            </w:r>
          </w:p>
        </w:tc>
      </w:tr>
      <w:tr w:rsidR="004756C5" w:rsidRPr="006D2F13" w:rsidTr="00262C36">
        <w:tc>
          <w:tcPr>
            <w:tcW w:w="1724" w:type="dxa"/>
            <w:vMerge w:val="restart"/>
            <w:tcBorders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Classical/Anatomical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Pr="006D2F13" w:rsidRDefault="004756C5" w:rsidP="0019207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Gibo</w:t>
            </w:r>
            <w:proofErr w:type="spellEnd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92070">
              <w:rPr>
                <w:rFonts w:cstheme="minorHAnsi"/>
                <w:color w:val="000000" w:themeColor="text1"/>
                <w:sz w:val="18"/>
                <w:szCs w:val="18"/>
              </w:rPr>
              <w:t>1981</w:t>
            </w: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[9]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Starts at the origin of MCA and terminates at the genu which is the junction of sphenoidal and </w:t>
            </w:r>
            <w:proofErr w:type="spellStart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operculoinsular</w:t>
            </w:r>
            <w:proofErr w:type="spellEnd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compartments of the Sylvian fissure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Continues from genu </w:t>
            </w: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terminating at the circular sulcus of the insula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56C5" w:rsidRPr="006D2F13" w:rsidTr="00262C36"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Umansky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1984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[14]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origin of the main trunk at the ICA to its main divisions (bifurcation)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Secondary trunks which are the main divisions from the main trunks referred to as superior, middle and inferior depending on the main divisions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56C5" w:rsidRPr="006D2F13" w:rsidTr="00262C36">
        <w:tc>
          <w:tcPr>
            <w:tcW w:w="17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Oo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2021 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>[16]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From the origin of the main trunk to the bi/trifurcation point, or 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origin of the main trunk to the site of the first cortical branch in cases where there was no bi/trifurcation.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point of bi/trifurcation to the cortical segments supplied by the cortical arteries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Early bifurcation was defined as </w:t>
            </w: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the bifurcation occurring within 1cm from the origin of the main trunk</w:t>
            </w: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756C5" w:rsidRPr="006D2F13" w:rsidTr="00262C36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Structural/Calibre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Saver 2020</w:t>
            </w:r>
            <w:r w:rsidR="004756C5">
              <w:rPr>
                <w:rFonts w:cstheme="minorHAnsi"/>
                <w:color w:val="000000" w:themeColor="text1"/>
                <w:sz w:val="18"/>
                <w:szCs w:val="18"/>
              </w:rPr>
              <w:t xml:space="preserve"> [21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origin of the MCA and defined based on size and tortuosity/distance. Vessel diameter more than 2.0mm is considered to be large vessel.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The M2 segment can be considered a large vessel especially in the dominant branch if the size is &gt;2.0mm or medium vessel if it is non-dominant with the size is between 0.75 to 2.0mm which can be similar to an M3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The distal cerebral arteries are distinguished by longer distances and more tortuous cumulative travel pathways from the arterial puncture site. Distal arteries have ≥1 additional branch steps than proximal arteries and also loop around neuroanatomic structures such as the insula and temporal lobe</w:t>
            </w:r>
          </w:p>
        </w:tc>
      </w:tr>
      <w:tr w:rsidR="004756C5" w:rsidRPr="006D2F13" w:rsidTr="00262C36">
        <w:tc>
          <w:tcPr>
            <w:tcW w:w="1724" w:type="dxa"/>
            <w:tcBorders>
              <w:top w:val="single" w:sz="4" w:space="0" w:color="auto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Functional/Imaging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Goyal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2015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 [11]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origin to the site of bifurcation or trifurcation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From bifurcation/ trifurcation </w:t>
            </w:r>
            <w:r w:rsidRPr="006D2F13">
              <w:rPr>
                <w:rFonts w:eastAsia="FrutigerLTPro-Condensed" w:cstheme="minorHAnsi"/>
                <w:color w:val="000000" w:themeColor="text1"/>
                <w:sz w:val="18"/>
                <w:szCs w:val="18"/>
              </w:rPr>
              <w:t>to the circular sulcus of the insula</w:t>
            </w: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/exit from the Sylvian fissure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Anterior temporal artery is not considered to be M2 unless it artery is large whereby it supplies territories beyond the anterior temporal lobe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56C5" w:rsidRPr="006D2F13" w:rsidTr="00262C36">
        <w:trPr>
          <w:trHeight w:val="70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Zaidat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2013 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>[18]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From the first portion of the MCA until the major bifurcation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Continuing from major bifurcation however extent not mentioned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56C5" w:rsidRPr="006D2F13" w:rsidTr="00262C36"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Khatri 2020</w:t>
            </w:r>
            <w:r w:rsidR="004756C5">
              <w:rPr>
                <w:rFonts w:cstheme="minorHAnsi"/>
                <w:color w:val="000000" w:themeColor="text1"/>
                <w:sz w:val="18"/>
                <w:szCs w:val="18"/>
              </w:rPr>
              <w:t xml:space="preserve"> [22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From the origin of the main trunk to the point of bifurcation of the sphenoidal segment – this point was noted by drawing a perpendicular line from the angiographic Sylvian point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Further divided into ‘classic’ when the bifurcation occurred at the genu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and ‘non-classic’ bifurcation occurred before the genu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Continuing from point of bifurcation of the sphenoidal segment however extent not mentioned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Early bifurcation was defined as the bifurcation occurring within 10mm from the origin of the sphenoidal segment or the terminal ICA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The anterior temporal artery, regardless of its size, did not determine the MCA bifurcation pattern</w:t>
            </w:r>
          </w:p>
        </w:tc>
      </w:tr>
      <w:tr w:rsidR="004756C5" w:rsidRPr="006D2F13" w:rsidTr="00262C36">
        <w:tc>
          <w:tcPr>
            <w:tcW w:w="1724" w:type="dxa"/>
            <w:tcBorders>
              <w:top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4756C5" w:rsidRPr="006D2F13" w:rsidRDefault="00192070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Tomsick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2016</w:t>
            </w:r>
            <w:r w:rsidR="004756C5">
              <w:rPr>
                <w:rFonts w:cstheme="minorHAnsi"/>
                <w:color w:val="000000" w:themeColor="text1"/>
                <w:sz w:val="18"/>
                <w:szCs w:val="18"/>
              </w:rPr>
              <w:t xml:space="preserve"> [24</w:t>
            </w:r>
            <w:r w:rsidR="004756C5" w:rsidRPr="006D2F13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1) From origin of main trunk of MCA to point of main bifurcation 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2) From origin of main trunk  to the origin of a </w:t>
            </w:r>
            <w:proofErr w:type="spellStart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holo</w:t>
            </w:r>
            <w:proofErr w:type="spellEnd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-temporal or posterior temporal artery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1) Continuing from the main bifurcation however extent not mentioned.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2) If </w:t>
            </w:r>
            <w:proofErr w:type="spellStart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holo</w:t>
            </w:r>
            <w:proofErr w:type="spellEnd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-temporal or posterior temporal arteries are present,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continuation of the main trunk beyond this is M2 trunk</w:t>
            </w:r>
          </w:p>
        </w:tc>
        <w:tc>
          <w:tcPr>
            <w:tcW w:w="1650" w:type="dxa"/>
            <w:tcBorders>
              <w:top w:val="nil"/>
              <w:left w:val="nil"/>
            </w:tcBorders>
          </w:tcPr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Anterior temporal artery is considered a branch of the M1.</w:t>
            </w:r>
          </w:p>
          <w:p w:rsidR="004756C5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>Holo</w:t>
            </w:r>
            <w:proofErr w:type="spellEnd"/>
            <w:r w:rsidRPr="006D2F13">
              <w:rPr>
                <w:rFonts w:cstheme="minorHAnsi"/>
                <w:color w:val="000000" w:themeColor="text1"/>
                <w:sz w:val="18"/>
                <w:szCs w:val="18"/>
              </w:rPr>
              <w:t xml:space="preserve">-temporal artery and posterior temporal arteries taking origin from the main trunk are considered an M2 segment. </w:t>
            </w:r>
          </w:p>
          <w:p w:rsidR="004756C5" w:rsidRPr="006D2F13" w:rsidRDefault="004756C5" w:rsidP="00F5250D">
            <w:pP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:rsidR="004756C5" w:rsidRPr="006D2F13" w:rsidRDefault="004756C5" w:rsidP="004756C5">
      <w:pPr>
        <w:spacing w:line="360" w:lineRule="auto"/>
        <w:rPr>
          <w:rFonts w:cstheme="minorHAnsi"/>
          <w:color w:val="000000" w:themeColor="text1"/>
          <w:sz w:val="18"/>
          <w:szCs w:val="18"/>
        </w:rPr>
      </w:pPr>
      <w:r w:rsidRPr="006D2F13">
        <w:rPr>
          <w:rFonts w:cstheme="minorHAnsi"/>
          <w:color w:val="000000" w:themeColor="text1"/>
          <w:sz w:val="18"/>
          <w:szCs w:val="18"/>
        </w:rPr>
        <w:t>MCA: middle cerebral artery; ICA: internal carotid artery</w:t>
      </w:r>
    </w:p>
    <w:p w:rsidR="003D4D03" w:rsidRDefault="003D4D03"/>
    <w:sectPr w:rsidR="003D4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Condense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C5"/>
    <w:rsid w:val="00192070"/>
    <w:rsid w:val="00262C36"/>
    <w:rsid w:val="003D4D03"/>
    <w:rsid w:val="004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1B18"/>
  <w15:chartTrackingRefBased/>
  <w15:docId w15:val="{16AF54EC-9891-4752-B71D-AACBB01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C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Pillai, Presaad</dc:creator>
  <cp:keywords/>
  <dc:description/>
  <cp:lastModifiedBy>Pillai, Presaad</cp:lastModifiedBy>
  <cp:revision>3</cp:revision>
  <dcterms:created xsi:type="dcterms:W3CDTF">2022-07-27T00:04:00Z</dcterms:created>
  <dcterms:modified xsi:type="dcterms:W3CDTF">2022-08-08T02:45:00Z</dcterms:modified>
</cp:coreProperties>
</file>