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A1AE" w14:textId="77777777" w:rsidR="00CD63B3" w:rsidRPr="00104A1F" w:rsidRDefault="00CD63B3" w:rsidP="00CD63B3">
      <w:pPr>
        <w:keepNext/>
        <w:adjustRightInd w:val="0"/>
        <w:snapToGrid w:val="0"/>
        <w:spacing w:after="120"/>
        <w:ind w:left="576" w:hanging="576"/>
        <w:contextualSpacing/>
        <w:jc w:val="center"/>
        <w:outlineLvl w:val="1"/>
        <w:rPr>
          <w:rFonts w:asciiTheme="minorHAnsi" w:eastAsia="Times New Roman" w:hAnsiTheme="minorHAnsi" w:cstheme="minorHAnsi"/>
          <w:b/>
          <w:bCs/>
          <w:i/>
          <w:iCs/>
          <w:lang w:eastAsia="de-CH"/>
        </w:rPr>
      </w:pPr>
      <w:r w:rsidRPr="00104A1F">
        <w:rPr>
          <w:rFonts w:asciiTheme="minorHAnsi" w:eastAsia="Times New Roman" w:hAnsiTheme="minorHAnsi" w:cstheme="minorHAnsi"/>
          <w:b/>
          <w:bCs/>
          <w:i/>
          <w:iCs/>
          <w:lang w:eastAsia="de-CH"/>
        </w:rPr>
        <w:t>Centrilobular emphysema is associated with pectoralis muscle reduction in current smokers without airflow limitation</w:t>
      </w:r>
    </w:p>
    <w:p w14:paraId="5F2C5811" w14:textId="77777777" w:rsidR="00CD63B3" w:rsidRPr="00104A1F" w:rsidRDefault="00CD63B3" w:rsidP="00CD63B3">
      <w:pPr>
        <w:keepNext/>
        <w:adjustRightInd w:val="0"/>
        <w:snapToGrid w:val="0"/>
        <w:ind w:left="576" w:hanging="576"/>
        <w:contextualSpacing/>
        <w:jc w:val="center"/>
        <w:outlineLvl w:val="1"/>
        <w:rPr>
          <w:rFonts w:asciiTheme="minorHAnsi" w:eastAsia="Times New Roman" w:hAnsiTheme="minorHAnsi" w:cstheme="minorHAnsi"/>
          <w:b/>
          <w:bCs/>
          <w:i/>
          <w:iCs/>
          <w:lang w:eastAsia="de-CH"/>
        </w:rPr>
      </w:pPr>
    </w:p>
    <w:p w14:paraId="7BA1A447" w14:textId="77777777" w:rsidR="005D0BA1" w:rsidRPr="003B6278" w:rsidRDefault="005D0BA1" w:rsidP="005D0BA1">
      <w:pPr>
        <w:adjustRightInd w:val="0"/>
        <w:snapToGrid w:val="0"/>
        <w:spacing w:after="120" w:line="480" w:lineRule="auto"/>
        <w:contextualSpacing/>
        <w:jc w:val="center"/>
        <w:rPr>
          <w:rFonts w:asciiTheme="minorHAnsi" w:hAnsiTheme="minorHAnsi" w:cstheme="minorHAnsi"/>
          <w:lang w:eastAsia="de-CH"/>
        </w:rPr>
      </w:pPr>
      <w:r w:rsidRPr="003B6278">
        <w:rPr>
          <w:rFonts w:asciiTheme="minorHAnsi" w:hAnsiTheme="minorHAnsi" w:cstheme="minorHAnsi"/>
          <w:lang w:eastAsia="de-CH"/>
        </w:rPr>
        <w:t xml:space="preserve">Tomoki </w:t>
      </w:r>
      <w:proofErr w:type="spellStart"/>
      <w:r w:rsidRPr="003B6278">
        <w:rPr>
          <w:rFonts w:asciiTheme="minorHAnsi" w:hAnsiTheme="minorHAnsi" w:cstheme="minorHAnsi"/>
          <w:lang w:eastAsia="de-CH"/>
        </w:rPr>
        <w:t>Maetani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Naoya </w:t>
      </w:r>
      <w:proofErr w:type="spellStart"/>
      <w:r w:rsidRPr="003B6278">
        <w:rPr>
          <w:rFonts w:asciiTheme="minorHAnsi" w:hAnsiTheme="minorHAnsi" w:cstheme="minorHAnsi"/>
          <w:lang w:eastAsia="de-CH"/>
        </w:rPr>
        <w:t>Tanabe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proofErr w:type="spellEnd"/>
      <w:r w:rsidRPr="003B6278">
        <w:rPr>
          <w:rFonts w:asciiTheme="minorHAnsi" w:hAnsiTheme="minorHAnsi" w:cstheme="minorHAnsi"/>
          <w:vertAlign w:val="superscript"/>
          <w:lang w:eastAsia="de-CH"/>
        </w:rPr>
        <w:t>*</w:t>
      </w:r>
      <w:r w:rsidRPr="003B6278">
        <w:rPr>
          <w:rFonts w:asciiTheme="minorHAnsi" w:hAnsiTheme="minorHAnsi" w:cstheme="minorHAnsi"/>
          <w:lang w:eastAsia="de-CH"/>
        </w:rPr>
        <w:t xml:space="preserve">, Yusuke </w:t>
      </w:r>
      <w:proofErr w:type="spellStart"/>
      <w:r w:rsidRPr="003B6278">
        <w:rPr>
          <w:rFonts w:asciiTheme="minorHAnsi" w:hAnsiTheme="minorHAnsi" w:cstheme="minorHAnsi"/>
          <w:lang w:eastAsia="de-CH"/>
        </w:rPr>
        <w:t>Shiraishi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Takafumi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 </w:t>
      </w:r>
      <w:proofErr w:type="spellStart"/>
      <w:r w:rsidRPr="003B6278">
        <w:rPr>
          <w:rFonts w:asciiTheme="minorHAnsi" w:hAnsiTheme="minorHAnsi" w:cstheme="minorHAnsi"/>
          <w:lang w:eastAsia="de-CH"/>
        </w:rPr>
        <w:t>Shimada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b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Satoru </w:t>
      </w:r>
      <w:proofErr w:type="spellStart"/>
      <w:r w:rsidRPr="003B6278">
        <w:rPr>
          <w:rFonts w:asciiTheme="minorHAnsi" w:hAnsiTheme="minorHAnsi" w:cstheme="minorHAnsi"/>
          <w:lang w:eastAsia="de-CH"/>
        </w:rPr>
        <w:t>Terada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Hiroshi </w:t>
      </w:r>
      <w:proofErr w:type="spellStart"/>
      <w:r w:rsidRPr="003B6278">
        <w:rPr>
          <w:rFonts w:asciiTheme="minorHAnsi" w:hAnsiTheme="minorHAnsi" w:cstheme="minorHAnsi"/>
          <w:lang w:eastAsia="de-CH"/>
        </w:rPr>
        <w:t>Shima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Fumi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 </w:t>
      </w:r>
      <w:proofErr w:type="spellStart"/>
      <w:r w:rsidRPr="003B6278">
        <w:rPr>
          <w:rFonts w:asciiTheme="minorHAnsi" w:hAnsiTheme="minorHAnsi" w:cstheme="minorHAnsi"/>
          <w:lang w:eastAsia="de-CH"/>
        </w:rPr>
        <w:t>Mochizuki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b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Ryo </w:t>
      </w:r>
      <w:proofErr w:type="spellStart"/>
      <w:r w:rsidRPr="003B6278">
        <w:rPr>
          <w:rFonts w:asciiTheme="minorHAnsi" w:hAnsiTheme="minorHAnsi" w:cstheme="minorHAnsi"/>
          <w:lang w:eastAsia="de-CH"/>
        </w:rPr>
        <w:t>Sakamoto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c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Shizuo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 </w:t>
      </w:r>
      <w:proofErr w:type="spellStart"/>
      <w:r w:rsidRPr="003B6278">
        <w:rPr>
          <w:rFonts w:asciiTheme="minorHAnsi" w:hAnsiTheme="minorHAnsi" w:cstheme="minorHAnsi"/>
          <w:lang w:eastAsia="de-CH"/>
        </w:rPr>
        <w:t>Kaji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d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Tsuyoshi </w:t>
      </w:r>
      <w:proofErr w:type="spellStart"/>
      <w:r w:rsidRPr="003B6278">
        <w:rPr>
          <w:rFonts w:asciiTheme="minorHAnsi" w:hAnsiTheme="minorHAnsi" w:cstheme="minorHAnsi"/>
          <w:lang w:eastAsia="de-CH"/>
        </w:rPr>
        <w:t>Oguma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Susumu </w:t>
      </w:r>
      <w:proofErr w:type="spellStart"/>
      <w:r w:rsidRPr="003B6278">
        <w:rPr>
          <w:rFonts w:asciiTheme="minorHAnsi" w:hAnsiTheme="minorHAnsi" w:cstheme="minorHAnsi"/>
          <w:lang w:eastAsia="de-CH"/>
        </w:rPr>
        <w:t>Sato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a,e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Hiroaki </w:t>
      </w:r>
      <w:proofErr w:type="spellStart"/>
      <w:r w:rsidRPr="003B6278">
        <w:rPr>
          <w:rFonts w:asciiTheme="minorHAnsi" w:hAnsiTheme="minorHAnsi" w:cstheme="minorHAnsi"/>
          <w:lang w:eastAsia="de-CH"/>
        </w:rPr>
        <w:t>Iijima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b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Izuru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 </w:t>
      </w:r>
      <w:proofErr w:type="spellStart"/>
      <w:r w:rsidRPr="003B6278">
        <w:rPr>
          <w:rFonts w:asciiTheme="minorHAnsi" w:hAnsiTheme="minorHAnsi" w:cstheme="minorHAnsi"/>
          <w:lang w:eastAsia="de-CH"/>
        </w:rPr>
        <w:t>Masuda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f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Toyohiro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 </w:t>
      </w:r>
      <w:proofErr w:type="spellStart"/>
      <w:r w:rsidRPr="003B6278">
        <w:rPr>
          <w:rFonts w:asciiTheme="minorHAnsi" w:hAnsiTheme="minorHAnsi" w:cstheme="minorHAnsi"/>
          <w:lang w:eastAsia="de-CH"/>
        </w:rPr>
        <w:t>Hirai</w:t>
      </w: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 </w:t>
      </w:r>
    </w:p>
    <w:p w14:paraId="03283F91" w14:textId="77777777" w:rsidR="005D0BA1" w:rsidRPr="003B6278" w:rsidRDefault="005D0BA1" w:rsidP="005D0BA1">
      <w:pPr>
        <w:adjustRightInd w:val="0"/>
        <w:snapToGrid w:val="0"/>
        <w:spacing w:after="120" w:line="480" w:lineRule="auto"/>
        <w:contextualSpacing/>
        <w:rPr>
          <w:rFonts w:asciiTheme="minorHAnsi" w:hAnsiTheme="minorHAnsi" w:cstheme="minorHAnsi"/>
          <w:lang w:eastAsia="de-CH"/>
        </w:rPr>
      </w:pPr>
    </w:p>
    <w:p w14:paraId="3A1B563F" w14:textId="77777777" w:rsidR="005D0BA1" w:rsidRPr="003B6278" w:rsidRDefault="005D0BA1" w:rsidP="005D0BA1">
      <w:pPr>
        <w:adjustRightInd w:val="0"/>
        <w:snapToGrid w:val="0"/>
        <w:spacing w:after="120" w:line="480" w:lineRule="auto"/>
        <w:contextualSpacing/>
        <w:rPr>
          <w:rFonts w:asciiTheme="minorHAnsi" w:hAnsiTheme="minorHAnsi" w:cstheme="minorHAnsi"/>
          <w:lang w:eastAsia="de-CH"/>
        </w:rPr>
      </w:pPr>
      <w:r w:rsidRPr="003B6278">
        <w:rPr>
          <w:rFonts w:asciiTheme="minorHAnsi" w:hAnsiTheme="minorHAnsi" w:cstheme="minorHAnsi"/>
          <w:vertAlign w:val="superscript"/>
          <w:lang w:eastAsia="de-CH"/>
        </w:rPr>
        <w:t>a</w:t>
      </w:r>
      <w:r w:rsidRPr="003B6278">
        <w:rPr>
          <w:rFonts w:asciiTheme="minorHAnsi" w:hAnsiTheme="minorHAnsi" w:cstheme="minorHAnsi"/>
          <w:lang w:eastAsia="de-CH"/>
        </w:rPr>
        <w:t xml:space="preserve"> Department of Respiratory Medicine, Graduate School of Medicine, Kyoto University, 54 Kawahara-</w:t>
      </w:r>
      <w:proofErr w:type="spellStart"/>
      <w:r w:rsidRPr="003B6278">
        <w:rPr>
          <w:rFonts w:asciiTheme="minorHAnsi" w:hAnsiTheme="minorHAnsi" w:cstheme="minorHAnsi"/>
          <w:lang w:eastAsia="de-CH"/>
        </w:rPr>
        <w:t>cho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Shogoin</w:t>
      </w:r>
      <w:proofErr w:type="spellEnd"/>
      <w:r w:rsidRPr="003B6278">
        <w:rPr>
          <w:rFonts w:asciiTheme="minorHAnsi" w:hAnsiTheme="minorHAnsi" w:cstheme="minorHAnsi"/>
          <w:lang w:eastAsia="de-CH"/>
        </w:rPr>
        <w:t>, Sakyo-</w:t>
      </w:r>
      <w:proofErr w:type="spellStart"/>
      <w:r w:rsidRPr="003B6278">
        <w:rPr>
          <w:rFonts w:asciiTheme="minorHAnsi" w:hAnsiTheme="minorHAnsi" w:cstheme="minorHAnsi"/>
          <w:lang w:eastAsia="de-CH"/>
        </w:rPr>
        <w:t>ku</w:t>
      </w:r>
      <w:proofErr w:type="spellEnd"/>
      <w:r w:rsidRPr="003B6278">
        <w:rPr>
          <w:rFonts w:asciiTheme="minorHAnsi" w:hAnsiTheme="minorHAnsi" w:cstheme="minorHAnsi"/>
          <w:lang w:eastAsia="de-CH"/>
        </w:rPr>
        <w:t>, Kyoto 606-8507, Japan</w:t>
      </w:r>
    </w:p>
    <w:p w14:paraId="45C88E0C" w14:textId="77777777" w:rsidR="005D0BA1" w:rsidRPr="003B6278" w:rsidRDefault="005D0BA1" w:rsidP="005D0BA1">
      <w:pPr>
        <w:adjustRightInd w:val="0"/>
        <w:snapToGrid w:val="0"/>
        <w:spacing w:after="120" w:line="480" w:lineRule="auto"/>
        <w:contextualSpacing/>
        <w:rPr>
          <w:rFonts w:asciiTheme="minorHAnsi" w:hAnsiTheme="minorHAnsi" w:cstheme="minorHAnsi"/>
          <w:lang w:eastAsia="de-CH"/>
        </w:rPr>
      </w:pPr>
      <w:r w:rsidRPr="003B6278">
        <w:rPr>
          <w:rFonts w:asciiTheme="minorHAnsi" w:hAnsiTheme="minorHAnsi" w:cstheme="minorHAnsi"/>
          <w:vertAlign w:val="superscript"/>
          <w:lang w:eastAsia="de-CH"/>
        </w:rPr>
        <w:t>b</w:t>
      </w:r>
      <w:r w:rsidRPr="003B6278">
        <w:rPr>
          <w:rFonts w:asciiTheme="minorHAnsi" w:hAnsiTheme="minorHAnsi" w:cstheme="minorHAnsi"/>
          <w:lang w:eastAsia="de-CH"/>
        </w:rPr>
        <w:t xml:space="preserve"> Department of Respiratory Medicine, Tsukuba Medical Center, 1-3-1 </w:t>
      </w:r>
      <w:proofErr w:type="spellStart"/>
      <w:r w:rsidRPr="003B6278">
        <w:rPr>
          <w:rFonts w:asciiTheme="minorHAnsi" w:hAnsiTheme="minorHAnsi" w:cstheme="minorHAnsi"/>
          <w:lang w:eastAsia="de-CH"/>
        </w:rPr>
        <w:t>Amakubo</w:t>
      </w:r>
      <w:proofErr w:type="spellEnd"/>
      <w:r w:rsidRPr="003B6278">
        <w:rPr>
          <w:rFonts w:asciiTheme="minorHAnsi" w:hAnsiTheme="minorHAnsi" w:cstheme="minorHAnsi"/>
          <w:lang w:eastAsia="de-CH"/>
        </w:rPr>
        <w:t>, Tsukuba, Ibaraki 305-8558, Japan</w:t>
      </w:r>
    </w:p>
    <w:p w14:paraId="39FE4710" w14:textId="77777777" w:rsidR="005D0BA1" w:rsidRPr="003B6278" w:rsidRDefault="005D0BA1" w:rsidP="005D0BA1">
      <w:pPr>
        <w:adjustRightInd w:val="0"/>
        <w:snapToGrid w:val="0"/>
        <w:spacing w:after="120" w:line="480" w:lineRule="auto"/>
        <w:contextualSpacing/>
        <w:rPr>
          <w:rFonts w:asciiTheme="minorHAnsi" w:hAnsiTheme="minorHAnsi" w:cstheme="minorHAnsi"/>
          <w:lang w:eastAsia="de-CH"/>
        </w:rPr>
      </w:pPr>
      <w:r w:rsidRPr="003B6278">
        <w:rPr>
          <w:rFonts w:asciiTheme="minorHAnsi" w:hAnsiTheme="minorHAnsi" w:cstheme="minorHAnsi"/>
          <w:vertAlign w:val="superscript"/>
          <w:lang w:eastAsia="de-CH"/>
        </w:rPr>
        <w:t xml:space="preserve">c </w:t>
      </w:r>
      <w:r w:rsidRPr="003B6278">
        <w:rPr>
          <w:rFonts w:asciiTheme="minorHAnsi" w:hAnsiTheme="minorHAnsi" w:cstheme="minorHAnsi"/>
          <w:lang w:eastAsia="de-CH"/>
        </w:rPr>
        <w:t>Department of Diagnostic Imaging and Nuclear Medicine, Graduate School of Medicine, Kyoto University, 54 Kawahara-</w:t>
      </w:r>
      <w:proofErr w:type="spellStart"/>
      <w:r w:rsidRPr="003B6278">
        <w:rPr>
          <w:rFonts w:asciiTheme="minorHAnsi" w:hAnsiTheme="minorHAnsi" w:cstheme="minorHAnsi"/>
          <w:lang w:eastAsia="de-CH"/>
        </w:rPr>
        <w:t>cho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Shogoin</w:t>
      </w:r>
      <w:proofErr w:type="spellEnd"/>
      <w:r w:rsidRPr="003B6278">
        <w:rPr>
          <w:rFonts w:asciiTheme="minorHAnsi" w:hAnsiTheme="minorHAnsi" w:cstheme="minorHAnsi"/>
          <w:lang w:eastAsia="de-CH"/>
        </w:rPr>
        <w:t>, Sakyo-</w:t>
      </w:r>
      <w:proofErr w:type="spellStart"/>
      <w:r w:rsidRPr="003B6278">
        <w:rPr>
          <w:rFonts w:asciiTheme="minorHAnsi" w:hAnsiTheme="minorHAnsi" w:cstheme="minorHAnsi"/>
          <w:lang w:eastAsia="de-CH"/>
        </w:rPr>
        <w:t>ku</w:t>
      </w:r>
      <w:proofErr w:type="spellEnd"/>
      <w:r w:rsidRPr="003B6278">
        <w:rPr>
          <w:rFonts w:asciiTheme="minorHAnsi" w:hAnsiTheme="minorHAnsi" w:cstheme="minorHAnsi"/>
          <w:lang w:eastAsia="de-CH"/>
        </w:rPr>
        <w:t>, Kyoto 606-8507, Japan</w:t>
      </w:r>
    </w:p>
    <w:p w14:paraId="6AF90F72" w14:textId="77777777" w:rsidR="005D0BA1" w:rsidRPr="003B6278" w:rsidRDefault="005D0BA1" w:rsidP="005D0BA1">
      <w:pPr>
        <w:widowControl w:val="0"/>
        <w:adjustRightInd w:val="0"/>
        <w:snapToGrid w:val="0"/>
        <w:spacing w:line="480" w:lineRule="auto"/>
        <w:contextualSpacing/>
        <w:jc w:val="both"/>
        <w:rPr>
          <w:rFonts w:asciiTheme="minorHAnsi" w:hAnsiTheme="minorHAnsi"/>
          <w:shd w:val="clear" w:color="auto" w:fill="FFFFFF"/>
        </w:rPr>
      </w:pPr>
      <w:r w:rsidRPr="003B6278">
        <w:rPr>
          <w:rFonts w:asciiTheme="minorHAnsi" w:eastAsia="Times New Roman" w:hAnsiTheme="minorHAnsi" w:cstheme="minorHAnsi"/>
          <w:shd w:val="clear" w:color="auto" w:fill="FFFFFF"/>
          <w:vertAlign w:val="superscript"/>
        </w:rPr>
        <w:t>d</w:t>
      </w:r>
      <w:r w:rsidRPr="003B6278">
        <w:rPr>
          <w:rFonts w:asciiTheme="minorHAnsi" w:eastAsia="Times New Roman" w:hAnsiTheme="minorHAnsi" w:cstheme="minorHAnsi"/>
          <w:shd w:val="clear" w:color="auto" w:fill="FFFFFF"/>
        </w:rPr>
        <w:t xml:space="preserve"> Institute of Mathematics for Industry, Kyushu University, 819-0395, Fukuoka, Japan</w:t>
      </w:r>
    </w:p>
    <w:p w14:paraId="6FD2720F" w14:textId="77777777" w:rsidR="005D0BA1" w:rsidRPr="003B6278" w:rsidRDefault="005D0BA1" w:rsidP="005D0BA1">
      <w:pPr>
        <w:adjustRightInd w:val="0"/>
        <w:snapToGrid w:val="0"/>
        <w:spacing w:after="120" w:line="480" w:lineRule="auto"/>
        <w:contextualSpacing/>
        <w:rPr>
          <w:rFonts w:asciiTheme="minorHAnsi" w:hAnsiTheme="minorHAnsi" w:cstheme="minorHAnsi"/>
          <w:lang w:eastAsia="de-CH"/>
        </w:rPr>
      </w:pPr>
      <w:r w:rsidRPr="003B6278">
        <w:rPr>
          <w:rFonts w:asciiTheme="minorHAnsi" w:hAnsiTheme="minorHAnsi" w:cstheme="minorHAnsi"/>
          <w:vertAlign w:val="superscript"/>
          <w:lang w:eastAsia="de-CH"/>
        </w:rPr>
        <w:t>e</w:t>
      </w:r>
      <w:r w:rsidRPr="003B6278">
        <w:rPr>
          <w:rFonts w:asciiTheme="minorHAnsi" w:hAnsiTheme="minorHAnsi" w:cstheme="minorHAnsi"/>
          <w:lang w:eastAsia="de-CH"/>
        </w:rPr>
        <w:t xml:space="preserve"> Department of Respiratory Care and Sleep Control Medicine, Graduate School of Medicine, Kyoto University, 54 Kawahara-</w:t>
      </w:r>
      <w:proofErr w:type="spellStart"/>
      <w:r w:rsidRPr="003B6278">
        <w:rPr>
          <w:rFonts w:asciiTheme="minorHAnsi" w:hAnsiTheme="minorHAnsi" w:cstheme="minorHAnsi"/>
          <w:lang w:eastAsia="de-CH"/>
        </w:rPr>
        <w:t>cho</w:t>
      </w:r>
      <w:proofErr w:type="spellEnd"/>
      <w:r w:rsidRPr="003B6278">
        <w:rPr>
          <w:rFonts w:asciiTheme="minorHAnsi" w:hAnsiTheme="minorHAnsi" w:cstheme="minorHAnsi"/>
          <w:lang w:eastAsia="de-CH"/>
        </w:rPr>
        <w:t xml:space="preserve">, </w:t>
      </w:r>
      <w:proofErr w:type="spellStart"/>
      <w:r w:rsidRPr="003B6278">
        <w:rPr>
          <w:rFonts w:asciiTheme="minorHAnsi" w:hAnsiTheme="minorHAnsi" w:cstheme="minorHAnsi"/>
          <w:lang w:eastAsia="de-CH"/>
        </w:rPr>
        <w:t>Shogoin</w:t>
      </w:r>
      <w:proofErr w:type="spellEnd"/>
      <w:r w:rsidRPr="003B6278">
        <w:rPr>
          <w:rFonts w:asciiTheme="minorHAnsi" w:hAnsiTheme="minorHAnsi" w:cstheme="minorHAnsi"/>
          <w:lang w:eastAsia="de-CH"/>
        </w:rPr>
        <w:t>, Sakyo-</w:t>
      </w:r>
      <w:proofErr w:type="spellStart"/>
      <w:r w:rsidRPr="003B6278">
        <w:rPr>
          <w:rFonts w:asciiTheme="minorHAnsi" w:hAnsiTheme="minorHAnsi" w:cstheme="minorHAnsi"/>
          <w:lang w:eastAsia="de-CH"/>
        </w:rPr>
        <w:t>ku</w:t>
      </w:r>
      <w:proofErr w:type="spellEnd"/>
      <w:r w:rsidRPr="003B6278">
        <w:rPr>
          <w:rFonts w:asciiTheme="minorHAnsi" w:hAnsiTheme="minorHAnsi" w:cstheme="minorHAnsi"/>
          <w:lang w:eastAsia="de-CH"/>
        </w:rPr>
        <w:t>, Kyoto 606-8507, Japan</w:t>
      </w:r>
    </w:p>
    <w:p w14:paraId="776EAE25" w14:textId="77777777" w:rsidR="005D0BA1" w:rsidRPr="003B6278" w:rsidRDefault="005D0BA1" w:rsidP="005D0BA1">
      <w:pPr>
        <w:adjustRightInd w:val="0"/>
        <w:snapToGrid w:val="0"/>
        <w:spacing w:after="120" w:line="480" w:lineRule="auto"/>
        <w:contextualSpacing/>
        <w:rPr>
          <w:rFonts w:asciiTheme="minorHAnsi" w:hAnsiTheme="minorHAnsi" w:cstheme="minorHAnsi"/>
          <w:lang w:eastAsia="de-CH"/>
        </w:rPr>
      </w:pPr>
      <w:r w:rsidRPr="003B6278">
        <w:rPr>
          <w:rFonts w:asciiTheme="minorHAnsi" w:hAnsiTheme="minorHAnsi" w:cstheme="minorHAnsi"/>
          <w:vertAlign w:val="superscript"/>
          <w:lang w:eastAsia="de-CH"/>
        </w:rPr>
        <w:t xml:space="preserve">f </w:t>
      </w:r>
      <w:r w:rsidRPr="003B6278">
        <w:rPr>
          <w:rFonts w:asciiTheme="minorHAnsi" w:hAnsiTheme="minorHAnsi" w:cstheme="minorHAnsi"/>
          <w:lang w:eastAsia="de-CH"/>
        </w:rPr>
        <w:t xml:space="preserve">Medical Examination Center, Takeda Hospital, 277 </w:t>
      </w:r>
      <w:proofErr w:type="spellStart"/>
      <w:r w:rsidRPr="003B6278">
        <w:rPr>
          <w:rFonts w:asciiTheme="minorHAnsi" w:hAnsiTheme="minorHAnsi" w:cstheme="minorHAnsi"/>
          <w:lang w:eastAsia="de-CH"/>
        </w:rPr>
        <w:t>Aburanokoji-cho</w:t>
      </w:r>
      <w:proofErr w:type="spellEnd"/>
      <w:r w:rsidRPr="003B6278">
        <w:rPr>
          <w:rFonts w:asciiTheme="minorHAnsi" w:hAnsiTheme="minorHAnsi" w:cstheme="minorHAnsi"/>
          <w:lang w:eastAsia="de-CH"/>
        </w:rPr>
        <w:t>, Shimogyo-</w:t>
      </w:r>
      <w:proofErr w:type="spellStart"/>
      <w:r w:rsidRPr="003B6278">
        <w:rPr>
          <w:rFonts w:asciiTheme="minorHAnsi" w:hAnsiTheme="minorHAnsi" w:cstheme="minorHAnsi"/>
          <w:lang w:eastAsia="de-CH"/>
        </w:rPr>
        <w:t>ku</w:t>
      </w:r>
      <w:proofErr w:type="spellEnd"/>
      <w:r w:rsidRPr="003B6278">
        <w:rPr>
          <w:rFonts w:asciiTheme="minorHAnsi" w:hAnsiTheme="minorHAnsi" w:cstheme="minorHAnsi"/>
          <w:lang w:eastAsia="de-CH"/>
        </w:rPr>
        <w:t>, Kyoto 600-8231, Japan</w:t>
      </w:r>
    </w:p>
    <w:p w14:paraId="433B656F" w14:textId="49E1EF2E" w:rsidR="00CD63B3" w:rsidRPr="00104A1F" w:rsidRDefault="00CD63B3" w:rsidP="00CD63B3">
      <w:pPr>
        <w:adjustRightInd w:val="0"/>
        <w:snapToGrid w:val="0"/>
        <w:contextualSpacing/>
        <w:jc w:val="center"/>
        <w:rPr>
          <w:rFonts w:asciiTheme="minorHAnsi" w:hAnsiTheme="minorHAnsi" w:cstheme="minorHAnsi"/>
          <w:lang w:eastAsia="de-CH"/>
        </w:rPr>
      </w:pPr>
      <w:r w:rsidRPr="00104A1F">
        <w:rPr>
          <w:rFonts w:asciiTheme="minorHAnsi" w:hAnsiTheme="minorHAnsi" w:cstheme="minorHAnsi"/>
          <w:lang w:eastAsia="de-CH"/>
        </w:rPr>
        <w:t xml:space="preserve"> </w:t>
      </w:r>
    </w:p>
    <w:p w14:paraId="401CFD4F" w14:textId="77777777" w:rsidR="00CD63B3" w:rsidRPr="00104A1F" w:rsidRDefault="00CD63B3" w:rsidP="00CD63B3">
      <w:pPr>
        <w:adjustRightInd w:val="0"/>
        <w:snapToGrid w:val="0"/>
        <w:contextualSpacing/>
        <w:rPr>
          <w:rFonts w:asciiTheme="minorHAnsi" w:hAnsiTheme="minorHAnsi" w:cstheme="minorHAnsi"/>
        </w:rPr>
      </w:pPr>
    </w:p>
    <w:p w14:paraId="1ACE36F3" w14:textId="77777777" w:rsidR="00CD63B3" w:rsidRPr="00104A1F" w:rsidRDefault="00CD63B3" w:rsidP="00CD63B3">
      <w:pPr>
        <w:adjustRightInd w:val="0"/>
        <w:snapToGrid w:val="0"/>
        <w:contextualSpacing/>
        <w:rPr>
          <w:rFonts w:asciiTheme="minorHAnsi" w:hAnsiTheme="minorHAnsi" w:cstheme="minorHAnsi"/>
        </w:rPr>
      </w:pPr>
    </w:p>
    <w:p w14:paraId="5C1555C4" w14:textId="77777777" w:rsidR="00CD63B3" w:rsidRPr="00104A1F" w:rsidRDefault="00CD63B3" w:rsidP="00CD63B3">
      <w:pPr>
        <w:adjustRightInd w:val="0"/>
        <w:snapToGrid w:val="0"/>
        <w:contextualSpacing/>
        <w:rPr>
          <w:rFonts w:asciiTheme="minorHAnsi" w:hAnsiTheme="minorHAnsi" w:cstheme="minorHAnsi"/>
        </w:rPr>
      </w:pPr>
    </w:p>
    <w:p w14:paraId="660B98AA" w14:textId="7008B4C8" w:rsidR="004463E7" w:rsidRPr="00104A1F" w:rsidRDefault="00CD63B3" w:rsidP="00CD63B3">
      <w:pPr>
        <w:adjustRightInd w:val="0"/>
        <w:snapToGrid w:val="0"/>
        <w:contextualSpacing/>
        <w:jc w:val="center"/>
        <w:rPr>
          <w:rFonts w:asciiTheme="minorHAnsi" w:hAnsiTheme="minorHAnsi" w:cstheme="minorHAnsi"/>
          <w:b/>
          <w:bCs/>
        </w:rPr>
      </w:pPr>
      <w:r w:rsidRPr="00104A1F">
        <w:rPr>
          <w:rFonts w:asciiTheme="minorHAnsi" w:hAnsiTheme="minorHAnsi" w:cstheme="minorHAnsi"/>
          <w:b/>
          <w:bCs/>
        </w:rPr>
        <w:t>Online Supplement</w:t>
      </w:r>
      <w:r w:rsidR="00F25572" w:rsidRPr="00104A1F">
        <w:rPr>
          <w:rFonts w:asciiTheme="minorHAnsi" w:hAnsiTheme="minorHAnsi" w:cstheme="minorHAnsi"/>
          <w:b/>
          <w:bCs/>
        </w:rPr>
        <w:br w:type="page"/>
      </w:r>
    </w:p>
    <w:p w14:paraId="65ECAE36" w14:textId="20EBD3FA" w:rsidR="004463E7" w:rsidRPr="00104A1F" w:rsidRDefault="00F25572" w:rsidP="00CD63B3">
      <w:pPr>
        <w:adjustRightInd w:val="0"/>
        <w:snapToGrid w:val="0"/>
        <w:contextualSpacing/>
        <w:rPr>
          <w:rFonts w:asciiTheme="minorHAnsi" w:hAnsiTheme="minorHAnsi" w:cstheme="minorHAnsi"/>
          <w:b/>
          <w:bCs/>
        </w:rPr>
      </w:pPr>
      <w:r w:rsidRPr="00104A1F">
        <w:rPr>
          <w:rFonts w:asciiTheme="minorHAnsi" w:hAnsiTheme="minorHAnsi" w:cstheme="minorHAnsi"/>
          <w:b/>
          <w:bCs/>
        </w:rPr>
        <w:lastRenderedPageBreak/>
        <w:t>Supplementary Table S</w:t>
      </w:r>
      <w:r w:rsidR="001605B9" w:rsidRPr="00104A1F">
        <w:rPr>
          <w:rFonts w:asciiTheme="minorHAnsi" w:hAnsiTheme="minorHAnsi" w:cstheme="minorHAnsi"/>
          <w:b/>
          <w:bCs/>
        </w:rPr>
        <w:t>1</w:t>
      </w:r>
      <w:r w:rsidRPr="00104A1F">
        <w:rPr>
          <w:rFonts w:asciiTheme="minorHAnsi" w:hAnsiTheme="minorHAnsi" w:cstheme="minorHAnsi"/>
          <w:b/>
          <w:bCs/>
        </w:rPr>
        <w:t xml:space="preserve">. Subjects’ characteristics </w:t>
      </w:r>
      <w:r w:rsidR="00105EE6" w:rsidRPr="00104A1F">
        <w:rPr>
          <w:rFonts w:asciiTheme="minorHAnsi" w:hAnsiTheme="minorHAnsi" w:cstheme="minorHAnsi"/>
          <w:b/>
          <w:bCs/>
        </w:rPr>
        <w:t xml:space="preserve">in </w:t>
      </w:r>
      <w:r w:rsidRPr="00104A1F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104A1F">
        <w:rPr>
          <w:rFonts w:asciiTheme="minorHAnsi" w:hAnsiTheme="minorHAnsi" w:cstheme="minorHAnsi"/>
          <w:b/>
          <w:bCs/>
        </w:rPr>
        <w:t>subanalysis</w:t>
      </w:r>
      <w:proofErr w:type="spellEnd"/>
    </w:p>
    <w:p w14:paraId="3D5EF857" w14:textId="77777777" w:rsidR="00CD63B3" w:rsidRPr="00104A1F" w:rsidRDefault="00CD63B3" w:rsidP="00CD63B3">
      <w:pPr>
        <w:adjustRightInd w:val="0"/>
        <w:snapToGrid w:val="0"/>
        <w:contextualSpacing/>
        <w:rPr>
          <w:rFonts w:asciiTheme="minorHAnsi" w:hAnsiTheme="minorHAnsi" w:cstheme="minorHAnsi"/>
        </w:rPr>
      </w:pPr>
    </w:p>
    <w:tbl>
      <w:tblPr>
        <w:tblW w:w="89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2564"/>
        <w:gridCol w:w="2565"/>
      </w:tblGrid>
      <w:tr w:rsidR="007E6A21" w:rsidRPr="00104A1F" w14:paraId="10818216" w14:textId="77777777" w:rsidTr="008E7EEF">
        <w:trPr>
          <w:trHeight w:val="406"/>
        </w:trPr>
        <w:tc>
          <w:tcPr>
            <w:tcW w:w="3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E44281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　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8367E" w14:textId="08A66258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CLE </w:t>
            </w:r>
            <w:r w:rsidR="008E7EEF" w:rsidRPr="00104A1F">
              <w:rPr>
                <w:rFonts w:asciiTheme="minorHAnsi" w:eastAsia="游ゴシック" w:hAnsiTheme="minorHAnsi" w:cstheme="minorHAnsi"/>
                <w:color w:val="000000"/>
              </w:rPr>
              <w:t>– (n=162)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FAF3B44" w14:textId="1601BA56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CLE +</w:t>
            </w:r>
            <w:r w:rsidR="008E7EEF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(n=51)</w:t>
            </w:r>
          </w:p>
        </w:tc>
      </w:tr>
      <w:tr w:rsidR="007E6A21" w:rsidRPr="00104A1F" w14:paraId="01032200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5F7F5A19" w14:textId="2A7589A5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Sex (</w:t>
            </w:r>
            <w:r w:rsidR="00B444C5" w:rsidRPr="00104A1F">
              <w:rPr>
                <w:rFonts w:asciiTheme="minorHAnsi" w:eastAsia="游ゴシック" w:hAnsiTheme="minorHAnsi" w:cstheme="minorHAnsi"/>
                <w:color w:val="000000"/>
              </w:rPr>
              <w:t>m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ale, n[%])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B0484D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140 (86.4)</w:t>
            </w:r>
          </w:p>
        </w:tc>
        <w:tc>
          <w:tcPr>
            <w:tcW w:w="2565" w:type="dxa"/>
            <w:noWrap/>
            <w:vAlign w:val="center"/>
            <w:hideMark/>
          </w:tcPr>
          <w:p w14:paraId="0CD275F0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46 (90.2)</w:t>
            </w:r>
          </w:p>
        </w:tc>
      </w:tr>
      <w:tr w:rsidR="007E6A21" w:rsidRPr="00104A1F" w14:paraId="1F6A7FF9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703C1B1C" w14:textId="6AEF247A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Age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 xml:space="preserve"> (year)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E8FB75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52.6 (8.2)</w:t>
            </w:r>
          </w:p>
        </w:tc>
        <w:tc>
          <w:tcPr>
            <w:tcW w:w="2565" w:type="dxa"/>
            <w:noWrap/>
            <w:vAlign w:val="center"/>
            <w:hideMark/>
          </w:tcPr>
          <w:p w14:paraId="2103874E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55.1 (7.1) 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perscript"/>
              </w:rPr>
              <w:t>*</w:t>
            </w:r>
          </w:p>
        </w:tc>
      </w:tr>
      <w:tr w:rsidR="007E6A21" w:rsidRPr="00104A1F" w14:paraId="48AF1E16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53BC359E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Height (cm)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61D725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168.9 (7.0)</w:t>
            </w:r>
          </w:p>
        </w:tc>
        <w:tc>
          <w:tcPr>
            <w:tcW w:w="2565" w:type="dxa"/>
            <w:noWrap/>
            <w:vAlign w:val="center"/>
            <w:hideMark/>
          </w:tcPr>
          <w:p w14:paraId="2287A419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170.6 (6.7)</w:t>
            </w:r>
          </w:p>
        </w:tc>
      </w:tr>
      <w:tr w:rsidR="007E6A21" w:rsidRPr="00104A1F" w14:paraId="058467D0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01220504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Weight (kg)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2727D3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69.4 (12.1)</w:t>
            </w:r>
          </w:p>
        </w:tc>
        <w:tc>
          <w:tcPr>
            <w:tcW w:w="2565" w:type="dxa"/>
            <w:noWrap/>
            <w:vAlign w:val="center"/>
            <w:hideMark/>
          </w:tcPr>
          <w:p w14:paraId="262F7411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68.0 (11.5)</w:t>
            </w:r>
          </w:p>
        </w:tc>
      </w:tr>
      <w:tr w:rsidR="007E6A21" w:rsidRPr="00104A1F" w14:paraId="45C1FC1A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438F582A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BMI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360AED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24.2 (3.6)</w:t>
            </w:r>
          </w:p>
        </w:tc>
        <w:tc>
          <w:tcPr>
            <w:tcW w:w="2565" w:type="dxa"/>
            <w:noWrap/>
            <w:vAlign w:val="center"/>
            <w:hideMark/>
          </w:tcPr>
          <w:p w14:paraId="4D4E0927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23.3 (3.1)</w:t>
            </w:r>
          </w:p>
        </w:tc>
      </w:tr>
      <w:tr w:rsidR="007E6A21" w:rsidRPr="00104A1F" w14:paraId="7209FA6B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3DF1509B" w14:textId="6F9C4B8B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BMI &lt; 18.5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AE1802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5 (3.1)</w:t>
            </w:r>
          </w:p>
        </w:tc>
        <w:tc>
          <w:tcPr>
            <w:tcW w:w="2565" w:type="dxa"/>
            <w:noWrap/>
            <w:vAlign w:val="center"/>
            <w:hideMark/>
          </w:tcPr>
          <w:p w14:paraId="4ADBEC6D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3 (5.9)</w:t>
            </w:r>
          </w:p>
        </w:tc>
      </w:tr>
      <w:tr w:rsidR="007E6A21" w:rsidRPr="00104A1F" w14:paraId="685CAAB7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03D8DF80" w14:textId="7902F386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BMI ≥ 30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02D218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8 (4.9)</w:t>
            </w:r>
          </w:p>
        </w:tc>
        <w:tc>
          <w:tcPr>
            <w:tcW w:w="2565" w:type="dxa"/>
            <w:noWrap/>
            <w:vAlign w:val="center"/>
            <w:hideMark/>
          </w:tcPr>
          <w:p w14:paraId="3142BD15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2 (3.9)</w:t>
            </w:r>
          </w:p>
        </w:tc>
      </w:tr>
      <w:tr w:rsidR="007E6A21" w:rsidRPr="00104A1F" w14:paraId="6D9B5DBC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460E1163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Waist circumference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BDD3D1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85.8 (10.0)</w:t>
            </w:r>
          </w:p>
        </w:tc>
        <w:tc>
          <w:tcPr>
            <w:tcW w:w="2565" w:type="dxa"/>
            <w:noWrap/>
            <w:vAlign w:val="center"/>
            <w:hideMark/>
          </w:tcPr>
          <w:p w14:paraId="2173AC07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83.94 (9.5)</w:t>
            </w:r>
          </w:p>
        </w:tc>
      </w:tr>
      <w:tr w:rsidR="007E6A21" w:rsidRPr="00104A1F" w14:paraId="3313C5B3" w14:textId="77777777" w:rsidTr="007A35FB">
        <w:trPr>
          <w:trHeight w:val="387"/>
        </w:trPr>
        <w:tc>
          <w:tcPr>
            <w:tcW w:w="3843" w:type="dxa"/>
            <w:vAlign w:val="center"/>
            <w:hideMark/>
          </w:tcPr>
          <w:p w14:paraId="7C67E34A" w14:textId="5E0AD19A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Smoking duration</w:t>
            </w:r>
            <w:r w:rsidR="008E7EEF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6E2F09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≥ 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20 years, 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878099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160 (98.8)</w:t>
            </w:r>
          </w:p>
        </w:tc>
        <w:tc>
          <w:tcPr>
            <w:tcW w:w="2565" w:type="dxa"/>
            <w:noWrap/>
            <w:vAlign w:val="center"/>
            <w:hideMark/>
          </w:tcPr>
          <w:p w14:paraId="415D4B05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51 (100.0)</w:t>
            </w:r>
          </w:p>
        </w:tc>
      </w:tr>
      <w:tr w:rsidR="007E6A21" w:rsidRPr="00104A1F" w14:paraId="6BBEEF7F" w14:textId="77777777" w:rsidTr="008E7EEF">
        <w:trPr>
          <w:trHeight w:val="658"/>
        </w:trPr>
        <w:tc>
          <w:tcPr>
            <w:tcW w:w="3843" w:type="dxa"/>
            <w:vAlign w:val="center"/>
            <w:hideMark/>
          </w:tcPr>
          <w:p w14:paraId="1894376D" w14:textId="0FD7BB26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Daily tobacco consumption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br/>
              <w:t>(</w:t>
            </w:r>
            <w:r w:rsidR="006E2F09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≥ 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1pack/day, 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1F0A72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53 (32.7)</w:t>
            </w:r>
          </w:p>
        </w:tc>
        <w:tc>
          <w:tcPr>
            <w:tcW w:w="2565" w:type="dxa"/>
            <w:noWrap/>
            <w:vAlign w:val="center"/>
            <w:hideMark/>
          </w:tcPr>
          <w:p w14:paraId="06E07396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25 (49.0)</w:t>
            </w:r>
          </w:p>
        </w:tc>
      </w:tr>
      <w:tr w:rsidR="007E6A21" w:rsidRPr="00104A1F" w14:paraId="5133151F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16F6C936" w14:textId="1968D8EF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FEV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bscript"/>
              </w:rPr>
              <w:t>1</w:t>
            </w:r>
            <w:r w:rsidR="000214B8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(L)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91C9A7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3.07 (0.62)</w:t>
            </w:r>
          </w:p>
        </w:tc>
        <w:tc>
          <w:tcPr>
            <w:tcW w:w="2565" w:type="dxa"/>
            <w:noWrap/>
            <w:vAlign w:val="center"/>
            <w:hideMark/>
          </w:tcPr>
          <w:p w14:paraId="37F1C583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3.02 (0.50)</w:t>
            </w:r>
          </w:p>
        </w:tc>
      </w:tr>
      <w:tr w:rsidR="007E6A21" w:rsidRPr="00104A1F" w14:paraId="0AA34D4F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2FBE1AA2" w14:textId="68ED39C2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% predicted FEV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bscript"/>
              </w:rPr>
              <w:t>1</w:t>
            </w:r>
            <w:r w:rsidR="00890998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(%)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10808F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96.1 (12.4)</w:t>
            </w:r>
          </w:p>
        </w:tc>
        <w:tc>
          <w:tcPr>
            <w:tcW w:w="2565" w:type="dxa"/>
            <w:noWrap/>
            <w:vAlign w:val="center"/>
            <w:hideMark/>
          </w:tcPr>
          <w:p w14:paraId="3320C145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94.49 (11.6)</w:t>
            </w:r>
          </w:p>
        </w:tc>
      </w:tr>
      <w:tr w:rsidR="007E6A21" w:rsidRPr="00104A1F" w14:paraId="3FF88627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35D98FFD" w14:textId="6657152D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FVC</w:t>
            </w:r>
            <w:r w:rsidR="000214B8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(L)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75B0E7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3.84 (0.73)</w:t>
            </w:r>
          </w:p>
        </w:tc>
        <w:tc>
          <w:tcPr>
            <w:tcW w:w="2565" w:type="dxa"/>
            <w:noWrap/>
            <w:vAlign w:val="center"/>
            <w:hideMark/>
          </w:tcPr>
          <w:p w14:paraId="1C107F83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3.92 (0.68)</w:t>
            </w:r>
          </w:p>
        </w:tc>
      </w:tr>
      <w:tr w:rsidR="007E6A21" w:rsidRPr="00104A1F" w14:paraId="533B54F2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3C3F5D89" w14:textId="72E63A58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% predicted FVC</w:t>
            </w:r>
            <w:r w:rsidR="00D47EA7"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(%)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F422AA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96.1 (11.5)</w:t>
            </w:r>
          </w:p>
        </w:tc>
        <w:tc>
          <w:tcPr>
            <w:tcW w:w="2565" w:type="dxa"/>
            <w:noWrap/>
            <w:vAlign w:val="center"/>
            <w:hideMark/>
          </w:tcPr>
          <w:p w14:paraId="61E2C20D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97.1 (12.8)</w:t>
            </w:r>
          </w:p>
        </w:tc>
      </w:tr>
      <w:tr w:rsidR="007E6A21" w:rsidRPr="00104A1F" w14:paraId="7FBE611B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2636BB28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FEV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bscript"/>
              </w:rPr>
              <w:t>1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/FVC (%)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B6AEF2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79.8 (4.74)</w:t>
            </w:r>
          </w:p>
        </w:tc>
        <w:tc>
          <w:tcPr>
            <w:tcW w:w="2565" w:type="dxa"/>
            <w:noWrap/>
            <w:vAlign w:val="center"/>
            <w:hideMark/>
          </w:tcPr>
          <w:p w14:paraId="27624358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77.2 (4.30) 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perscript"/>
              </w:rPr>
              <w:t>**</w:t>
            </w:r>
          </w:p>
        </w:tc>
      </w:tr>
      <w:tr w:rsidR="007E6A21" w:rsidRPr="00104A1F" w14:paraId="6424D1F3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45A0365B" w14:textId="6623E09A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PSE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520A1D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36 (22.2)</w:t>
            </w:r>
          </w:p>
        </w:tc>
        <w:tc>
          <w:tcPr>
            <w:tcW w:w="2565" w:type="dxa"/>
            <w:noWrap/>
            <w:vAlign w:val="center"/>
            <w:hideMark/>
          </w:tcPr>
          <w:p w14:paraId="1C5AD833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30 (58.8) 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perscript"/>
              </w:rPr>
              <w:t>**</w:t>
            </w:r>
          </w:p>
        </w:tc>
      </w:tr>
      <w:tr w:rsidR="007E6A21" w:rsidRPr="00104A1F" w14:paraId="770B45FA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739744AB" w14:textId="57504A39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Fast walking habit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325BD2" w14:textId="69A38099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</w:t>
            </w:r>
            <w:r w:rsidR="008704D0" w:rsidRPr="00104A1F">
              <w:rPr>
                <w:rFonts w:asciiTheme="minorHAnsi" w:eastAsia="游ゴシック" w:hAnsiTheme="minorHAnsi" w:cstheme="minorHAnsi"/>
                <w:color w:val="000000"/>
              </w:rPr>
              <w:t>87 (53.7)</w:t>
            </w:r>
          </w:p>
        </w:tc>
        <w:tc>
          <w:tcPr>
            <w:tcW w:w="2565" w:type="dxa"/>
            <w:noWrap/>
            <w:vAlign w:val="center"/>
            <w:hideMark/>
          </w:tcPr>
          <w:p w14:paraId="5FF938F7" w14:textId="5ED76948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</w:t>
            </w:r>
            <w:r w:rsidR="008704D0" w:rsidRPr="00104A1F">
              <w:rPr>
                <w:rFonts w:asciiTheme="minorHAnsi" w:eastAsia="游ゴシック" w:hAnsiTheme="minorHAnsi" w:cstheme="minorHAnsi"/>
                <w:color w:val="000000"/>
              </w:rPr>
              <w:t>22 (43.1)</w:t>
            </w:r>
          </w:p>
        </w:tc>
      </w:tr>
      <w:tr w:rsidR="007E6A21" w:rsidRPr="00104A1F" w14:paraId="18277099" w14:textId="77777777" w:rsidTr="008E7EEF">
        <w:trPr>
          <w:trHeight w:val="735"/>
        </w:trPr>
        <w:tc>
          <w:tcPr>
            <w:tcW w:w="3843" w:type="dxa"/>
            <w:vAlign w:val="center"/>
            <w:hideMark/>
          </w:tcPr>
          <w:p w14:paraId="06887764" w14:textId="1E943FCB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Regular exercise habit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br/>
              <w:t xml:space="preserve"> ≥ 30 min/day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58FCA3" w14:textId="559F2303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</w:t>
            </w:r>
            <w:r w:rsidR="008704D0" w:rsidRPr="00104A1F">
              <w:rPr>
                <w:rFonts w:asciiTheme="minorHAnsi" w:eastAsia="游ゴシック" w:hAnsiTheme="minorHAnsi" w:cstheme="minorHAnsi"/>
                <w:color w:val="000000"/>
              </w:rPr>
              <w:t>40 (24.7)</w:t>
            </w:r>
          </w:p>
        </w:tc>
        <w:tc>
          <w:tcPr>
            <w:tcW w:w="2565" w:type="dxa"/>
            <w:noWrap/>
            <w:vAlign w:val="center"/>
            <w:hideMark/>
          </w:tcPr>
          <w:p w14:paraId="3CE0D3BB" w14:textId="20C9766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</w:t>
            </w:r>
            <w:r w:rsidR="008704D0" w:rsidRPr="00104A1F">
              <w:rPr>
                <w:rFonts w:asciiTheme="minorHAnsi" w:eastAsia="游ゴシック" w:hAnsiTheme="minorHAnsi" w:cstheme="minorHAnsi"/>
                <w:color w:val="000000"/>
              </w:rPr>
              <w:t>7 (13.7)</w:t>
            </w:r>
          </w:p>
        </w:tc>
      </w:tr>
      <w:tr w:rsidR="007E6A21" w:rsidRPr="00104A1F" w14:paraId="6199FB1F" w14:textId="77777777" w:rsidTr="008E7EEF">
        <w:trPr>
          <w:trHeight w:val="735"/>
        </w:trPr>
        <w:tc>
          <w:tcPr>
            <w:tcW w:w="3843" w:type="dxa"/>
            <w:vAlign w:val="center"/>
            <w:hideMark/>
          </w:tcPr>
          <w:p w14:paraId="3C1751E2" w14:textId="28CA41C6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Physical activity sufficiency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br/>
              <w:t xml:space="preserve"> ≥ 60 min/day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AD1CB2" w14:textId="76C4CA7C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</w:t>
            </w:r>
            <w:r w:rsidR="00785677" w:rsidRPr="00104A1F">
              <w:rPr>
                <w:rFonts w:asciiTheme="minorHAnsi" w:eastAsia="游ゴシック" w:hAnsiTheme="minorHAnsi" w:cstheme="minorHAnsi"/>
                <w:color w:val="000000"/>
              </w:rPr>
              <w:t>51 (31.5)</w:t>
            </w:r>
          </w:p>
        </w:tc>
        <w:tc>
          <w:tcPr>
            <w:tcW w:w="2565" w:type="dxa"/>
            <w:noWrap/>
            <w:vAlign w:val="center"/>
            <w:hideMark/>
          </w:tcPr>
          <w:p w14:paraId="3D32D173" w14:textId="22539DAB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</w:t>
            </w:r>
            <w:r w:rsidR="00785677" w:rsidRPr="00104A1F">
              <w:rPr>
                <w:rFonts w:asciiTheme="minorHAnsi" w:eastAsia="游ゴシック" w:hAnsiTheme="minorHAnsi" w:cstheme="minorHAnsi"/>
                <w:color w:val="000000"/>
              </w:rPr>
              <w:t>17 (33.3)</w:t>
            </w:r>
          </w:p>
        </w:tc>
      </w:tr>
      <w:tr w:rsidR="007E6A21" w:rsidRPr="00104A1F" w14:paraId="220CC2AA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6B43C600" w14:textId="212A70FB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Weight gain +10 kg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0FE3DD" w14:textId="17F78D19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</w:t>
            </w:r>
            <w:r w:rsidR="008B34A2" w:rsidRPr="00104A1F">
              <w:rPr>
                <w:rFonts w:asciiTheme="minorHAnsi" w:eastAsia="游ゴシック" w:hAnsiTheme="minorHAnsi" w:cstheme="minorHAnsi"/>
                <w:color w:val="000000"/>
              </w:rPr>
              <w:t>90 (55.6)</w:t>
            </w:r>
          </w:p>
        </w:tc>
        <w:tc>
          <w:tcPr>
            <w:tcW w:w="2565" w:type="dxa"/>
            <w:noWrap/>
            <w:vAlign w:val="center"/>
            <w:hideMark/>
          </w:tcPr>
          <w:p w14:paraId="56A5647C" w14:textId="680918CD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</w:t>
            </w:r>
            <w:r w:rsidR="008B34A2" w:rsidRPr="00104A1F">
              <w:rPr>
                <w:rFonts w:asciiTheme="minorHAnsi" w:eastAsia="游ゴシック" w:hAnsiTheme="minorHAnsi" w:cstheme="minorHAnsi"/>
                <w:color w:val="000000"/>
              </w:rPr>
              <w:t>21 (41.2)</w:t>
            </w:r>
          </w:p>
        </w:tc>
      </w:tr>
      <w:tr w:rsidR="007E6A21" w:rsidRPr="00104A1F" w14:paraId="112638EB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5E94B086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WBC (/mm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perscript"/>
              </w:rPr>
              <w:t>3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44EA70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6360 (1859)</w:t>
            </w:r>
          </w:p>
        </w:tc>
        <w:tc>
          <w:tcPr>
            <w:tcW w:w="2565" w:type="dxa"/>
            <w:noWrap/>
            <w:vAlign w:val="center"/>
            <w:hideMark/>
          </w:tcPr>
          <w:p w14:paraId="33E2716D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6843 (2397)</w:t>
            </w:r>
          </w:p>
        </w:tc>
      </w:tr>
      <w:tr w:rsidR="007E6A21" w:rsidRPr="00104A1F" w14:paraId="115542CC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02624C71" w14:textId="67C171DA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CRP ≥ 0.1 mg/dL (n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="00733EB4" w:rsidRPr="00104A1F">
              <w:rPr>
                <w:rFonts w:asciiTheme="minorHAnsi" w:eastAsia="游ゴシック" w:hAnsiTheme="minorHAnsi" w:cstheme="minorHAnsi"/>
                <w:color w:val="000000"/>
              </w:rPr>
              <w:t>%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1B3FF4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42 (25.9)</w:t>
            </w:r>
          </w:p>
        </w:tc>
        <w:tc>
          <w:tcPr>
            <w:tcW w:w="2565" w:type="dxa"/>
            <w:noWrap/>
            <w:vAlign w:val="center"/>
            <w:hideMark/>
          </w:tcPr>
          <w:p w14:paraId="00713044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  23 (45.1) 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perscript"/>
              </w:rPr>
              <w:t>*</w:t>
            </w:r>
          </w:p>
        </w:tc>
      </w:tr>
      <w:tr w:rsidR="007E6A21" w:rsidRPr="00104A1F" w14:paraId="2611DAD4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0EF05864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Total protein (g/dL)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7BAFDC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7.0 (0.4)</w:t>
            </w:r>
          </w:p>
        </w:tc>
        <w:tc>
          <w:tcPr>
            <w:tcW w:w="2565" w:type="dxa"/>
            <w:noWrap/>
            <w:vAlign w:val="center"/>
            <w:hideMark/>
          </w:tcPr>
          <w:p w14:paraId="65165D9A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6.9 (0.5)</w:t>
            </w:r>
          </w:p>
        </w:tc>
      </w:tr>
      <w:tr w:rsidR="007E6A21" w:rsidRPr="00104A1F" w14:paraId="5F2A1048" w14:textId="77777777" w:rsidTr="008E7EEF">
        <w:trPr>
          <w:trHeight w:val="387"/>
        </w:trPr>
        <w:tc>
          <w:tcPr>
            <w:tcW w:w="3843" w:type="dxa"/>
            <w:noWrap/>
            <w:vAlign w:val="center"/>
            <w:hideMark/>
          </w:tcPr>
          <w:p w14:paraId="1604B07D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Albumin (g/dL)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F36B19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4.4 (0.3)</w:t>
            </w:r>
          </w:p>
        </w:tc>
        <w:tc>
          <w:tcPr>
            <w:tcW w:w="2565" w:type="dxa"/>
            <w:noWrap/>
            <w:vAlign w:val="center"/>
            <w:hideMark/>
          </w:tcPr>
          <w:p w14:paraId="3160870F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4.4 (0.3)</w:t>
            </w:r>
          </w:p>
        </w:tc>
      </w:tr>
      <w:tr w:rsidR="007E6A21" w:rsidRPr="00104A1F" w14:paraId="7ADAD554" w14:textId="77777777" w:rsidTr="008E7EEF">
        <w:trPr>
          <w:trHeight w:val="406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BF7F15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LAV% (%)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7B3C2B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1.40 (1.84)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EC01B0F" w14:textId="77777777" w:rsidR="004463E7" w:rsidRPr="00104A1F" w:rsidRDefault="00F25572" w:rsidP="00CD63B3">
            <w:pPr>
              <w:adjustRightInd w:val="0"/>
              <w:snapToGrid w:val="0"/>
              <w:contextualSpacing/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  2.06 (2.81)</w:t>
            </w:r>
          </w:p>
        </w:tc>
      </w:tr>
    </w:tbl>
    <w:p w14:paraId="3836F146" w14:textId="77777777" w:rsidR="004463E7" w:rsidRPr="00104A1F" w:rsidRDefault="004463E7" w:rsidP="00CD63B3">
      <w:pPr>
        <w:adjustRightInd w:val="0"/>
        <w:snapToGrid w:val="0"/>
        <w:contextualSpacing/>
        <w:rPr>
          <w:rFonts w:asciiTheme="minorHAnsi" w:eastAsia="Times New Roman" w:hAnsiTheme="minorHAnsi" w:cstheme="minorHAnsi"/>
          <w:lang w:eastAsia="tr-TR"/>
        </w:rPr>
      </w:pPr>
    </w:p>
    <w:p w14:paraId="54B609C5" w14:textId="4B209101" w:rsidR="00876540" w:rsidRPr="00104A1F" w:rsidRDefault="00F25572" w:rsidP="00CD63B3">
      <w:pPr>
        <w:adjustRightInd w:val="0"/>
        <w:snapToGrid w:val="0"/>
        <w:contextualSpacing/>
        <w:rPr>
          <w:rFonts w:asciiTheme="minorHAnsi" w:eastAsia="ＭＳ 明朝" w:hAnsiTheme="minorHAnsi" w:cstheme="minorHAnsi"/>
        </w:rPr>
      </w:pPr>
      <w:r w:rsidRPr="00104A1F">
        <w:rPr>
          <w:rFonts w:asciiTheme="minorHAnsi" w:hAnsiTheme="minorHAnsi" w:cstheme="minorHAnsi"/>
        </w:rPr>
        <w:t xml:space="preserve">Subjects' characteristics </w:t>
      </w:r>
      <w:r w:rsidR="00407D94" w:rsidRPr="00104A1F">
        <w:rPr>
          <w:rFonts w:asciiTheme="minorHAnsi" w:hAnsiTheme="minorHAnsi" w:cstheme="minorHAnsi"/>
        </w:rPr>
        <w:t xml:space="preserve">in </w:t>
      </w:r>
      <w:r w:rsidRPr="00104A1F">
        <w:rPr>
          <w:rFonts w:asciiTheme="minorHAnsi" w:hAnsiTheme="minorHAnsi" w:cstheme="minorHAnsi"/>
        </w:rPr>
        <w:t xml:space="preserve">the </w:t>
      </w:r>
      <w:proofErr w:type="spellStart"/>
      <w:r w:rsidRPr="00104A1F">
        <w:rPr>
          <w:rFonts w:asciiTheme="minorHAnsi" w:hAnsiTheme="minorHAnsi" w:cstheme="minorHAnsi"/>
        </w:rPr>
        <w:t>subanalysis</w:t>
      </w:r>
      <w:proofErr w:type="spellEnd"/>
      <w:r w:rsidRPr="00104A1F">
        <w:rPr>
          <w:rFonts w:asciiTheme="minorHAnsi" w:hAnsiTheme="minorHAnsi" w:cstheme="minorHAnsi"/>
        </w:rPr>
        <w:t xml:space="preserve"> using the data of the same scanner (</w:t>
      </w:r>
      <w:proofErr w:type="spellStart"/>
      <w:r w:rsidRPr="00104A1F">
        <w:rPr>
          <w:rFonts w:asciiTheme="minorHAnsi" w:hAnsiTheme="minorHAnsi" w:cstheme="minorHAnsi"/>
        </w:rPr>
        <w:t>Aquilion</w:t>
      </w:r>
      <w:proofErr w:type="spellEnd"/>
      <w:r w:rsidRPr="00104A1F">
        <w:rPr>
          <w:rFonts w:asciiTheme="minorHAnsi" w:hAnsiTheme="minorHAnsi" w:cstheme="minorHAnsi"/>
        </w:rPr>
        <w:t xml:space="preserve"> Prime scanner). Data are expressed as the mean (SD) and n (%). BMI = body mass index, FEV</w:t>
      </w:r>
      <w:r w:rsidRPr="00104A1F">
        <w:rPr>
          <w:rFonts w:asciiTheme="minorHAnsi" w:hAnsiTheme="minorHAnsi" w:cstheme="minorHAnsi"/>
          <w:vertAlign w:val="subscript"/>
        </w:rPr>
        <w:t>1</w:t>
      </w:r>
      <w:r w:rsidRPr="00104A1F">
        <w:rPr>
          <w:rFonts w:asciiTheme="minorHAnsi" w:hAnsiTheme="minorHAnsi" w:cstheme="minorHAnsi"/>
        </w:rPr>
        <w:t xml:space="preserve"> = forced expiratory volume in 1 s, FVC = forced vital capacity, CLE = centrilobular emphysema, PSE = </w:t>
      </w:r>
      <w:proofErr w:type="spellStart"/>
      <w:r w:rsidRPr="00104A1F">
        <w:rPr>
          <w:rFonts w:asciiTheme="minorHAnsi" w:hAnsiTheme="minorHAnsi" w:cstheme="minorHAnsi"/>
        </w:rPr>
        <w:t>paraseptal</w:t>
      </w:r>
      <w:proofErr w:type="spellEnd"/>
      <w:r w:rsidRPr="00104A1F">
        <w:rPr>
          <w:rFonts w:asciiTheme="minorHAnsi" w:hAnsiTheme="minorHAnsi" w:cstheme="minorHAnsi"/>
        </w:rPr>
        <w:t xml:space="preserve"> emphysema, WBC = white blood cell count, CRP = C reactive protein, LAV% = low attenuation volume %</w:t>
      </w:r>
      <w:r w:rsidRPr="00104A1F">
        <w:rPr>
          <w:rFonts w:asciiTheme="minorHAnsi" w:eastAsia="ＭＳ 明朝" w:hAnsiTheme="minorHAnsi" w:cstheme="minorHAnsi"/>
        </w:rPr>
        <w:t>. * p&lt;0.05, ** p&lt;0.01 (compared to smokers without CLE).</w:t>
      </w:r>
      <w:r w:rsidR="00876540" w:rsidRPr="00104A1F">
        <w:rPr>
          <w:rFonts w:asciiTheme="minorHAnsi" w:eastAsia="ＭＳ 明朝" w:hAnsiTheme="minorHAnsi" w:cstheme="minorHAnsi"/>
        </w:rPr>
        <w:br w:type="page"/>
      </w:r>
    </w:p>
    <w:p w14:paraId="00134AA7" w14:textId="31A4A5A8" w:rsidR="004463E7" w:rsidRPr="00104A1F" w:rsidRDefault="00F25572" w:rsidP="00CD63B3">
      <w:pPr>
        <w:adjustRightInd w:val="0"/>
        <w:snapToGrid w:val="0"/>
        <w:contextualSpacing/>
        <w:rPr>
          <w:rFonts w:asciiTheme="minorHAnsi" w:hAnsiTheme="minorHAnsi" w:cstheme="minorHAnsi"/>
          <w:b/>
          <w:bCs/>
        </w:rPr>
      </w:pPr>
      <w:r w:rsidRPr="00104A1F">
        <w:rPr>
          <w:rFonts w:asciiTheme="minorHAnsi" w:hAnsiTheme="minorHAnsi" w:cstheme="minorHAnsi"/>
          <w:b/>
          <w:bCs/>
        </w:rPr>
        <w:lastRenderedPageBreak/>
        <w:t>Supplementary Table S</w:t>
      </w:r>
      <w:r w:rsidR="003A627E" w:rsidRPr="00104A1F">
        <w:rPr>
          <w:rFonts w:asciiTheme="minorHAnsi" w:hAnsiTheme="minorHAnsi" w:cstheme="minorHAnsi"/>
          <w:b/>
          <w:bCs/>
        </w:rPr>
        <w:t>2</w:t>
      </w:r>
      <w:r w:rsidRPr="00104A1F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104A1F">
        <w:rPr>
          <w:rFonts w:asciiTheme="minorHAnsi" w:hAnsiTheme="minorHAnsi" w:cstheme="minorHAnsi"/>
          <w:b/>
          <w:bCs/>
        </w:rPr>
        <w:t>Subanalysis</w:t>
      </w:r>
      <w:proofErr w:type="spellEnd"/>
      <w:r w:rsidRPr="00104A1F">
        <w:rPr>
          <w:rFonts w:asciiTheme="minorHAnsi" w:hAnsiTheme="minorHAnsi" w:cstheme="minorHAnsi"/>
          <w:b/>
          <w:bCs/>
        </w:rPr>
        <w:t>: Multivaria</w:t>
      </w:r>
      <w:r w:rsidRPr="00104A1F">
        <w:rPr>
          <w:rFonts w:asciiTheme="minorHAnsi" w:eastAsia="ＭＳ 明朝" w:hAnsiTheme="minorHAnsi" w:cstheme="minorHAnsi"/>
          <w:b/>
          <w:bCs/>
        </w:rPr>
        <w:t>ble</w:t>
      </w:r>
      <w:r w:rsidRPr="00104A1F">
        <w:rPr>
          <w:rFonts w:asciiTheme="minorHAnsi" w:hAnsiTheme="minorHAnsi" w:cstheme="minorHAnsi"/>
          <w:b/>
          <w:bCs/>
        </w:rPr>
        <w:t xml:space="preserve"> </w:t>
      </w:r>
      <w:r w:rsidR="00A00AFB">
        <w:rPr>
          <w:rFonts w:asciiTheme="minorHAnsi" w:hAnsiTheme="minorHAnsi" w:cstheme="minorHAnsi"/>
          <w:b/>
          <w:bCs/>
        </w:rPr>
        <w:t>linear</w:t>
      </w:r>
      <w:r w:rsidRPr="00104A1F">
        <w:rPr>
          <w:rFonts w:asciiTheme="minorHAnsi" w:hAnsiTheme="minorHAnsi" w:cstheme="minorHAnsi"/>
          <w:b/>
          <w:bCs/>
        </w:rPr>
        <w:t xml:space="preserve"> regression analysis of smokers whose CT scan was performed using the same scanner (n=213)</w:t>
      </w:r>
    </w:p>
    <w:p w14:paraId="6C4A277B" w14:textId="58BDEA7C" w:rsidR="008E7EEF" w:rsidRPr="00104A1F" w:rsidRDefault="008E7EEF" w:rsidP="00CD63B3">
      <w:pPr>
        <w:adjustRightInd w:val="0"/>
        <w:snapToGrid w:val="0"/>
        <w:contextualSpacing/>
        <w:rPr>
          <w:rFonts w:asciiTheme="minorHAnsi" w:hAnsiTheme="minorHAnsi" w:cstheme="minorHAnsi"/>
          <w:lang w:eastAsia="tr-TR"/>
        </w:rPr>
      </w:pPr>
    </w:p>
    <w:tbl>
      <w:tblPr>
        <w:tblW w:w="9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6"/>
        <w:gridCol w:w="2363"/>
        <w:gridCol w:w="2363"/>
        <w:gridCol w:w="2363"/>
      </w:tblGrid>
      <w:tr w:rsidR="002E4B99" w:rsidRPr="00104A1F" w14:paraId="3104AB6D" w14:textId="77777777" w:rsidTr="002E4B99">
        <w:trPr>
          <w:trHeight w:val="421"/>
        </w:trPr>
        <w:tc>
          <w:tcPr>
            <w:tcW w:w="2536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897F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　</w:t>
            </w:r>
          </w:p>
        </w:tc>
        <w:tc>
          <w:tcPr>
            <w:tcW w:w="2363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B1C3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Models for PM area</w:t>
            </w:r>
          </w:p>
        </w:tc>
        <w:tc>
          <w:tcPr>
            <w:tcW w:w="2363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83DE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Models for SAT area</w:t>
            </w:r>
          </w:p>
        </w:tc>
        <w:tc>
          <w:tcPr>
            <w:tcW w:w="2363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C991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Model for BMD</w:t>
            </w:r>
          </w:p>
        </w:tc>
      </w:tr>
      <w:tr w:rsidR="002E4B99" w:rsidRPr="00104A1F" w14:paraId="1FCD2996" w14:textId="77777777" w:rsidTr="002E4B99">
        <w:trPr>
          <w:trHeight w:val="501"/>
        </w:trPr>
        <w:tc>
          <w:tcPr>
            <w:tcW w:w="2536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2FDE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Univariable analyses</w:t>
            </w:r>
          </w:p>
        </w:tc>
        <w:tc>
          <w:tcPr>
            <w:tcW w:w="2363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520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　</w:t>
            </w:r>
          </w:p>
        </w:tc>
        <w:tc>
          <w:tcPr>
            <w:tcW w:w="2363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0F6D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　</w:t>
            </w:r>
          </w:p>
        </w:tc>
        <w:tc>
          <w:tcPr>
            <w:tcW w:w="2363" w:type="dxa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7110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　</w:t>
            </w:r>
          </w:p>
        </w:tc>
      </w:tr>
      <w:tr w:rsidR="002E4B99" w:rsidRPr="00104A1F" w14:paraId="38463F66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30DE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CLE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722A" w14:textId="0336F3A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-0.52**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-0.83, -0.21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93F7" w14:textId="0CBD1A7E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-0.31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-0.62, 0.01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5B5A" w14:textId="5162EBAD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-0.48**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-0.79, -0.17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  <w:tr w:rsidR="002E4B99" w:rsidRPr="00104A1F" w14:paraId="01E3899D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EC44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PSE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E018" w14:textId="7436EDE6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-0.01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-0.31, 0.28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C811" w14:textId="27929CD9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-0.44**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-0.73, -0.15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1BBB" w14:textId="7E688FFC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-0.21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-0.50, 0.08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  <w:tr w:rsidR="002E4B99" w:rsidRPr="00104A1F" w14:paraId="5A618526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F3C0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FEV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bscript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CA92" w14:textId="264DB2AC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0.45**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0.33, 0.58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07E6" w14:textId="666BC1DB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-0.13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-0.27, 0.00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D99F" w14:textId="25749550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0.23**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0.09, 0.36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  <w:tr w:rsidR="002E4B99" w:rsidRPr="00104A1F" w14:paraId="21CBD865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DDB38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LAV%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FDA12" w14:textId="709FAB95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-0.12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-0.26, 0.01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DBF81" w14:textId="3EBBA2B6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-0.28**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-0.41, -0.15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87EF9" w14:textId="4630255C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-0.14*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-0.28, -0.01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  <w:tr w:rsidR="002E4B99" w:rsidRPr="00104A1F" w14:paraId="53DBDC35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6E8A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Multivariable analyses†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616D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5C67" w14:textId="77777777" w:rsidR="002E4B99" w:rsidRPr="00104A1F" w:rsidRDefault="002E4B99" w:rsidP="002E4B9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B209" w14:textId="77777777" w:rsidR="002E4B99" w:rsidRPr="00104A1F" w:rsidRDefault="002E4B99" w:rsidP="002E4B9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E4B99" w:rsidRPr="00104A1F" w14:paraId="7685150C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CE66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CLE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DD2B" w14:textId="15C1BB22" w:rsidR="002E4B99" w:rsidRPr="00104A1F" w:rsidRDefault="0093414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-0.46**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-0.7</w:t>
            </w:r>
            <w:r w:rsidR="001A55FE" w:rsidRPr="00104A1F">
              <w:rPr>
                <w:rFonts w:asciiTheme="minorHAnsi" w:eastAsia="游ゴシック" w:hAnsiTheme="minorHAnsi" w:cstheme="minorHAnsi"/>
                <w:color w:val="000000"/>
              </w:rPr>
              <w:t>0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, -0.22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AAB7" w14:textId="1239E9F7" w:rsidR="002E4B99" w:rsidRPr="00104A1F" w:rsidRDefault="006D46DF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0.02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-0.18, 0.22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FE22" w14:textId="2B5EB124" w:rsidR="002E4B99" w:rsidRPr="00104A1F" w:rsidRDefault="0092581C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-0.29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-0.6</w:t>
            </w:r>
            <w:r w:rsidR="000B7B1F" w:rsidRPr="00104A1F">
              <w:rPr>
                <w:rFonts w:asciiTheme="minorHAnsi" w:eastAsia="游ゴシック" w:hAnsiTheme="minorHAnsi" w:cstheme="minorHAnsi"/>
                <w:color w:val="000000"/>
              </w:rPr>
              <w:t>0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, 0.02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  <w:tr w:rsidR="002E4B99" w:rsidRPr="00104A1F" w14:paraId="6E36B373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5E20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PSE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D9B4" w14:textId="37CA7359" w:rsidR="002E4B99" w:rsidRPr="00104A1F" w:rsidRDefault="0093414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0.1</w:t>
            </w:r>
            <w:r w:rsidR="00A23AE6" w:rsidRPr="00104A1F">
              <w:rPr>
                <w:rFonts w:asciiTheme="minorHAnsi" w:eastAsia="游ゴシック" w:hAnsiTheme="minorHAnsi" w:cstheme="minorHAnsi"/>
                <w:color w:val="000000"/>
              </w:rPr>
              <w:t>0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-0.12, 0.33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8D54" w14:textId="45E7C21F" w:rsidR="002E4B99" w:rsidRPr="00104A1F" w:rsidRDefault="006D46DF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-0.15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-0.33, 0.04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BF88" w14:textId="28F1003B" w:rsidR="002E4B99" w:rsidRPr="00104A1F" w:rsidRDefault="0092581C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-0.01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-0.3</w:t>
            </w:r>
            <w:r w:rsidR="000B7B1F" w:rsidRPr="00104A1F">
              <w:rPr>
                <w:rFonts w:asciiTheme="minorHAnsi" w:eastAsia="游ゴシック" w:hAnsiTheme="minorHAnsi" w:cstheme="minorHAnsi"/>
                <w:color w:val="000000"/>
              </w:rPr>
              <w:t>0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, 0.28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  <w:tr w:rsidR="002E4B99" w:rsidRPr="00104A1F" w14:paraId="298EAECB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241C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FEV</w:t>
            </w:r>
            <w:r w:rsidRPr="00104A1F">
              <w:rPr>
                <w:rFonts w:asciiTheme="minorHAnsi" w:eastAsia="游ゴシック" w:hAnsiTheme="minorHAnsi" w:cstheme="minorHAnsi"/>
                <w:color w:val="000000"/>
                <w:vertAlign w:val="subscript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1E36" w14:textId="6A163332" w:rsidR="002E4B99" w:rsidRPr="00104A1F" w:rsidRDefault="0093414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0.16*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0.01, 0.31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E7DE" w14:textId="467F74B6" w:rsidR="002E4B99" w:rsidRPr="00104A1F" w:rsidRDefault="006D46DF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-0.05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-0.17, 0.07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F8DB" w14:textId="3727F946" w:rsidR="002E4B99" w:rsidRPr="00104A1F" w:rsidRDefault="0092581C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0.18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-0.01, 0.37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  <w:tr w:rsidR="002E4B99" w:rsidRPr="00104A1F" w14:paraId="1D7FE32A" w14:textId="77777777" w:rsidTr="002E4B99">
        <w:trPr>
          <w:trHeight w:val="501"/>
        </w:trPr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4754A" w14:textId="77777777" w:rsidR="002E4B99" w:rsidRPr="00104A1F" w:rsidRDefault="002E4B9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LAV%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48607" w14:textId="35649AB4" w:rsidR="002E4B99" w:rsidRPr="00104A1F" w:rsidRDefault="00934149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-0.07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-0.18, 0.03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694D4" w14:textId="69771DCE" w:rsidR="002E4B99" w:rsidRPr="00104A1F" w:rsidRDefault="006D46DF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0.03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-0.05, 0.12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88480" w14:textId="008B3210" w:rsidR="002E4B99" w:rsidRPr="00104A1F" w:rsidRDefault="0092581C" w:rsidP="002E4B99">
            <w:pPr>
              <w:jc w:val="center"/>
              <w:rPr>
                <w:rFonts w:asciiTheme="minorHAnsi" w:eastAsia="游ゴシック" w:hAnsiTheme="minorHAnsi" w:cstheme="minorHAnsi"/>
                <w:color w:val="000000"/>
              </w:rPr>
            </w:pPr>
            <w:r w:rsidRPr="00104A1F">
              <w:rPr>
                <w:rFonts w:asciiTheme="minorHAnsi" w:eastAsia="游ゴシック" w:hAnsiTheme="minorHAnsi" w:cstheme="minorHAnsi"/>
                <w:color w:val="000000"/>
              </w:rPr>
              <w:t xml:space="preserve">-0.02 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(</w:t>
            </w:r>
            <w:r w:rsidRPr="00104A1F">
              <w:rPr>
                <w:rFonts w:asciiTheme="minorHAnsi" w:eastAsia="游ゴシック" w:hAnsiTheme="minorHAnsi" w:cstheme="minorHAnsi"/>
                <w:color w:val="000000"/>
              </w:rPr>
              <w:t>-0.16, 0.12</w:t>
            </w:r>
            <w:r w:rsidR="00733EB4">
              <w:rPr>
                <w:rFonts w:asciiTheme="minorHAnsi" w:eastAsia="游ゴシック" w:hAnsiTheme="minorHAnsi" w:cstheme="minorHAnsi"/>
                <w:color w:val="000000"/>
              </w:rPr>
              <w:t>)</w:t>
            </w:r>
          </w:p>
        </w:tc>
      </w:tr>
    </w:tbl>
    <w:p w14:paraId="23E73984" w14:textId="66304690" w:rsidR="004463E7" w:rsidRPr="00104A1F" w:rsidRDefault="004463E7" w:rsidP="00CD63B3">
      <w:pPr>
        <w:adjustRightInd w:val="0"/>
        <w:snapToGrid w:val="0"/>
        <w:contextualSpacing/>
        <w:rPr>
          <w:rFonts w:asciiTheme="minorHAnsi" w:eastAsia="Times New Roman" w:hAnsiTheme="minorHAnsi" w:cstheme="minorHAnsi"/>
          <w:lang w:eastAsia="tr-TR"/>
        </w:rPr>
      </w:pPr>
    </w:p>
    <w:p w14:paraId="2E01A462" w14:textId="06C45D7A" w:rsidR="006039A2" w:rsidRPr="00104A1F" w:rsidRDefault="006039A2" w:rsidP="006039A2">
      <w:pPr>
        <w:adjustRightInd w:val="0"/>
        <w:snapToGrid w:val="0"/>
        <w:contextualSpacing/>
        <w:rPr>
          <w:rFonts w:asciiTheme="minorHAnsi" w:eastAsia="ＭＳ 明朝" w:hAnsiTheme="minorHAnsi" w:cstheme="minorHAnsi"/>
        </w:rPr>
      </w:pPr>
      <w:r w:rsidRPr="00104A1F">
        <w:rPr>
          <w:rFonts w:asciiTheme="minorHAnsi" w:eastAsia="Times New Roman" w:hAnsiTheme="minorHAnsi" w:cstheme="minorHAnsi"/>
          <w:lang w:eastAsia="tr-TR"/>
        </w:rPr>
        <w:t xml:space="preserve">Univariable and multivariable models were constructed to explore factors associated with pectoralis muscle (PM) area, subcutaneous adipose tissue (SAT) area and bone marrow density (BMD). </w:t>
      </w:r>
      <w:r w:rsidRPr="00104A1F">
        <w:rPr>
          <w:rFonts w:asciiTheme="minorHAnsi" w:hAnsiTheme="minorHAnsi" w:cstheme="minorHAnsi"/>
        </w:rPr>
        <w:t xml:space="preserve">This table used data from the same scanner (n=213). </w:t>
      </w:r>
      <w:r w:rsidRPr="00104A1F">
        <w:rPr>
          <w:rFonts w:asciiTheme="minorHAnsi" w:eastAsia="Times New Roman" w:hAnsiTheme="minorHAnsi" w:cstheme="minorHAnsi"/>
          <w:lang w:eastAsia="tr-TR"/>
        </w:rPr>
        <w:t xml:space="preserve">Values are expressed as standardized estimates </w:t>
      </w:r>
      <w:r w:rsidR="00733EB4">
        <w:rPr>
          <w:rFonts w:asciiTheme="minorHAnsi" w:eastAsia="Times New Roman" w:hAnsiTheme="minorHAnsi" w:cstheme="minorHAnsi"/>
          <w:lang w:eastAsia="tr-TR"/>
        </w:rPr>
        <w:t>(</w:t>
      </w:r>
      <w:r w:rsidRPr="00104A1F">
        <w:rPr>
          <w:rFonts w:asciiTheme="minorHAnsi" w:eastAsia="Times New Roman" w:hAnsiTheme="minorHAnsi" w:cstheme="minorHAnsi"/>
          <w:lang w:eastAsia="tr-TR"/>
        </w:rPr>
        <w:t>95% co</w:t>
      </w:r>
      <w:bookmarkStart w:id="0" w:name="_GoBack"/>
      <w:bookmarkEnd w:id="0"/>
      <w:r w:rsidRPr="00104A1F">
        <w:rPr>
          <w:rFonts w:asciiTheme="minorHAnsi" w:eastAsia="Times New Roman" w:hAnsiTheme="minorHAnsi" w:cstheme="minorHAnsi"/>
          <w:lang w:eastAsia="tr-TR"/>
        </w:rPr>
        <w:t>nfidence interval</w:t>
      </w:r>
      <w:r w:rsidR="00733EB4">
        <w:rPr>
          <w:rFonts w:asciiTheme="minorHAnsi" w:eastAsia="Times New Roman" w:hAnsiTheme="minorHAnsi" w:cstheme="minorHAnsi"/>
          <w:lang w:eastAsia="tr-TR"/>
        </w:rPr>
        <w:t>)</w:t>
      </w:r>
      <w:r w:rsidRPr="00104A1F">
        <w:rPr>
          <w:rFonts w:asciiTheme="minorHAnsi" w:eastAsia="Times New Roman" w:hAnsiTheme="minorHAnsi" w:cstheme="minorHAnsi"/>
          <w:lang w:eastAsia="tr-TR"/>
        </w:rPr>
        <w:t xml:space="preserve">. </w:t>
      </w:r>
      <w:r w:rsidRPr="00104A1F">
        <w:rPr>
          <w:rFonts w:asciiTheme="minorHAnsi" w:eastAsia="ＭＳ 明朝" w:hAnsiTheme="minorHAnsi" w:cstheme="minorHAnsi"/>
        </w:rPr>
        <w:t>* p&lt;0.05, ** p&lt;0.01</w:t>
      </w:r>
    </w:p>
    <w:p w14:paraId="0B422805" w14:textId="10D40666" w:rsidR="007F3333" w:rsidRPr="00104A1F" w:rsidRDefault="006039A2" w:rsidP="00516658">
      <w:pPr>
        <w:adjustRightInd w:val="0"/>
        <w:snapToGrid w:val="0"/>
        <w:contextualSpacing/>
        <w:rPr>
          <w:rFonts w:asciiTheme="minorHAnsi" w:eastAsia="ＭＳ 明朝" w:hAnsiTheme="minorHAnsi" w:cstheme="minorHAnsi"/>
        </w:rPr>
      </w:pPr>
      <w:r w:rsidRPr="00104A1F">
        <w:rPr>
          <w:rFonts w:asciiTheme="minorHAnsi" w:eastAsia="游ゴシック" w:hAnsiTheme="minorHAnsi" w:cstheme="minorHAnsi"/>
          <w:color w:val="000000"/>
        </w:rPr>
        <w:t xml:space="preserve">† </w:t>
      </w:r>
      <w:r w:rsidRPr="00104A1F">
        <w:rPr>
          <w:rFonts w:asciiTheme="minorHAnsi" w:eastAsia="ＭＳ 明朝" w:hAnsiTheme="minorHAnsi" w:cstheme="minorHAnsi"/>
        </w:rPr>
        <w:t xml:space="preserve">All multivariable models (n=310) simultaneously included centrilobular emphysema (CLE), </w:t>
      </w:r>
      <w:proofErr w:type="spellStart"/>
      <w:r w:rsidRPr="00104A1F">
        <w:rPr>
          <w:rFonts w:asciiTheme="minorHAnsi" w:eastAsia="ＭＳ 明朝" w:hAnsiTheme="minorHAnsi" w:cstheme="minorHAnsi"/>
        </w:rPr>
        <w:t>paraseptal</w:t>
      </w:r>
      <w:proofErr w:type="spellEnd"/>
      <w:r w:rsidRPr="00104A1F">
        <w:rPr>
          <w:rFonts w:asciiTheme="minorHAnsi" w:eastAsia="ＭＳ 明朝" w:hAnsiTheme="minorHAnsi" w:cstheme="minorHAnsi"/>
        </w:rPr>
        <w:t xml:space="preserve"> emphysema (PSE), forced expiratory volume in 1 sec (FEV1), </w:t>
      </w:r>
      <w:r w:rsidR="005A5726" w:rsidRPr="00104A1F">
        <w:rPr>
          <w:rFonts w:asciiTheme="minorHAnsi" w:eastAsia="ＭＳ 明朝" w:hAnsiTheme="minorHAnsi" w:cstheme="minorHAnsi"/>
        </w:rPr>
        <w:t>LAV%</w:t>
      </w:r>
      <w:r w:rsidR="00900FB5" w:rsidRPr="00104A1F">
        <w:rPr>
          <w:rFonts w:asciiTheme="minorHAnsi" w:eastAsia="ＭＳ 明朝" w:hAnsiTheme="minorHAnsi" w:cstheme="minorHAnsi"/>
        </w:rPr>
        <w:t xml:space="preserve"> (</w:t>
      </w:r>
      <w:r w:rsidR="00900FB5" w:rsidRPr="00104A1F">
        <w:rPr>
          <w:rFonts w:asciiTheme="minorHAnsi" w:hAnsiTheme="minorHAnsi" w:cstheme="minorHAnsi"/>
        </w:rPr>
        <w:t>low attenuation volume %</w:t>
      </w:r>
      <w:r w:rsidR="00900FB5" w:rsidRPr="00104A1F">
        <w:rPr>
          <w:rFonts w:asciiTheme="minorHAnsi" w:eastAsia="ＭＳ 明朝" w:hAnsiTheme="minorHAnsi" w:cstheme="minorHAnsi"/>
        </w:rPr>
        <w:t>)</w:t>
      </w:r>
      <w:r w:rsidR="005A5726" w:rsidRPr="00104A1F">
        <w:rPr>
          <w:rFonts w:asciiTheme="minorHAnsi" w:eastAsia="ＭＳ 明朝" w:hAnsiTheme="minorHAnsi" w:cstheme="minorHAnsi"/>
        </w:rPr>
        <w:t xml:space="preserve">, </w:t>
      </w:r>
      <w:r w:rsidRPr="00104A1F">
        <w:rPr>
          <w:rFonts w:asciiTheme="minorHAnsi" w:eastAsia="ＭＳ 明朝" w:hAnsiTheme="minorHAnsi" w:cstheme="minorHAnsi"/>
        </w:rPr>
        <w:t>and basic demographic factors, including age, sex, height, weight</w:t>
      </w:r>
      <w:r w:rsidR="00867671" w:rsidRPr="00104A1F">
        <w:rPr>
          <w:rFonts w:asciiTheme="minorHAnsi" w:eastAsia="ＭＳ 明朝" w:hAnsiTheme="minorHAnsi" w:cstheme="minorHAnsi"/>
        </w:rPr>
        <w:t xml:space="preserve"> and</w:t>
      </w:r>
      <w:r w:rsidRPr="00104A1F">
        <w:rPr>
          <w:rFonts w:asciiTheme="minorHAnsi" w:eastAsia="ＭＳ 明朝" w:hAnsiTheme="minorHAnsi" w:cstheme="minorHAnsi"/>
        </w:rPr>
        <w:t xml:space="preserve"> smoking history (duration ≥ 20 years and daily consumption ≥ 1 pack/day)</w:t>
      </w:r>
      <w:r w:rsidR="00A52D55" w:rsidRPr="00104A1F">
        <w:rPr>
          <w:rFonts w:asciiTheme="minorHAnsi" w:eastAsia="ＭＳ 明朝" w:hAnsiTheme="minorHAnsi" w:cstheme="minorHAnsi"/>
        </w:rPr>
        <w:t>,</w:t>
      </w:r>
      <w:r w:rsidRPr="00104A1F">
        <w:rPr>
          <w:rFonts w:asciiTheme="minorHAnsi" w:eastAsia="ＭＳ 明朝" w:hAnsiTheme="minorHAnsi" w:cstheme="minorHAnsi"/>
        </w:rPr>
        <w:t xml:space="preserve"> as independent variables. SAT index was log2-transformed to approximate a normal distribution.</w:t>
      </w:r>
    </w:p>
    <w:sectPr w:rsidR="007F3333" w:rsidRPr="00104A1F" w:rsidSect="007A35FB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5A18" w14:textId="77777777" w:rsidR="009D2769" w:rsidRDefault="009D2769">
      <w:r>
        <w:separator/>
      </w:r>
    </w:p>
  </w:endnote>
  <w:endnote w:type="continuationSeparator" w:id="0">
    <w:p w14:paraId="51206112" w14:textId="77777777" w:rsidR="009D2769" w:rsidRDefault="009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6623" w14:textId="77777777" w:rsidR="00197DE8" w:rsidRDefault="00197DE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971A83">
      <w:rPr>
        <w:noProof/>
      </w:rPr>
      <w:t>6</w:t>
    </w:r>
    <w:r>
      <w:fldChar w:fldCharType="end"/>
    </w:r>
  </w:p>
  <w:p w14:paraId="5C37111F" w14:textId="77777777" w:rsidR="00197DE8" w:rsidRDefault="00197D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A805" w14:textId="77777777" w:rsidR="009D2769" w:rsidRDefault="009D2769">
      <w:r>
        <w:separator/>
      </w:r>
    </w:p>
  </w:footnote>
  <w:footnote w:type="continuationSeparator" w:id="0">
    <w:p w14:paraId="10A04090" w14:textId="77777777" w:rsidR="009D2769" w:rsidRDefault="009D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041F"/>
    <w:multiLevelType w:val="hybridMultilevel"/>
    <w:tmpl w:val="2E2E18B8"/>
    <w:lvl w:ilvl="0" w:tplc="D4F8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C365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4A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E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B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CA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EF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3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C8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DFF454BC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BCD7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9E330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BCCB0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920FF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1C852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10E3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888F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F62B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2982B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EA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C4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4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80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2A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45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D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2F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Respir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wadext10xsz3er5x9xdw5caf0wat2w90dd&quot;&gt;My EndNote Library&lt;record-ids&gt;&lt;item&gt;1&lt;/item&gt;&lt;item&gt;2&lt;/item&gt;&lt;item&gt;11&lt;/item&gt;&lt;item&gt;12&lt;/item&gt;&lt;item&gt;13&lt;/item&gt;&lt;item&gt;14&lt;/item&gt;&lt;item&gt;15&lt;/item&gt;&lt;item&gt;16&lt;/item&gt;&lt;item&gt;23&lt;/item&gt;&lt;item&gt;25&lt;/item&gt;&lt;item&gt;26&lt;/item&gt;&lt;item&gt;28&lt;/item&gt;&lt;item&gt;32&lt;/item&gt;&lt;item&gt;60&lt;/item&gt;&lt;item&gt;61&lt;/item&gt;&lt;item&gt;73&lt;/item&gt;&lt;item&gt;81&lt;/item&gt;&lt;item&gt;88&lt;/item&gt;&lt;item&gt;96&lt;/item&gt;&lt;item&gt;124&lt;/item&gt;&lt;item&gt;127&lt;/item&gt;&lt;item&gt;128&lt;/item&gt;&lt;item&gt;129&lt;/item&gt;&lt;item&gt;130&lt;/item&gt;&lt;item&gt;132&lt;/item&gt;&lt;item&gt;133&lt;/item&gt;&lt;item&gt;134&lt;/item&gt;&lt;item&gt;135&lt;/item&gt;&lt;item&gt;136&lt;/item&gt;&lt;item&gt;138&lt;/item&gt;&lt;item&gt;141&lt;/item&gt;&lt;item&gt;142&lt;/item&gt;&lt;item&gt;149&lt;/item&gt;&lt;item&gt;150&lt;/item&gt;&lt;item&gt;151&lt;/item&gt;&lt;item&gt;160&lt;/item&gt;&lt;item&gt;161&lt;/item&gt;&lt;item&gt;162&lt;/item&gt;&lt;item&gt;166&lt;/item&gt;&lt;item&gt;167&lt;/item&gt;&lt;item&gt;168&lt;/item&gt;&lt;item&gt;196&lt;/item&gt;&lt;item&gt;220&lt;/item&gt;&lt;item&gt;234&lt;/item&gt;&lt;item&gt;235&lt;/item&gt;&lt;item&gt;238&lt;/item&gt;&lt;item&gt;241&lt;/item&gt;&lt;item&gt;254&lt;/item&gt;&lt;/record-ids&gt;&lt;/item&gt;&lt;/Libraries&gt;"/>
  </w:docVars>
  <w:rsids>
    <w:rsidRoot w:val="00446204"/>
    <w:rsid w:val="000006BE"/>
    <w:rsid w:val="0000120E"/>
    <w:rsid w:val="00001B9D"/>
    <w:rsid w:val="00003EC0"/>
    <w:rsid w:val="00004822"/>
    <w:rsid w:val="00004F7F"/>
    <w:rsid w:val="000051CF"/>
    <w:rsid w:val="0000715D"/>
    <w:rsid w:val="000104F5"/>
    <w:rsid w:val="000105CE"/>
    <w:rsid w:val="00013CAC"/>
    <w:rsid w:val="00014494"/>
    <w:rsid w:val="0001474F"/>
    <w:rsid w:val="0001542D"/>
    <w:rsid w:val="00015839"/>
    <w:rsid w:val="00015D91"/>
    <w:rsid w:val="00017D46"/>
    <w:rsid w:val="00020552"/>
    <w:rsid w:val="00020DB4"/>
    <w:rsid w:val="000214B8"/>
    <w:rsid w:val="00021794"/>
    <w:rsid w:val="00021DB9"/>
    <w:rsid w:val="000313F8"/>
    <w:rsid w:val="00033398"/>
    <w:rsid w:val="00036FC0"/>
    <w:rsid w:val="00043A3D"/>
    <w:rsid w:val="00044A53"/>
    <w:rsid w:val="000450B2"/>
    <w:rsid w:val="00045442"/>
    <w:rsid w:val="00045DF9"/>
    <w:rsid w:val="00046979"/>
    <w:rsid w:val="000477ED"/>
    <w:rsid w:val="00047882"/>
    <w:rsid w:val="000504AF"/>
    <w:rsid w:val="00050A28"/>
    <w:rsid w:val="000517FA"/>
    <w:rsid w:val="00052395"/>
    <w:rsid w:val="00054F59"/>
    <w:rsid w:val="00055154"/>
    <w:rsid w:val="00056DA0"/>
    <w:rsid w:val="000639C3"/>
    <w:rsid w:val="00064113"/>
    <w:rsid w:val="00070100"/>
    <w:rsid w:val="00075B8F"/>
    <w:rsid w:val="0008051B"/>
    <w:rsid w:val="00082119"/>
    <w:rsid w:val="000826B7"/>
    <w:rsid w:val="00082F45"/>
    <w:rsid w:val="0008512E"/>
    <w:rsid w:val="00085FD2"/>
    <w:rsid w:val="00090B72"/>
    <w:rsid w:val="0009114B"/>
    <w:rsid w:val="00095AAA"/>
    <w:rsid w:val="000A04CF"/>
    <w:rsid w:val="000A12C1"/>
    <w:rsid w:val="000A3901"/>
    <w:rsid w:val="000A4499"/>
    <w:rsid w:val="000A5FD2"/>
    <w:rsid w:val="000A6DE6"/>
    <w:rsid w:val="000B02E4"/>
    <w:rsid w:val="000B03DB"/>
    <w:rsid w:val="000B07D0"/>
    <w:rsid w:val="000B0864"/>
    <w:rsid w:val="000B14AE"/>
    <w:rsid w:val="000B159E"/>
    <w:rsid w:val="000B2800"/>
    <w:rsid w:val="000B35E8"/>
    <w:rsid w:val="000B4898"/>
    <w:rsid w:val="000B4FAD"/>
    <w:rsid w:val="000B6C7B"/>
    <w:rsid w:val="000B6EA7"/>
    <w:rsid w:val="000B7886"/>
    <w:rsid w:val="000B7B1F"/>
    <w:rsid w:val="000C0BD8"/>
    <w:rsid w:val="000C28AF"/>
    <w:rsid w:val="000C446E"/>
    <w:rsid w:val="000C531B"/>
    <w:rsid w:val="000C5FDF"/>
    <w:rsid w:val="000C6258"/>
    <w:rsid w:val="000C68F6"/>
    <w:rsid w:val="000D31EE"/>
    <w:rsid w:val="000D5A71"/>
    <w:rsid w:val="000D6D87"/>
    <w:rsid w:val="000D6E3D"/>
    <w:rsid w:val="000E347A"/>
    <w:rsid w:val="000E4B74"/>
    <w:rsid w:val="000E64F3"/>
    <w:rsid w:val="000E748C"/>
    <w:rsid w:val="000F0D54"/>
    <w:rsid w:val="000F2552"/>
    <w:rsid w:val="000F29C3"/>
    <w:rsid w:val="000F2AF8"/>
    <w:rsid w:val="000F3258"/>
    <w:rsid w:val="000F334E"/>
    <w:rsid w:val="000F39E3"/>
    <w:rsid w:val="000F45E3"/>
    <w:rsid w:val="000F500A"/>
    <w:rsid w:val="000F594E"/>
    <w:rsid w:val="000F6A04"/>
    <w:rsid w:val="000F6CA9"/>
    <w:rsid w:val="00100361"/>
    <w:rsid w:val="001007C1"/>
    <w:rsid w:val="001023E2"/>
    <w:rsid w:val="00102636"/>
    <w:rsid w:val="00102A9D"/>
    <w:rsid w:val="00104A1F"/>
    <w:rsid w:val="00105D76"/>
    <w:rsid w:val="00105EE6"/>
    <w:rsid w:val="00110405"/>
    <w:rsid w:val="001145A0"/>
    <w:rsid w:val="001146BD"/>
    <w:rsid w:val="0011540C"/>
    <w:rsid w:val="001174E2"/>
    <w:rsid w:val="00124C7B"/>
    <w:rsid w:val="00125A02"/>
    <w:rsid w:val="0012700A"/>
    <w:rsid w:val="00127127"/>
    <w:rsid w:val="00131B80"/>
    <w:rsid w:val="00131B8F"/>
    <w:rsid w:val="00134316"/>
    <w:rsid w:val="001362FE"/>
    <w:rsid w:val="00137143"/>
    <w:rsid w:val="00140C8B"/>
    <w:rsid w:val="00141F4D"/>
    <w:rsid w:val="001517E5"/>
    <w:rsid w:val="0015302C"/>
    <w:rsid w:val="00156917"/>
    <w:rsid w:val="00157472"/>
    <w:rsid w:val="001605B9"/>
    <w:rsid w:val="00162CA2"/>
    <w:rsid w:val="001650AB"/>
    <w:rsid w:val="00165753"/>
    <w:rsid w:val="0016631D"/>
    <w:rsid w:val="0017177E"/>
    <w:rsid w:val="00172683"/>
    <w:rsid w:val="00175060"/>
    <w:rsid w:val="00177F88"/>
    <w:rsid w:val="00182092"/>
    <w:rsid w:val="00185AA5"/>
    <w:rsid w:val="00192815"/>
    <w:rsid w:val="001942DF"/>
    <w:rsid w:val="001950A9"/>
    <w:rsid w:val="001969FF"/>
    <w:rsid w:val="00196FB5"/>
    <w:rsid w:val="00197D7F"/>
    <w:rsid w:val="00197DE8"/>
    <w:rsid w:val="001A34D8"/>
    <w:rsid w:val="001A4B35"/>
    <w:rsid w:val="001A5277"/>
    <w:rsid w:val="001A55FE"/>
    <w:rsid w:val="001A7B86"/>
    <w:rsid w:val="001B032B"/>
    <w:rsid w:val="001B1409"/>
    <w:rsid w:val="001B170B"/>
    <w:rsid w:val="001B1C61"/>
    <w:rsid w:val="001B1E8C"/>
    <w:rsid w:val="001B2AE5"/>
    <w:rsid w:val="001B3000"/>
    <w:rsid w:val="001B5B11"/>
    <w:rsid w:val="001B6C71"/>
    <w:rsid w:val="001B7848"/>
    <w:rsid w:val="001C0027"/>
    <w:rsid w:val="001C187A"/>
    <w:rsid w:val="001C4B8F"/>
    <w:rsid w:val="001C6332"/>
    <w:rsid w:val="001C6D3E"/>
    <w:rsid w:val="001C6DCE"/>
    <w:rsid w:val="001D0326"/>
    <w:rsid w:val="001D03F4"/>
    <w:rsid w:val="001D06FF"/>
    <w:rsid w:val="001D0C18"/>
    <w:rsid w:val="001D2D92"/>
    <w:rsid w:val="001D3C35"/>
    <w:rsid w:val="001D6397"/>
    <w:rsid w:val="001D66B5"/>
    <w:rsid w:val="001D6F4A"/>
    <w:rsid w:val="001E196D"/>
    <w:rsid w:val="001E398B"/>
    <w:rsid w:val="001E4870"/>
    <w:rsid w:val="001E4E36"/>
    <w:rsid w:val="001E4F02"/>
    <w:rsid w:val="001E56C5"/>
    <w:rsid w:val="001F2187"/>
    <w:rsid w:val="001F299C"/>
    <w:rsid w:val="001F35D9"/>
    <w:rsid w:val="001F4237"/>
    <w:rsid w:val="001F436C"/>
    <w:rsid w:val="001F6891"/>
    <w:rsid w:val="002010A1"/>
    <w:rsid w:val="00201E89"/>
    <w:rsid w:val="00202B16"/>
    <w:rsid w:val="002049B8"/>
    <w:rsid w:val="00204CD0"/>
    <w:rsid w:val="00204FC0"/>
    <w:rsid w:val="002077E4"/>
    <w:rsid w:val="00210168"/>
    <w:rsid w:val="002126F5"/>
    <w:rsid w:val="0021674B"/>
    <w:rsid w:val="00216CAD"/>
    <w:rsid w:val="002203DD"/>
    <w:rsid w:val="002212F9"/>
    <w:rsid w:val="0022384B"/>
    <w:rsid w:val="0022560D"/>
    <w:rsid w:val="00225B84"/>
    <w:rsid w:val="00226222"/>
    <w:rsid w:val="00226EB9"/>
    <w:rsid w:val="00231209"/>
    <w:rsid w:val="0023161D"/>
    <w:rsid w:val="002330AF"/>
    <w:rsid w:val="00235745"/>
    <w:rsid w:val="00235896"/>
    <w:rsid w:val="00236830"/>
    <w:rsid w:val="002439C6"/>
    <w:rsid w:val="00244180"/>
    <w:rsid w:val="00244FBF"/>
    <w:rsid w:val="0024761F"/>
    <w:rsid w:val="002479F3"/>
    <w:rsid w:val="00247FC4"/>
    <w:rsid w:val="00250E16"/>
    <w:rsid w:val="002510F7"/>
    <w:rsid w:val="00251A22"/>
    <w:rsid w:val="00254691"/>
    <w:rsid w:val="002561C9"/>
    <w:rsid w:val="002564B8"/>
    <w:rsid w:val="002617DC"/>
    <w:rsid w:val="0026272F"/>
    <w:rsid w:val="00262D2B"/>
    <w:rsid w:val="0026438A"/>
    <w:rsid w:val="00264872"/>
    <w:rsid w:val="0026633C"/>
    <w:rsid w:val="00266396"/>
    <w:rsid w:val="002678E6"/>
    <w:rsid w:val="002679B7"/>
    <w:rsid w:val="0027068D"/>
    <w:rsid w:val="002709E7"/>
    <w:rsid w:val="0027312D"/>
    <w:rsid w:val="00273499"/>
    <w:rsid w:val="00274896"/>
    <w:rsid w:val="00274B99"/>
    <w:rsid w:val="00276D25"/>
    <w:rsid w:val="002773C6"/>
    <w:rsid w:val="00280B5F"/>
    <w:rsid w:val="00280E4A"/>
    <w:rsid w:val="00280FEE"/>
    <w:rsid w:val="002827F9"/>
    <w:rsid w:val="00282E5C"/>
    <w:rsid w:val="0028315A"/>
    <w:rsid w:val="00283E27"/>
    <w:rsid w:val="002847C0"/>
    <w:rsid w:val="002860E6"/>
    <w:rsid w:val="0028684F"/>
    <w:rsid w:val="00286A3D"/>
    <w:rsid w:val="00286C57"/>
    <w:rsid w:val="00291011"/>
    <w:rsid w:val="002930A5"/>
    <w:rsid w:val="002A1315"/>
    <w:rsid w:val="002A155B"/>
    <w:rsid w:val="002A1A95"/>
    <w:rsid w:val="002A1C3A"/>
    <w:rsid w:val="002A29E2"/>
    <w:rsid w:val="002A3956"/>
    <w:rsid w:val="002A54A0"/>
    <w:rsid w:val="002A5523"/>
    <w:rsid w:val="002A617F"/>
    <w:rsid w:val="002B3BAD"/>
    <w:rsid w:val="002B6B5E"/>
    <w:rsid w:val="002B730B"/>
    <w:rsid w:val="002C0539"/>
    <w:rsid w:val="002C2E07"/>
    <w:rsid w:val="002C4BA3"/>
    <w:rsid w:val="002C5637"/>
    <w:rsid w:val="002C5CFB"/>
    <w:rsid w:val="002C7729"/>
    <w:rsid w:val="002C78A2"/>
    <w:rsid w:val="002C7CD7"/>
    <w:rsid w:val="002D053F"/>
    <w:rsid w:val="002D31C6"/>
    <w:rsid w:val="002D3224"/>
    <w:rsid w:val="002E0B4A"/>
    <w:rsid w:val="002E12E8"/>
    <w:rsid w:val="002E1605"/>
    <w:rsid w:val="002E1806"/>
    <w:rsid w:val="002E180F"/>
    <w:rsid w:val="002E3128"/>
    <w:rsid w:val="002E35EF"/>
    <w:rsid w:val="002E3A9A"/>
    <w:rsid w:val="002E4096"/>
    <w:rsid w:val="002E4B99"/>
    <w:rsid w:val="002E552C"/>
    <w:rsid w:val="002E6177"/>
    <w:rsid w:val="002E6312"/>
    <w:rsid w:val="002F1B0E"/>
    <w:rsid w:val="002F3167"/>
    <w:rsid w:val="002F6FF9"/>
    <w:rsid w:val="00301E24"/>
    <w:rsid w:val="00303842"/>
    <w:rsid w:val="00303A89"/>
    <w:rsid w:val="00305621"/>
    <w:rsid w:val="00305A22"/>
    <w:rsid w:val="00306BE1"/>
    <w:rsid w:val="00307AFE"/>
    <w:rsid w:val="00310008"/>
    <w:rsid w:val="00310AE2"/>
    <w:rsid w:val="00310B66"/>
    <w:rsid w:val="00311A45"/>
    <w:rsid w:val="00312200"/>
    <w:rsid w:val="00312A9C"/>
    <w:rsid w:val="00312CC0"/>
    <w:rsid w:val="00315EF3"/>
    <w:rsid w:val="00323F78"/>
    <w:rsid w:val="00324D11"/>
    <w:rsid w:val="00331855"/>
    <w:rsid w:val="00333034"/>
    <w:rsid w:val="00334C04"/>
    <w:rsid w:val="0033601E"/>
    <w:rsid w:val="00340CB5"/>
    <w:rsid w:val="00341A0E"/>
    <w:rsid w:val="00341D1D"/>
    <w:rsid w:val="003422E6"/>
    <w:rsid w:val="00344C77"/>
    <w:rsid w:val="00346876"/>
    <w:rsid w:val="00352B4A"/>
    <w:rsid w:val="00354E13"/>
    <w:rsid w:val="0035554A"/>
    <w:rsid w:val="00356141"/>
    <w:rsid w:val="00356DFE"/>
    <w:rsid w:val="00361C65"/>
    <w:rsid w:val="00363ABD"/>
    <w:rsid w:val="00365D4C"/>
    <w:rsid w:val="00366D1C"/>
    <w:rsid w:val="00367765"/>
    <w:rsid w:val="0037013B"/>
    <w:rsid w:val="00372082"/>
    <w:rsid w:val="00372F88"/>
    <w:rsid w:val="0037316C"/>
    <w:rsid w:val="00374182"/>
    <w:rsid w:val="0037562C"/>
    <w:rsid w:val="00377E73"/>
    <w:rsid w:val="00380C13"/>
    <w:rsid w:val="003821FB"/>
    <w:rsid w:val="003824FD"/>
    <w:rsid w:val="0038255F"/>
    <w:rsid w:val="003826C2"/>
    <w:rsid w:val="00383936"/>
    <w:rsid w:val="0038404B"/>
    <w:rsid w:val="003849CE"/>
    <w:rsid w:val="00386BD6"/>
    <w:rsid w:val="00392A63"/>
    <w:rsid w:val="00392F50"/>
    <w:rsid w:val="0039345B"/>
    <w:rsid w:val="00393516"/>
    <w:rsid w:val="003958F5"/>
    <w:rsid w:val="00397078"/>
    <w:rsid w:val="00397A49"/>
    <w:rsid w:val="003A01B2"/>
    <w:rsid w:val="003A5221"/>
    <w:rsid w:val="003A627E"/>
    <w:rsid w:val="003B165C"/>
    <w:rsid w:val="003B191F"/>
    <w:rsid w:val="003B264B"/>
    <w:rsid w:val="003B2EB4"/>
    <w:rsid w:val="003B5F0B"/>
    <w:rsid w:val="003C0D35"/>
    <w:rsid w:val="003C14D8"/>
    <w:rsid w:val="003C1ACF"/>
    <w:rsid w:val="003C2853"/>
    <w:rsid w:val="003C31D9"/>
    <w:rsid w:val="003C3869"/>
    <w:rsid w:val="003C3E49"/>
    <w:rsid w:val="003C496D"/>
    <w:rsid w:val="003D16A3"/>
    <w:rsid w:val="003D1F92"/>
    <w:rsid w:val="003D2B41"/>
    <w:rsid w:val="003D3594"/>
    <w:rsid w:val="003D47DC"/>
    <w:rsid w:val="003D4974"/>
    <w:rsid w:val="003D49EA"/>
    <w:rsid w:val="003D4AEC"/>
    <w:rsid w:val="003D4D3D"/>
    <w:rsid w:val="003D61D5"/>
    <w:rsid w:val="003D70C0"/>
    <w:rsid w:val="003E0B6B"/>
    <w:rsid w:val="003E400B"/>
    <w:rsid w:val="003E4048"/>
    <w:rsid w:val="003E408E"/>
    <w:rsid w:val="003E46A6"/>
    <w:rsid w:val="003E5DC4"/>
    <w:rsid w:val="003E7782"/>
    <w:rsid w:val="003E7B0D"/>
    <w:rsid w:val="003F01A6"/>
    <w:rsid w:val="003F04C5"/>
    <w:rsid w:val="003F1719"/>
    <w:rsid w:val="003F3467"/>
    <w:rsid w:val="003F482A"/>
    <w:rsid w:val="003F4BF8"/>
    <w:rsid w:val="003F5016"/>
    <w:rsid w:val="003F7398"/>
    <w:rsid w:val="003F7A82"/>
    <w:rsid w:val="0040098E"/>
    <w:rsid w:val="0040169C"/>
    <w:rsid w:val="00402821"/>
    <w:rsid w:val="004043E6"/>
    <w:rsid w:val="004050ED"/>
    <w:rsid w:val="00406346"/>
    <w:rsid w:val="0040714B"/>
    <w:rsid w:val="00407D94"/>
    <w:rsid w:val="004114D6"/>
    <w:rsid w:val="00411605"/>
    <w:rsid w:val="00412784"/>
    <w:rsid w:val="00413552"/>
    <w:rsid w:val="0041368E"/>
    <w:rsid w:val="00414DC3"/>
    <w:rsid w:val="0041780C"/>
    <w:rsid w:val="00417C35"/>
    <w:rsid w:val="00420FE4"/>
    <w:rsid w:val="0042445A"/>
    <w:rsid w:val="0042485F"/>
    <w:rsid w:val="00426BA3"/>
    <w:rsid w:val="0042726E"/>
    <w:rsid w:val="00430EC5"/>
    <w:rsid w:val="00430FAC"/>
    <w:rsid w:val="00431E3C"/>
    <w:rsid w:val="004329EB"/>
    <w:rsid w:val="00433C8E"/>
    <w:rsid w:val="00436117"/>
    <w:rsid w:val="00437A7A"/>
    <w:rsid w:val="00440C07"/>
    <w:rsid w:val="0044333F"/>
    <w:rsid w:val="00443A0F"/>
    <w:rsid w:val="00443CC0"/>
    <w:rsid w:val="00443DC0"/>
    <w:rsid w:val="004446B7"/>
    <w:rsid w:val="00444B99"/>
    <w:rsid w:val="00444CA6"/>
    <w:rsid w:val="00446204"/>
    <w:rsid w:val="004463E7"/>
    <w:rsid w:val="00447D26"/>
    <w:rsid w:val="00450164"/>
    <w:rsid w:val="00455FCD"/>
    <w:rsid w:val="00456338"/>
    <w:rsid w:val="00460500"/>
    <w:rsid w:val="00461094"/>
    <w:rsid w:val="00461226"/>
    <w:rsid w:val="00463133"/>
    <w:rsid w:val="004631C5"/>
    <w:rsid w:val="00463D2B"/>
    <w:rsid w:val="00466D1D"/>
    <w:rsid w:val="00467D6C"/>
    <w:rsid w:val="00471521"/>
    <w:rsid w:val="004736FB"/>
    <w:rsid w:val="0047450B"/>
    <w:rsid w:val="004767A6"/>
    <w:rsid w:val="004770C1"/>
    <w:rsid w:val="00487E63"/>
    <w:rsid w:val="00487F5C"/>
    <w:rsid w:val="0049049B"/>
    <w:rsid w:val="00491808"/>
    <w:rsid w:val="00491F26"/>
    <w:rsid w:val="004921A6"/>
    <w:rsid w:val="00493029"/>
    <w:rsid w:val="00496269"/>
    <w:rsid w:val="004A05F7"/>
    <w:rsid w:val="004A1F34"/>
    <w:rsid w:val="004A46F1"/>
    <w:rsid w:val="004A494D"/>
    <w:rsid w:val="004A6000"/>
    <w:rsid w:val="004A699F"/>
    <w:rsid w:val="004A71D4"/>
    <w:rsid w:val="004B157E"/>
    <w:rsid w:val="004B1C4E"/>
    <w:rsid w:val="004B1F51"/>
    <w:rsid w:val="004B25DC"/>
    <w:rsid w:val="004B414E"/>
    <w:rsid w:val="004B442E"/>
    <w:rsid w:val="004B4BE9"/>
    <w:rsid w:val="004B5A94"/>
    <w:rsid w:val="004B7866"/>
    <w:rsid w:val="004C7100"/>
    <w:rsid w:val="004D0608"/>
    <w:rsid w:val="004D072D"/>
    <w:rsid w:val="004D151F"/>
    <w:rsid w:val="004D22C3"/>
    <w:rsid w:val="004E1C45"/>
    <w:rsid w:val="004E21C3"/>
    <w:rsid w:val="004E4183"/>
    <w:rsid w:val="004E762F"/>
    <w:rsid w:val="004F0187"/>
    <w:rsid w:val="004F284C"/>
    <w:rsid w:val="004F5A91"/>
    <w:rsid w:val="00501EC4"/>
    <w:rsid w:val="00502003"/>
    <w:rsid w:val="00502A6E"/>
    <w:rsid w:val="00503C98"/>
    <w:rsid w:val="00503EC7"/>
    <w:rsid w:val="00504C74"/>
    <w:rsid w:val="00504CDC"/>
    <w:rsid w:val="00505337"/>
    <w:rsid w:val="005102A4"/>
    <w:rsid w:val="00514820"/>
    <w:rsid w:val="00516658"/>
    <w:rsid w:val="00517C75"/>
    <w:rsid w:val="005201B8"/>
    <w:rsid w:val="00520737"/>
    <w:rsid w:val="00521454"/>
    <w:rsid w:val="005227F5"/>
    <w:rsid w:val="00522D05"/>
    <w:rsid w:val="00522E6F"/>
    <w:rsid w:val="0052431C"/>
    <w:rsid w:val="00526334"/>
    <w:rsid w:val="00527915"/>
    <w:rsid w:val="0053071E"/>
    <w:rsid w:val="00533A97"/>
    <w:rsid w:val="00534560"/>
    <w:rsid w:val="005345F5"/>
    <w:rsid w:val="005346AC"/>
    <w:rsid w:val="00536153"/>
    <w:rsid w:val="0053647E"/>
    <w:rsid w:val="00540951"/>
    <w:rsid w:val="005414D8"/>
    <w:rsid w:val="00542E3D"/>
    <w:rsid w:val="005430E8"/>
    <w:rsid w:val="0054373E"/>
    <w:rsid w:val="00545E36"/>
    <w:rsid w:val="0054627C"/>
    <w:rsid w:val="0055032D"/>
    <w:rsid w:val="00550950"/>
    <w:rsid w:val="00551184"/>
    <w:rsid w:val="0055138A"/>
    <w:rsid w:val="0055299D"/>
    <w:rsid w:val="00552D1C"/>
    <w:rsid w:val="00556867"/>
    <w:rsid w:val="00560BC1"/>
    <w:rsid w:val="005616B9"/>
    <w:rsid w:val="00565A53"/>
    <w:rsid w:val="00566ABA"/>
    <w:rsid w:val="0057193F"/>
    <w:rsid w:val="00571B65"/>
    <w:rsid w:val="005720D1"/>
    <w:rsid w:val="0057271A"/>
    <w:rsid w:val="005747D6"/>
    <w:rsid w:val="00574C0B"/>
    <w:rsid w:val="00574D86"/>
    <w:rsid w:val="00575250"/>
    <w:rsid w:val="00575AE4"/>
    <w:rsid w:val="005763F9"/>
    <w:rsid w:val="00576E44"/>
    <w:rsid w:val="0058057F"/>
    <w:rsid w:val="00587785"/>
    <w:rsid w:val="00590619"/>
    <w:rsid w:val="005921B7"/>
    <w:rsid w:val="00592BAA"/>
    <w:rsid w:val="00595EE6"/>
    <w:rsid w:val="005973B2"/>
    <w:rsid w:val="005A167D"/>
    <w:rsid w:val="005A2EDB"/>
    <w:rsid w:val="005A3D66"/>
    <w:rsid w:val="005A4F7B"/>
    <w:rsid w:val="005A5726"/>
    <w:rsid w:val="005A79DE"/>
    <w:rsid w:val="005B0601"/>
    <w:rsid w:val="005B0866"/>
    <w:rsid w:val="005B0CBA"/>
    <w:rsid w:val="005B253B"/>
    <w:rsid w:val="005B262E"/>
    <w:rsid w:val="005B2B85"/>
    <w:rsid w:val="005B2FD5"/>
    <w:rsid w:val="005B5E57"/>
    <w:rsid w:val="005B7357"/>
    <w:rsid w:val="005B73B1"/>
    <w:rsid w:val="005C09E8"/>
    <w:rsid w:val="005C0DDE"/>
    <w:rsid w:val="005C13F5"/>
    <w:rsid w:val="005C1742"/>
    <w:rsid w:val="005C1992"/>
    <w:rsid w:val="005C1A6D"/>
    <w:rsid w:val="005C2A9D"/>
    <w:rsid w:val="005C342E"/>
    <w:rsid w:val="005C6668"/>
    <w:rsid w:val="005C6C43"/>
    <w:rsid w:val="005C7133"/>
    <w:rsid w:val="005C7B0D"/>
    <w:rsid w:val="005C7DAC"/>
    <w:rsid w:val="005D0BA1"/>
    <w:rsid w:val="005D0F5F"/>
    <w:rsid w:val="005D1B0D"/>
    <w:rsid w:val="005D2468"/>
    <w:rsid w:val="005D3368"/>
    <w:rsid w:val="005D431F"/>
    <w:rsid w:val="005D50AE"/>
    <w:rsid w:val="005D52CC"/>
    <w:rsid w:val="005D5C0E"/>
    <w:rsid w:val="005E0510"/>
    <w:rsid w:val="005E0B81"/>
    <w:rsid w:val="005E3521"/>
    <w:rsid w:val="005E46C0"/>
    <w:rsid w:val="005E49D8"/>
    <w:rsid w:val="005E73E0"/>
    <w:rsid w:val="005F0569"/>
    <w:rsid w:val="005F1165"/>
    <w:rsid w:val="005F1204"/>
    <w:rsid w:val="005F17F5"/>
    <w:rsid w:val="005F21CA"/>
    <w:rsid w:val="00602B27"/>
    <w:rsid w:val="006039A2"/>
    <w:rsid w:val="00604EE8"/>
    <w:rsid w:val="006064B2"/>
    <w:rsid w:val="00610644"/>
    <w:rsid w:val="006126F6"/>
    <w:rsid w:val="00612FA8"/>
    <w:rsid w:val="00613FCB"/>
    <w:rsid w:val="00614478"/>
    <w:rsid w:val="00614F72"/>
    <w:rsid w:val="00615CC5"/>
    <w:rsid w:val="00621BD6"/>
    <w:rsid w:val="0062421D"/>
    <w:rsid w:val="00624224"/>
    <w:rsid w:val="00626047"/>
    <w:rsid w:val="0062762E"/>
    <w:rsid w:val="00630AAA"/>
    <w:rsid w:val="00631EDD"/>
    <w:rsid w:val="00634253"/>
    <w:rsid w:val="00634494"/>
    <w:rsid w:val="0063486E"/>
    <w:rsid w:val="00635EF4"/>
    <w:rsid w:val="006374FE"/>
    <w:rsid w:val="00640B55"/>
    <w:rsid w:val="00640E97"/>
    <w:rsid w:val="00644385"/>
    <w:rsid w:val="006453FF"/>
    <w:rsid w:val="00646A66"/>
    <w:rsid w:val="00646EB7"/>
    <w:rsid w:val="00650875"/>
    <w:rsid w:val="00650DF7"/>
    <w:rsid w:val="00652278"/>
    <w:rsid w:val="00652D30"/>
    <w:rsid w:val="0065590C"/>
    <w:rsid w:val="006563E5"/>
    <w:rsid w:val="00656974"/>
    <w:rsid w:val="00657069"/>
    <w:rsid w:val="00663218"/>
    <w:rsid w:val="006633F6"/>
    <w:rsid w:val="00665843"/>
    <w:rsid w:val="00667AA3"/>
    <w:rsid w:val="006715A9"/>
    <w:rsid w:val="006732AB"/>
    <w:rsid w:val="00673C1B"/>
    <w:rsid w:val="00673F24"/>
    <w:rsid w:val="006752AD"/>
    <w:rsid w:val="00676629"/>
    <w:rsid w:val="006775A0"/>
    <w:rsid w:val="006804F2"/>
    <w:rsid w:val="00681357"/>
    <w:rsid w:val="00681CAB"/>
    <w:rsid w:val="00682984"/>
    <w:rsid w:val="00683C9A"/>
    <w:rsid w:val="00683E02"/>
    <w:rsid w:val="00685017"/>
    <w:rsid w:val="0068566C"/>
    <w:rsid w:val="00686197"/>
    <w:rsid w:val="006870E0"/>
    <w:rsid w:val="00687B24"/>
    <w:rsid w:val="00690D5F"/>
    <w:rsid w:val="00691DBD"/>
    <w:rsid w:val="0069223D"/>
    <w:rsid w:val="00693C15"/>
    <w:rsid w:val="0069466F"/>
    <w:rsid w:val="00694A4C"/>
    <w:rsid w:val="00696236"/>
    <w:rsid w:val="00696EFE"/>
    <w:rsid w:val="006A03F7"/>
    <w:rsid w:val="006A11FF"/>
    <w:rsid w:val="006A1B41"/>
    <w:rsid w:val="006A20CE"/>
    <w:rsid w:val="006A254E"/>
    <w:rsid w:val="006A311C"/>
    <w:rsid w:val="006A4D45"/>
    <w:rsid w:val="006A5A9E"/>
    <w:rsid w:val="006A7778"/>
    <w:rsid w:val="006B09EA"/>
    <w:rsid w:val="006B12A0"/>
    <w:rsid w:val="006B14D5"/>
    <w:rsid w:val="006B3F90"/>
    <w:rsid w:val="006C06A2"/>
    <w:rsid w:val="006C5A50"/>
    <w:rsid w:val="006C5BC4"/>
    <w:rsid w:val="006C626C"/>
    <w:rsid w:val="006C66EE"/>
    <w:rsid w:val="006C7C71"/>
    <w:rsid w:val="006D12F6"/>
    <w:rsid w:val="006D1C9A"/>
    <w:rsid w:val="006D29AE"/>
    <w:rsid w:val="006D3034"/>
    <w:rsid w:val="006D366D"/>
    <w:rsid w:val="006D3FA0"/>
    <w:rsid w:val="006D4130"/>
    <w:rsid w:val="006D46DF"/>
    <w:rsid w:val="006D68C1"/>
    <w:rsid w:val="006D6AD5"/>
    <w:rsid w:val="006D76FA"/>
    <w:rsid w:val="006E1821"/>
    <w:rsid w:val="006E2F09"/>
    <w:rsid w:val="006E4ED7"/>
    <w:rsid w:val="006E54DA"/>
    <w:rsid w:val="006E6B6D"/>
    <w:rsid w:val="006E74BE"/>
    <w:rsid w:val="006E7D4F"/>
    <w:rsid w:val="006F02A9"/>
    <w:rsid w:val="006F080F"/>
    <w:rsid w:val="006F0982"/>
    <w:rsid w:val="006F0CDC"/>
    <w:rsid w:val="006F50EE"/>
    <w:rsid w:val="006F55D2"/>
    <w:rsid w:val="006F5DC6"/>
    <w:rsid w:val="006F7B0C"/>
    <w:rsid w:val="00701A67"/>
    <w:rsid w:val="0070228E"/>
    <w:rsid w:val="00702FA8"/>
    <w:rsid w:val="0070354B"/>
    <w:rsid w:val="00705495"/>
    <w:rsid w:val="007063D5"/>
    <w:rsid w:val="0070792E"/>
    <w:rsid w:val="007114FD"/>
    <w:rsid w:val="007128C1"/>
    <w:rsid w:val="00713CBA"/>
    <w:rsid w:val="00716586"/>
    <w:rsid w:val="00721932"/>
    <w:rsid w:val="00721975"/>
    <w:rsid w:val="007234CB"/>
    <w:rsid w:val="00723681"/>
    <w:rsid w:val="007238AC"/>
    <w:rsid w:val="00724B96"/>
    <w:rsid w:val="00725888"/>
    <w:rsid w:val="007309AC"/>
    <w:rsid w:val="007309B4"/>
    <w:rsid w:val="007324DA"/>
    <w:rsid w:val="00733637"/>
    <w:rsid w:val="00733EB4"/>
    <w:rsid w:val="00736BF6"/>
    <w:rsid w:val="00737318"/>
    <w:rsid w:val="0074454A"/>
    <w:rsid w:val="007446FA"/>
    <w:rsid w:val="0074559A"/>
    <w:rsid w:val="00745B21"/>
    <w:rsid w:val="0074601F"/>
    <w:rsid w:val="007465FC"/>
    <w:rsid w:val="00746EDE"/>
    <w:rsid w:val="007473F2"/>
    <w:rsid w:val="007503C1"/>
    <w:rsid w:val="007504FD"/>
    <w:rsid w:val="00752090"/>
    <w:rsid w:val="00752799"/>
    <w:rsid w:val="00752AEE"/>
    <w:rsid w:val="00754EEA"/>
    <w:rsid w:val="007610D3"/>
    <w:rsid w:val="007627C0"/>
    <w:rsid w:val="007667FB"/>
    <w:rsid w:val="00767568"/>
    <w:rsid w:val="00770D20"/>
    <w:rsid w:val="007713DA"/>
    <w:rsid w:val="00771827"/>
    <w:rsid w:val="007726A8"/>
    <w:rsid w:val="00774466"/>
    <w:rsid w:val="00775555"/>
    <w:rsid w:val="007762A9"/>
    <w:rsid w:val="00776AB9"/>
    <w:rsid w:val="00777ED3"/>
    <w:rsid w:val="00780F53"/>
    <w:rsid w:val="0078159C"/>
    <w:rsid w:val="00781D86"/>
    <w:rsid w:val="00783575"/>
    <w:rsid w:val="00783A9A"/>
    <w:rsid w:val="00784E9E"/>
    <w:rsid w:val="007855CB"/>
    <w:rsid w:val="00785677"/>
    <w:rsid w:val="0078719B"/>
    <w:rsid w:val="00787868"/>
    <w:rsid w:val="007878F6"/>
    <w:rsid w:val="00787A8A"/>
    <w:rsid w:val="007973F2"/>
    <w:rsid w:val="00797DC3"/>
    <w:rsid w:val="007A0E16"/>
    <w:rsid w:val="007A1181"/>
    <w:rsid w:val="007A35FB"/>
    <w:rsid w:val="007A43B4"/>
    <w:rsid w:val="007A544F"/>
    <w:rsid w:val="007A7191"/>
    <w:rsid w:val="007B37DD"/>
    <w:rsid w:val="007B44C2"/>
    <w:rsid w:val="007B5F10"/>
    <w:rsid w:val="007C0163"/>
    <w:rsid w:val="007C35D7"/>
    <w:rsid w:val="007C3EC1"/>
    <w:rsid w:val="007C4430"/>
    <w:rsid w:val="007C587B"/>
    <w:rsid w:val="007C6924"/>
    <w:rsid w:val="007D0D91"/>
    <w:rsid w:val="007D11BA"/>
    <w:rsid w:val="007D2072"/>
    <w:rsid w:val="007D315F"/>
    <w:rsid w:val="007D3FF8"/>
    <w:rsid w:val="007D40A1"/>
    <w:rsid w:val="007D5CF2"/>
    <w:rsid w:val="007E1795"/>
    <w:rsid w:val="007E3D92"/>
    <w:rsid w:val="007E59D4"/>
    <w:rsid w:val="007E64C9"/>
    <w:rsid w:val="007E6796"/>
    <w:rsid w:val="007E6A21"/>
    <w:rsid w:val="007E7061"/>
    <w:rsid w:val="007F1919"/>
    <w:rsid w:val="007F23E5"/>
    <w:rsid w:val="007F3333"/>
    <w:rsid w:val="007F6A26"/>
    <w:rsid w:val="007F78E6"/>
    <w:rsid w:val="00801CDC"/>
    <w:rsid w:val="0080374F"/>
    <w:rsid w:val="00803E2C"/>
    <w:rsid w:val="00805320"/>
    <w:rsid w:val="00807BD8"/>
    <w:rsid w:val="00807C68"/>
    <w:rsid w:val="00810FF7"/>
    <w:rsid w:val="008140F5"/>
    <w:rsid w:val="00814E01"/>
    <w:rsid w:val="008169E2"/>
    <w:rsid w:val="0081715D"/>
    <w:rsid w:val="00821427"/>
    <w:rsid w:val="008219FC"/>
    <w:rsid w:val="00822107"/>
    <w:rsid w:val="00823CDE"/>
    <w:rsid w:val="008247DE"/>
    <w:rsid w:val="00824CEE"/>
    <w:rsid w:val="00825010"/>
    <w:rsid w:val="0082574F"/>
    <w:rsid w:val="00825956"/>
    <w:rsid w:val="00825FEA"/>
    <w:rsid w:val="0082759C"/>
    <w:rsid w:val="008301A2"/>
    <w:rsid w:val="00830F34"/>
    <w:rsid w:val="008314CC"/>
    <w:rsid w:val="00833958"/>
    <w:rsid w:val="00834593"/>
    <w:rsid w:val="00834F10"/>
    <w:rsid w:val="00835A5D"/>
    <w:rsid w:val="00835AB8"/>
    <w:rsid w:val="00836A64"/>
    <w:rsid w:val="00837B01"/>
    <w:rsid w:val="00840EDD"/>
    <w:rsid w:val="00841483"/>
    <w:rsid w:val="00843C49"/>
    <w:rsid w:val="008469B1"/>
    <w:rsid w:val="00846BDD"/>
    <w:rsid w:val="00847141"/>
    <w:rsid w:val="00847E57"/>
    <w:rsid w:val="00850789"/>
    <w:rsid w:val="00850E3B"/>
    <w:rsid w:val="00853B5F"/>
    <w:rsid w:val="00854994"/>
    <w:rsid w:val="008563F2"/>
    <w:rsid w:val="00861F3F"/>
    <w:rsid w:val="00862C44"/>
    <w:rsid w:val="00863DCB"/>
    <w:rsid w:val="0086595D"/>
    <w:rsid w:val="008659AE"/>
    <w:rsid w:val="00867671"/>
    <w:rsid w:val="008704D0"/>
    <w:rsid w:val="00870532"/>
    <w:rsid w:val="008707DC"/>
    <w:rsid w:val="0087194E"/>
    <w:rsid w:val="00872792"/>
    <w:rsid w:val="00872D53"/>
    <w:rsid w:val="00873277"/>
    <w:rsid w:val="00873DA7"/>
    <w:rsid w:val="00874909"/>
    <w:rsid w:val="00874C29"/>
    <w:rsid w:val="00875367"/>
    <w:rsid w:val="00876540"/>
    <w:rsid w:val="00880222"/>
    <w:rsid w:val="0088143D"/>
    <w:rsid w:val="00883B52"/>
    <w:rsid w:val="00886D85"/>
    <w:rsid w:val="00887221"/>
    <w:rsid w:val="00887F64"/>
    <w:rsid w:val="00890998"/>
    <w:rsid w:val="008932FD"/>
    <w:rsid w:val="00893CA9"/>
    <w:rsid w:val="0089528A"/>
    <w:rsid w:val="008957D3"/>
    <w:rsid w:val="008958E3"/>
    <w:rsid w:val="0089591C"/>
    <w:rsid w:val="008A2584"/>
    <w:rsid w:val="008A3981"/>
    <w:rsid w:val="008A3ACD"/>
    <w:rsid w:val="008B2121"/>
    <w:rsid w:val="008B2FF4"/>
    <w:rsid w:val="008B32CA"/>
    <w:rsid w:val="008B34A2"/>
    <w:rsid w:val="008B7140"/>
    <w:rsid w:val="008B7326"/>
    <w:rsid w:val="008C3227"/>
    <w:rsid w:val="008C3C31"/>
    <w:rsid w:val="008C6B2B"/>
    <w:rsid w:val="008C7D56"/>
    <w:rsid w:val="008D0A4D"/>
    <w:rsid w:val="008D3268"/>
    <w:rsid w:val="008D3BA1"/>
    <w:rsid w:val="008D5126"/>
    <w:rsid w:val="008D6D8C"/>
    <w:rsid w:val="008E0796"/>
    <w:rsid w:val="008E0B69"/>
    <w:rsid w:val="008E35A6"/>
    <w:rsid w:val="008E3C34"/>
    <w:rsid w:val="008E4E5D"/>
    <w:rsid w:val="008E54A2"/>
    <w:rsid w:val="008E5ED5"/>
    <w:rsid w:val="008E7EEF"/>
    <w:rsid w:val="008F05ED"/>
    <w:rsid w:val="008F44CF"/>
    <w:rsid w:val="008F46B3"/>
    <w:rsid w:val="008F4A70"/>
    <w:rsid w:val="008F780A"/>
    <w:rsid w:val="008F7A4B"/>
    <w:rsid w:val="008F7CD0"/>
    <w:rsid w:val="00900937"/>
    <w:rsid w:val="00900FB5"/>
    <w:rsid w:val="00902855"/>
    <w:rsid w:val="00905611"/>
    <w:rsid w:val="00906218"/>
    <w:rsid w:val="00906766"/>
    <w:rsid w:val="00907C03"/>
    <w:rsid w:val="009119FF"/>
    <w:rsid w:val="009122AE"/>
    <w:rsid w:val="00912308"/>
    <w:rsid w:val="00912EE7"/>
    <w:rsid w:val="00913777"/>
    <w:rsid w:val="00913D70"/>
    <w:rsid w:val="00915BF6"/>
    <w:rsid w:val="00917C95"/>
    <w:rsid w:val="00921362"/>
    <w:rsid w:val="00921850"/>
    <w:rsid w:val="0092436F"/>
    <w:rsid w:val="00924F04"/>
    <w:rsid w:val="00924F8D"/>
    <w:rsid w:val="0092581C"/>
    <w:rsid w:val="00926A39"/>
    <w:rsid w:val="00927389"/>
    <w:rsid w:val="009302B6"/>
    <w:rsid w:val="00931853"/>
    <w:rsid w:val="00931A09"/>
    <w:rsid w:val="00931BC6"/>
    <w:rsid w:val="009325D1"/>
    <w:rsid w:val="00932A2B"/>
    <w:rsid w:val="00932C57"/>
    <w:rsid w:val="00934149"/>
    <w:rsid w:val="009356A0"/>
    <w:rsid w:val="009356CA"/>
    <w:rsid w:val="0093591A"/>
    <w:rsid w:val="00935EE7"/>
    <w:rsid w:val="009363CE"/>
    <w:rsid w:val="00940041"/>
    <w:rsid w:val="00941442"/>
    <w:rsid w:val="00941A16"/>
    <w:rsid w:val="009439D4"/>
    <w:rsid w:val="00943D3B"/>
    <w:rsid w:val="00946AF7"/>
    <w:rsid w:val="00952141"/>
    <w:rsid w:val="00953157"/>
    <w:rsid w:val="009557A1"/>
    <w:rsid w:val="00957AC3"/>
    <w:rsid w:val="0096054E"/>
    <w:rsid w:val="00961691"/>
    <w:rsid w:val="00961DC9"/>
    <w:rsid w:val="00961F7B"/>
    <w:rsid w:val="00963410"/>
    <w:rsid w:val="0096384F"/>
    <w:rsid w:val="00965154"/>
    <w:rsid w:val="009653D9"/>
    <w:rsid w:val="00965CC1"/>
    <w:rsid w:val="00967475"/>
    <w:rsid w:val="009712E4"/>
    <w:rsid w:val="009714F2"/>
    <w:rsid w:val="00971A83"/>
    <w:rsid w:val="00971EB8"/>
    <w:rsid w:val="00971F86"/>
    <w:rsid w:val="0097289E"/>
    <w:rsid w:val="00972D72"/>
    <w:rsid w:val="009732D8"/>
    <w:rsid w:val="00976196"/>
    <w:rsid w:val="00977E7E"/>
    <w:rsid w:val="009802F0"/>
    <w:rsid w:val="00980344"/>
    <w:rsid w:val="009810E9"/>
    <w:rsid w:val="00983FFB"/>
    <w:rsid w:val="00984598"/>
    <w:rsid w:val="0098699C"/>
    <w:rsid w:val="00987038"/>
    <w:rsid w:val="009877A5"/>
    <w:rsid w:val="00987E4D"/>
    <w:rsid w:val="0099097F"/>
    <w:rsid w:val="00990F46"/>
    <w:rsid w:val="009929C8"/>
    <w:rsid w:val="0099386F"/>
    <w:rsid w:val="00993D4E"/>
    <w:rsid w:val="00995CF1"/>
    <w:rsid w:val="0099674A"/>
    <w:rsid w:val="009969BE"/>
    <w:rsid w:val="009A063C"/>
    <w:rsid w:val="009A12DE"/>
    <w:rsid w:val="009A20E8"/>
    <w:rsid w:val="009A2147"/>
    <w:rsid w:val="009B2C63"/>
    <w:rsid w:val="009B3C62"/>
    <w:rsid w:val="009B4E4E"/>
    <w:rsid w:val="009B4E5F"/>
    <w:rsid w:val="009B5185"/>
    <w:rsid w:val="009B5E34"/>
    <w:rsid w:val="009B613A"/>
    <w:rsid w:val="009B707A"/>
    <w:rsid w:val="009B7B17"/>
    <w:rsid w:val="009B7D46"/>
    <w:rsid w:val="009B7DF6"/>
    <w:rsid w:val="009C0077"/>
    <w:rsid w:val="009C0CAF"/>
    <w:rsid w:val="009C15BB"/>
    <w:rsid w:val="009C1782"/>
    <w:rsid w:val="009C566D"/>
    <w:rsid w:val="009C606C"/>
    <w:rsid w:val="009C7751"/>
    <w:rsid w:val="009D1B58"/>
    <w:rsid w:val="009D2769"/>
    <w:rsid w:val="009E124F"/>
    <w:rsid w:val="009E3EC5"/>
    <w:rsid w:val="009E4989"/>
    <w:rsid w:val="009E6A04"/>
    <w:rsid w:val="009E7104"/>
    <w:rsid w:val="009E71E0"/>
    <w:rsid w:val="009E7399"/>
    <w:rsid w:val="009F1401"/>
    <w:rsid w:val="009F303E"/>
    <w:rsid w:val="009F4694"/>
    <w:rsid w:val="009F5F1D"/>
    <w:rsid w:val="00A00AFB"/>
    <w:rsid w:val="00A00B18"/>
    <w:rsid w:val="00A0119D"/>
    <w:rsid w:val="00A01A58"/>
    <w:rsid w:val="00A028FA"/>
    <w:rsid w:val="00A04F9F"/>
    <w:rsid w:val="00A0597C"/>
    <w:rsid w:val="00A0669F"/>
    <w:rsid w:val="00A07836"/>
    <w:rsid w:val="00A13070"/>
    <w:rsid w:val="00A1317A"/>
    <w:rsid w:val="00A15798"/>
    <w:rsid w:val="00A168E6"/>
    <w:rsid w:val="00A1729C"/>
    <w:rsid w:val="00A20A5B"/>
    <w:rsid w:val="00A218B5"/>
    <w:rsid w:val="00A238AF"/>
    <w:rsid w:val="00A23AE6"/>
    <w:rsid w:val="00A273A0"/>
    <w:rsid w:val="00A27B62"/>
    <w:rsid w:val="00A313A0"/>
    <w:rsid w:val="00A31A97"/>
    <w:rsid w:val="00A32195"/>
    <w:rsid w:val="00A32272"/>
    <w:rsid w:val="00A33539"/>
    <w:rsid w:val="00A35178"/>
    <w:rsid w:val="00A366FE"/>
    <w:rsid w:val="00A40A23"/>
    <w:rsid w:val="00A40AAB"/>
    <w:rsid w:val="00A41E03"/>
    <w:rsid w:val="00A43EEE"/>
    <w:rsid w:val="00A45AE1"/>
    <w:rsid w:val="00A52338"/>
    <w:rsid w:val="00A52D55"/>
    <w:rsid w:val="00A53CEF"/>
    <w:rsid w:val="00A53F8C"/>
    <w:rsid w:val="00A54668"/>
    <w:rsid w:val="00A55826"/>
    <w:rsid w:val="00A5678C"/>
    <w:rsid w:val="00A60099"/>
    <w:rsid w:val="00A611C6"/>
    <w:rsid w:val="00A62172"/>
    <w:rsid w:val="00A62B15"/>
    <w:rsid w:val="00A6408E"/>
    <w:rsid w:val="00A644E5"/>
    <w:rsid w:val="00A66081"/>
    <w:rsid w:val="00A66569"/>
    <w:rsid w:val="00A6667A"/>
    <w:rsid w:val="00A666F7"/>
    <w:rsid w:val="00A66A32"/>
    <w:rsid w:val="00A66B78"/>
    <w:rsid w:val="00A73440"/>
    <w:rsid w:val="00A7462E"/>
    <w:rsid w:val="00A7509B"/>
    <w:rsid w:val="00A75DD5"/>
    <w:rsid w:val="00A764ED"/>
    <w:rsid w:val="00A76AFC"/>
    <w:rsid w:val="00A77C52"/>
    <w:rsid w:val="00A80E69"/>
    <w:rsid w:val="00A81904"/>
    <w:rsid w:val="00A83C63"/>
    <w:rsid w:val="00A84E25"/>
    <w:rsid w:val="00A85648"/>
    <w:rsid w:val="00A856B6"/>
    <w:rsid w:val="00A85A47"/>
    <w:rsid w:val="00A86E3C"/>
    <w:rsid w:val="00A917D0"/>
    <w:rsid w:val="00A93B3F"/>
    <w:rsid w:val="00A96E41"/>
    <w:rsid w:val="00A97FEE"/>
    <w:rsid w:val="00AA037E"/>
    <w:rsid w:val="00AA1C05"/>
    <w:rsid w:val="00AA4236"/>
    <w:rsid w:val="00AA51A9"/>
    <w:rsid w:val="00AA5FA8"/>
    <w:rsid w:val="00AA71E0"/>
    <w:rsid w:val="00AA7E23"/>
    <w:rsid w:val="00AB01FF"/>
    <w:rsid w:val="00AB02E8"/>
    <w:rsid w:val="00AB0F83"/>
    <w:rsid w:val="00AB1796"/>
    <w:rsid w:val="00AB28B7"/>
    <w:rsid w:val="00AB45B3"/>
    <w:rsid w:val="00AB4B4B"/>
    <w:rsid w:val="00AB5B09"/>
    <w:rsid w:val="00AB689F"/>
    <w:rsid w:val="00AC2900"/>
    <w:rsid w:val="00AC30DA"/>
    <w:rsid w:val="00AC4EC2"/>
    <w:rsid w:val="00AC5D53"/>
    <w:rsid w:val="00AC7CF4"/>
    <w:rsid w:val="00AC7EC0"/>
    <w:rsid w:val="00AD091E"/>
    <w:rsid w:val="00AD352E"/>
    <w:rsid w:val="00AD5BF0"/>
    <w:rsid w:val="00AD6DDF"/>
    <w:rsid w:val="00AD77F8"/>
    <w:rsid w:val="00AE0535"/>
    <w:rsid w:val="00AE4510"/>
    <w:rsid w:val="00AE4A3A"/>
    <w:rsid w:val="00AE4BBE"/>
    <w:rsid w:val="00AE4E3C"/>
    <w:rsid w:val="00AE6628"/>
    <w:rsid w:val="00AF12B5"/>
    <w:rsid w:val="00AF4174"/>
    <w:rsid w:val="00AF5687"/>
    <w:rsid w:val="00B003C5"/>
    <w:rsid w:val="00B008EC"/>
    <w:rsid w:val="00B00957"/>
    <w:rsid w:val="00B01523"/>
    <w:rsid w:val="00B01929"/>
    <w:rsid w:val="00B03E13"/>
    <w:rsid w:val="00B05301"/>
    <w:rsid w:val="00B07FEE"/>
    <w:rsid w:val="00B10958"/>
    <w:rsid w:val="00B111B2"/>
    <w:rsid w:val="00B11F63"/>
    <w:rsid w:val="00B1240C"/>
    <w:rsid w:val="00B145A1"/>
    <w:rsid w:val="00B146A4"/>
    <w:rsid w:val="00B169AC"/>
    <w:rsid w:val="00B209D7"/>
    <w:rsid w:val="00B24919"/>
    <w:rsid w:val="00B26113"/>
    <w:rsid w:val="00B26889"/>
    <w:rsid w:val="00B27D9B"/>
    <w:rsid w:val="00B315BE"/>
    <w:rsid w:val="00B3717F"/>
    <w:rsid w:val="00B4085C"/>
    <w:rsid w:val="00B411C4"/>
    <w:rsid w:val="00B41428"/>
    <w:rsid w:val="00B41F67"/>
    <w:rsid w:val="00B42AD7"/>
    <w:rsid w:val="00B42BC2"/>
    <w:rsid w:val="00B42EBF"/>
    <w:rsid w:val="00B4440F"/>
    <w:rsid w:val="00B444C5"/>
    <w:rsid w:val="00B465D4"/>
    <w:rsid w:val="00B46F88"/>
    <w:rsid w:val="00B51062"/>
    <w:rsid w:val="00B51A3C"/>
    <w:rsid w:val="00B52162"/>
    <w:rsid w:val="00B5433B"/>
    <w:rsid w:val="00B5701D"/>
    <w:rsid w:val="00B5784E"/>
    <w:rsid w:val="00B620FD"/>
    <w:rsid w:val="00B6212E"/>
    <w:rsid w:val="00B62AEB"/>
    <w:rsid w:val="00B65DE3"/>
    <w:rsid w:val="00B6622B"/>
    <w:rsid w:val="00B71DC9"/>
    <w:rsid w:val="00B71FD8"/>
    <w:rsid w:val="00B811D0"/>
    <w:rsid w:val="00B82B8C"/>
    <w:rsid w:val="00B82E6F"/>
    <w:rsid w:val="00B83E8F"/>
    <w:rsid w:val="00B841BB"/>
    <w:rsid w:val="00B8485C"/>
    <w:rsid w:val="00B872F9"/>
    <w:rsid w:val="00B87915"/>
    <w:rsid w:val="00B900DC"/>
    <w:rsid w:val="00B91C4D"/>
    <w:rsid w:val="00B9240D"/>
    <w:rsid w:val="00B948D0"/>
    <w:rsid w:val="00B94DDC"/>
    <w:rsid w:val="00B973BD"/>
    <w:rsid w:val="00B977D3"/>
    <w:rsid w:val="00BA228B"/>
    <w:rsid w:val="00BA5EC7"/>
    <w:rsid w:val="00BA6E4F"/>
    <w:rsid w:val="00BB0984"/>
    <w:rsid w:val="00BB0B1C"/>
    <w:rsid w:val="00BB34A3"/>
    <w:rsid w:val="00BB3BED"/>
    <w:rsid w:val="00BB416B"/>
    <w:rsid w:val="00BB51E4"/>
    <w:rsid w:val="00BB66DD"/>
    <w:rsid w:val="00BB7626"/>
    <w:rsid w:val="00BC2EF5"/>
    <w:rsid w:val="00BC3A20"/>
    <w:rsid w:val="00BC4D43"/>
    <w:rsid w:val="00BC532A"/>
    <w:rsid w:val="00BC5781"/>
    <w:rsid w:val="00BC79A5"/>
    <w:rsid w:val="00BD23D7"/>
    <w:rsid w:val="00BD6AD3"/>
    <w:rsid w:val="00BD724C"/>
    <w:rsid w:val="00BE0B73"/>
    <w:rsid w:val="00BE216D"/>
    <w:rsid w:val="00BE38A0"/>
    <w:rsid w:val="00BE38F6"/>
    <w:rsid w:val="00BE407D"/>
    <w:rsid w:val="00BE5938"/>
    <w:rsid w:val="00BE6294"/>
    <w:rsid w:val="00BE7769"/>
    <w:rsid w:val="00BF1270"/>
    <w:rsid w:val="00BF2351"/>
    <w:rsid w:val="00BF2BCC"/>
    <w:rsid w:val="00BF6A12"/>
    <w:rsid w:val="00BF6CC4"/>
    <w:rsid w:val="00BF6DBF"/>
    <w:rsid w:val="00BF7628"/>
    <w:rsid w:val="00C00464"/>
    <w:rsid w:val="00C04C84"/>
    <w:rsid w:val="00C05BB9"/>
    <w:rsid w:val="00C10EBC"/>
    <w:rsid w:val="00C12FEA"/>
    <w:rsid w:val="00C134F6"/>
    <w:rsid w:val="00C14D81"/>
    <w:rsid w:val="00C157AC"/>
    <w:rsid w:val="00C15911"/>
    <w:rsid w:val="00C174DD"/>
    <w:rsid w:val="00C177BE"/>
    <w:rsid w:val="00C2059A"/>
    <w:rsid w:val="00C213C5"/>
    <w:rsid w:val="00C22F5E"/>
    <w:rsid w:val="00C238CE"/>
    <w:rsid w:val="00C27F20"/>
    <w:rsid w:val="00C33111"/>
    <w:rsid w:val="00C33A06"/>
    <w:rsid w:val="00C3475D"/>
    <w:rsid w:val="00C3583D"/>
    <w:rsid w:val="00C418A9"/>
    <w:rsid w:val="00C41A91"/>
    <w:rsid w:val="00C42C9D"/>
    <w:rsid w:val="00C4345A"/>
    <w:rsid w:val="00C44757"/>
    <w:rsid w:val="00C450F5"/>
    <w:rsid w:val="00C478AC"/>
    <w:rsid w:val="00C54258"/>
    <w:rsid w:val="00C5681B"/>
    <w:rsid w:val="00C57200"/>
    <w:rsid w:val="00C57C14"/>
    <w:rsid w:val="00C61E72"/>
    <w:rsid w:val="00C62DD8"/>
    <w:rsid w:val="00C63272"/>
    <w:rsid w:val="00C66389"/>
    <w:rsid w:val="00C675E4"/>
    <w:rsid w:val="00C67EAC"/>
    <w:rsid w:val="00C67EFB"/>
    <w:rsid w:val="00C70FB9"/>
    <w:rsid w:val="00C7292E"/>
    <w:rsid w:val="00C73033"/>
    <w:rsid w:val="00C757D3"/>
    <w:rsid w:val="00C762FC"/>
    <w:rsid w:val="00C77792"/>
    <w:rsid w:val="00C83FAE"/>
    <w:rsid w:val="00C86CCB"/>
    <w:rsid w:val="00C87FCF"/>
    <w:rsid w:val="00C93C48"/>
    <w:rsid w:val="00CA29F2"/>
    <w:rsid w:val="00CA2B2B"/>
    <w:rsid w:val="00CA43DB"/>
    <w:rsid w:val="00CA536A"/>
    <w:rsid w:val="00CA54E9"/>
    <w:rsid w:val="00CA7D08"/>
    <w:rsid w:val="00CB201F"/>
    <w:rsid w:val="00CB2BDA"/>
    <w:rsid w:val="00CB33C6"/>
    <w:rsid w:val="00CB4990"/>
    <w:rsid w:val="00CB5D6F"/>
    <w:rsid w:val="00CB665E"/>
    <w:rsid w:val="00CB7010"/>
    <w:rsid w:val="00CB71F1"/>
    <w:rsid w:val="00CC0F87"/>
    <w:rsid w:val="00CC21F0"/>
    <w:rsid w:val="00CC2303"/>
    <w:rsid w:val="00CC571D"/>
    <w:rsid w:val="00CC5808"/>
    <w:rsid w:val="00CC6873"/>
    <w:rsid w:val="00CC6B7B"/>
    <w:rsid w:val="00CC75B3"/>
    <w:rsid w:val="00CD0159"/>
    <w:rsid w:val="00CD1452"/>
    <w:rsid w:val="00CD175F"/>
    <w:rsid w:val="00CD1A09"/>
    <w:rsid w:val="00CD20F1"/>
    <w:rsid w:val="00CD2F71"/>
    <w:rsid w:val="00CD43F1"/>
    <w:rsid w:val="00CD528C"/>
    <w:rsid w:val="00CD63B3"/>
    <w:rsid w:val="00CE0C92"/>
    <w:rsid w:val="00CE3A72"/>
    <w:rsid w:val="00CE4513"/>
    <w:rsid w:val="00CE53AE"/>
    <w:rsid w:val="00CE5640"/>
    <w:rsid w:val="00CE74CE"/>
    <w:rsid w:val="00CF074C"/>
    <w:rsid w:val="00CF329B"/>
    <w:rsid w:val="00CF62A1"/>
    <w:rsid w:val="00D04641"/>
    <w:rsid w:val="00D05D83"/>
    <w:rsid w:val="00D06164"/>
    <w:rsid w:val="00D06216"/>
    <w:rsid w:val="00D06F7A"/>
    <w:rsid w:val="00D0734A"/>
    <w:rsid w:val="00D122B5"/>
    <w:rsid w:val="00D13611"/>
    <w:rsid w:val="00D1445C"/>
    <w:rsid w:val="00D14D8E"/>
    <w:rsid w:val="00D168B4"/>
    <w:rsid w:val="00D202F9"/>
    <w:rsid w:val="00D227BB"/>
    <w:rsid w:val="00D22966"/>
    <w:rsid w:val="00D22A92"/>
    <w:rsid w:val="00D22DEF"/>
    <w:rsid w:val="00D24C67"/>
    <w:rsid w:val="00D24E5C"/>
    <w:rsid w:val="00D2554D"/>
    <w:rsid w:val="00D2687A"/>
    <w:rsid w:val="00D31238"/>
    <w:rsid w:val="00D3289C"/>
    <w:rsid w:val="00D33592"/>
    <w:rsid w:val="00D35A1A"/>
    <w:rsid w:val="00D37594"/>
    <w:rsid w:val="00D40B5B"/>
    <w:rsid w:val="00D41C31"/>
    <w:rsid w:val="00D43774"/>
    <w:rsid w:val="00D43EF7"/>
    <w:rsid w:val="00D43FA6"/>
    <w:rsid w:val="00D4617C"/>
    <w:rsid w:val="00D47EA7"/>
    <w:rsid w:val="00D50C64"/>
    <w:rsid w:val="00D51AEE"/>
    <w:rsid w:val="00D54522"/>
    <w:rsid w:val="00D54B01"/>
    <w:rsid w:val="00D54FC3"/>
    <w:rsid w:val="00D5634E"/>
    <w:rsid w:val="00D60D51"/>
    <w:rsid w:val="00D616E1"/>
    <w:rsid w:val="00D62D08"/>
    <w:rsid w:val="00D635C8"/>
    <w:rsid w:val="00D63A1C"/>
    <w:rsid w:val="00D66FC9"/>
    <w:rsid w:val="00D716F6"/>
    <w:rsid w:val="00D7171E"/>
    <w:rsid w:val="00D722A7"/>
    <w:rsid w:val="00D72D3A"/>
    <w:rsid w:val="00D72DC7"/>
    <w:rsid w:val="00D73394"/>
    <w:rsid w:val="00D76BD1"/>
    <w:rsid w:val="00D82DC3"/>
    <w:rsid w:val="00D837CE"/>
    <w:rsid w:val="00D84FC3"/>
    <w:rsid w:val="00D861DB"/>
    <w:rsid w:val="00D86A9B"/>
    <w:rsid w:val="00D90519"/>
    <w:rsid w:val="00DA338D"/>
    <w:rsid w:val="00DA6AC0"/>
    <w:rsid w:val="00DB0149"/>
    <w:rsid w:val="00DB2746"/>
    <w:rsid w:val="00DB2D37"/>
    <w:rsid w:val="00DB4DD7"/>
    <w:rsid w:val="00DB52CF"/>
    <w:rsid w:val="00DB6C18"/>
    <w:rsid w:val="00DC0CAE"/>
    <w:rsid w:val="00DC12A5"/>
    <w:rsid w:val="00DC2712"/>
    <w:rsid w:val="00DC2C13"/>
    <w:rsid w:val="00DC2C4E"/>
    <w:rsid w:val="00DC464A"/>
    <w:rsid w:val="00DC494A"/>
    <w:rsid w:val="00DC4B8A"/>
    <w:rsid w:val="00DC63FA"/>
    <w:rsid w:val="00DC66B4"/>
    <w:rsid w:val="00DC6B3F"/>
    <w:rsid w:val="00DD2191"/>
    <w:rsid w:val="00DE041D"/>
    <w:rsid w:val="00DE2831"/>
    <w:rsid w:val="00DE33C9"/>
    <w:rsid w:val="00DE7074"/>
    <w:rsid w:val="00DF02EB"/>
    <w:rsid w:val="00DF0A92"/>
    <w:rsid w:val="00DF2546"/>
    <w:rsid w:val="00DF2686"/>
    <w:rsid w:val="00DF43FC"/>
    <w:rsid w:val="00DF530D"/>
    <w:rsid w:val="00DF5BDB"/>
    <w:rsid w:val="00DF6926"/>
    <w:rsid w:val="00DF69B4"/>
    <w:rsid w:val="00DF6C43"/>
    <w:rsid w:val="00E00980"/>
    <w:rsid w:val="00E048FD"/>
    <w:rsid w:val="00E05184"/>
    <w:rsid w:val="00E056BC"/>
    <w:rsid w:val="00E0628B"/>
    <w:rsid w:val="00E070DC"/>
    <w:rsid w:val="00E106C1"/>
    <w:rsid w:val="00E13C02"/>
    <w:rsid w:val="00E156E1"/>
    <w:rsid w:val="00E169C3"/>
    <w:rsid w:val="00E171AF"/>
    <w:rsid w:val="00E24C52"/>
    <w:rsid w:val="00E24F34"/>
    <w:rsid w:val="00E26159"/>
    <w:rsid w:val="00E27437"/>
    <w:rsid w:val="00E27649"/>
    <w:rsid w:val="00E277FB"/>
    <w:rsid w:val="00E279E7"/>
    <w:rsid w:val="00E32262"/>
    <w:rsid w:val="00E361CC"/>
    <w:rsid w:val="00E36352"/>
    <w:rsid w:val="00E3721E"/>
    <w:rsid w:val="00E37300"/>
    <w:rsid w:val="00E37594"/>
    <w:rsid w:val="00E40A83"/>
    <w:rsid w:val="00E4139C"/>
    <w:rsid w:val="00E41430"/>
    <w:rsid w:val="00E428BB"/>
    <w:rsid w:val="00E43C13"/>
    <w:rsid w:val="00E43CA4"/>
    <w:rsid w:val="00E44357"/>
    <w:rsid w:val="00E4470F"/>
    <w:rsid w:val="00E460C3"/>
    <w:rsid w:val="00E46272"/>
    <w:rsid w:val="00E50A77"/>
    <w:rsid w:val="00E50EEA"/>
    <w:rsid w:val="00E51534"/>
    <w:rsid w:val="00E545E0"/>
    <w:rsid w:val="00E55B40"/>
    <w:rsid w:val="00E57575"/>
    <w:rsid w:val="00E62461"/>
    <w:rsid w:val="00E6339D"/>
    <w:rsid w:val="00E647CD"/>
    <w:rsid w:val="00E65D4A"/>
    <w:rsid w:val="00E6701B"/>
    <w:rsid w:val="00E716E1"/>
    <w:rsid w:val="00E738B7"/>
    <w:rsid w:val="00E741C2"/>
    <w:rsid w:val="00E7519D"/>
    <w:rsid w:val="00E7664F"/>
    <w:rsid w:val="00E82537"/>
    <w:rsid w:val="00E83A11"/>
    <w:rsid w:val="00E84ACB"/>
    <w:rsid w:val="00E85A3D"/>
    <w:rsid w:val="00E91379"/>
    <w:rsid w:val="00EA1303"/>
    <w:rsid w:val="00EA35AE"/>
    <w:rsid w:val="00EA5462"/>
    <w:rsid w:val="00EA759F"/>
    <w:rsid w:val="00EB3C3D"/>
    <w:rsid w:val="00EB4ABD"/>
    <w:rsid w:val="00EB4E42"/>
    <w:rsid w:val="00EB649E"/>
    <w:rsid w:val="00EB65BF"/>
    <w:rsid w:val="00EB7154"/>
    <w:rsid w:val="00EC0806"/>
    <w:rsid w:val="00EC085E"/>
    <w:rsid w:val="00EC14BA"/>
    <w:rsid w:val="00EC19B0"/>
    <w:rsid w:val="00EC228D"/>
    <w:rsid w:val="00EC50F6"/>
    <w:rsid w:val="00EC5642"/>
    <w:rsid w:val="00EC5BED"/>
    <w:rsid w:val="00EC66A5"/>
    <w:rsid w:val="00EC70D4"/>
    <w:rsid w:val="00EC7206"/>
    <w:rsid w:val="00ED0F3B"/>
    <w:rsid w:val="00ED6D78"/>
    <w:rsid w:val="00ED6F1B"/>
    <w:rsid w:val="00ED7BE2"/>
    <w:rsid w:val="00EE1D36"/>
    <w:rsid w:val="00EE6DEC"/>
    <w:rsid w:val="00EE75C7"/>
    <w:rsid w:val="00EF40DB"/>
    <w:rsid w:val="00EF4360"/>
    <w:rsid w:val="00EF54C3"/>
    <w:rsid w:val="00F00C59"/>
    <w:rsid w:val="00F013B8"/>
    <w:rsid w:val="00F02456"/>
    <w:rsid w:val="00F0476D"/>
    <w:rsid w:val="00F0510E"/>
    <w:rsid w:val="00F05273"/>
    <w:rsid w:val="00F06DB2"/>
    <w:rsid w:val="00F071C6"/>
    <w:rsid w:val="00F07E52"/>
    <w:rsid w:val="00F10282"/>
    <w:rsid w:val="00F11091"/>
    <w:rsid w:val="00F12EC1"/>
    <w:rsid w:val="00F14859"/>
    <w:rsid w:val="00F1518C"/>
    <w:rsid w:val="00F173D6"/>
    <w:rsid w:val="00F17645"/>
    <w:rsid w:val="00F25572"/>
    <w:rsid w:val="00F27D20"/>
    <w:rsid w:val="00F322E5"/>
    <w:rsid w:val="00F324BC"/>
    <w:rsid w:val="00F34E00"/>
    <w:rsid w:val="00F353AF"/>
    <w:rsid w:val="00F41AFF"/>
    <w:rsid w:val="00F4380D"/>
    <w:rsid w:val="00F43DEA"/>
    <w:rsid w:val="00F44A24"/>
    <w:rsid w:val="00F45D85"/>
    <w:rsid w:val="00F47580"/>
    <w:rsid w:val="00F4772D"/>
    <w:rsid w:val="00F478F9"/>
    <w:rsid w:val="00F500F0"/>
    <w:rsid w:val="00F508CB"/>
    <w:rsid w:val="00F5130D"/>
    <w:rsid w:val="00F51838"/>
    <w:rsid w:val="00F532DE"/>
    <w:rsid w:val="00F533C4"/>
    <w:rsid w:val="00F535F6"/>
    <w:rsid w:val="00F53B3F"/>
    <w:rsid w:val="00F56247"/>
    <w:rsid w:val="00F56BB1"/>
    <w:rsid w:val="00F57F07"/>
    <w:rsid w:val="00F61326"/>
    <w:rsid w:val="00F61A60"/>
    <w:rsid w:val="00F62251"/>
    <w:rsid w:val="00F62B23"/>
    <w:rsid w:val="00F63AF5"/>
    <w:rsid w:val="00F65F21"/>
    <w:rsid w:val="00F66D3C"/>
    <w:rsid w:val="00F71092"/>
    <w:rsid w:val="00F71178"/>
    <w:rsid w:val="00F71F04"/>
    <w:rsid w:val="00F7543F"/>
    <w:rsid w:val="00F75987"/>
    <w:rsid w:val="00F75A61"/>
    <w:rsid w:val="00F761E5"/>
    <w:rsid w:val="00F76A79"/>
    <w:rsid w:val="00F81757"/>
    <w:rsid w:val="00F81D16"/>
    <w:rsid w:val="00F86D6C"/>
    <w:rsid w:val="00F87959"/>
    <w:rsid w:val="00F90F60"/>
    <w:rsid w:val="00F91A85"/>
    <w:rsid w:val="00F92897"/>
    <w:rsid w:val="00F92C21"/>
    <w:rsid w:val="00F955B3"/>
    <w:rsid w:val="00F95FFB"/>
    <w:rsid w:val="00F9710E"/>
    <w:rsid w:val="00F97C39"/>
    <w:rsid w:val="00FA070D"/>
    <w:rsid w:val="00FA38A8"/>
    <w:rsid w:val="00FA3EA1"/>
    <w:rsid w:val="00FA6FF4"/>
    <w:rsid w:val="00FA7F35"/>
    <w:rsid w:val="00FB1B7F"/>
    <w:rsid w:val="00FB61A5"/>
    <w:rsid w:val="00FB621B"/>
    <w:rsid w:val="00FB7DA1"/>
    <w:rsid w:val="00FB7FEE"/>
    <w:rsid w:val="00FC0038"/>
    <w:rsid w:val="00FC1B4F"/>
    <w:rsid w:val="00FC2D61"/>
    <w:rsid w:val="00FD017D"/>
    <w:rsid w:val="00FD079B"/>
    <w:rsid w:val="00FD3F96"/>
    <w:rsid w:val="00FD42ED"/>
    <w:rsid w:val="00FD7085"/>
    <w:rsid w:val="00FD7F8F"/>
    <w:rsid w:val="00FE041A"/>
    <w:rsid w:val="00FE124A"/>
    <w:rsid w:val="00FE1485"/>
    <w:rsid w:val="00FE2A7C"/>
    <w:rsid w:val="00FE5F59"/>
    <w:rsid w:val="00FE5FB8"/>
    <w:rsid w:val="00FE750C"/>
    <w:rsid w:val="00FE7867"/>
    <w:rsid w:val="00FF5212"/>
    <w:rsid w:val="00FF55DB"/>
    <w:rsid w:val="00FF6028"/>
    <w:rsid w:val="00FF6495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B983F"/>
  <w15:chartTrackingRefBased/>
  <w15:docId w15:val="{56189248-42B5-4820-A97B-2FDFDA7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7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15D91"/>
    <w:pPr>
      <w:spacing w:before="240" w:after="60" w:line="276" w:lineRule="auto"/>
      <w:ind w:left="708"/>
      <w:outlineLvl w:val="5"/>
    </w:pPr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0">
    <w:name w:val="見出し 6 (文字)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 w:line="276" w:lineRule="auto"/>
      <w:ind w:left="709"/>
    </w:pPr>
    <w:rPr>
      <w:rFonts w:ascii="Calibri" w:eastAsia="游明朝" w:hAnsi="Calibri" w:cs="Times New Roman"/>
      <w:sz w:val="22"/>
      <w:szCs w:val="22"/>
      <w:lang w:val="en-GB" w:eastAsia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5D91"/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015D91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1B170B"/>
    <w:pPr>
      <w:tabs>
        <w:tab w:val="center" w:pos="4536"/>
        <w:tab w:val="right" w:pos="9072"/>
      </w:tabs>
      <w:spacing w:after="200" w:line="276" w:lineRule="auto"/>
    </w:pPr>
    <w:rPr>
      <w:rFonts w:ascii="Calibri" w:eastAsia="游明朝" w:hAnsi="Calibri" w:cs="Times New Roman"/>
      <w:sz w:val="22"/>
      <w:szCs w:val="22"/>
      <w:lang w:val="en-GB" w:eastAsia="en-US"/>
    </w:rPr>
  </w:style>
  <w:style w:type="character" w:customStyle="1" w:styleId="a9">
    <w:name w:val="ヘッダー (文字)"/>
    <w:link w:val="a8"/>
    <w:uiPriority w:val="99"/>
    <w:rsid w:val="001B17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170B"/>
    <w:pPr>
      <w:tabs>
        <w:tab w:val="center" w:pos="4536"/>
        <w:tab w:val="right" w:pos="9072"/>
      </w:tabs>
      <w:spacing w:after="200" w:line="276" w:lineRule="auto"/>
    </w:pPr>
    <w:rPr>
      <w:rFonts w:ascii="Calibri" w:eastAsia="游明朝" w:hAnsi="Calibri" w:cs="Times New Roman"/>
      <w:sz w:val="22"/>
      <w:szCs w:val="22"/>
      <w:lang w:val="en-GB" w:eastAsia="en-US"/>
    </w:rPr>
  </w:style>
  <w:style w:type="character" w:customStyle="1" w:styleId="ab">
    <w:name w:val="フッター (文字)"/>
    <w:link w:val="aa"/>
    <w:uiPriority w:val="99"/>
    <w:rsid w:val="001B170B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279E7"/>
    <w:pPr>
      <w:spacing w:after="200" w:line="276" w:lineRule="auto"/>
    </w:pPr>
    <w:rPr>
      <w:rFonts w:ascii="Calibri" w:eastAsia="游明朝" w:hAnsi="Calibri" w:cs="Times New Roman"/>
      <w:sz w:val="20"/>
      <w:szCs w:val="20"/>
      <w:lang w:val="en-GB" w:eastAsia="en-US"/>
    </w:rPr>
  </w:style>
  <w:style w:type="character" w:customStyle="1" w:styleId="ad">
    <w:name w:val="脚注文字列 (文字)"/>
    <w:link w:val="ac"/>
    <w:uiPriority w:val="99"/>
    <w:semiHidden/>
    <w:rsid w:val="00E279E7"/>
    <w:rPr>
      <w:lang w:eastAsia="en-US"/>
    </w:rPr>
  </w:style>
  <w:style w:type="character" w:styleId="ae">
    <w:name w:val="footnote reference"/>
    <w:uiPriority w:val="99"/>
    <w:semiHidden/>
    <w:unhideWhenUsed/>
    <w:rsid w:val="00E279E7"/>
    <w:rPr>
      <w:vertAlign w:val="superscript"/>
    </w:rPr>
  </w:style>
  <w:style w:type="paragraph" w:styleId="af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  <w:rPr>
      <w:rFonts w:ascii="Calibri" w:eastAsia="游明朝" w:hAnsi="Calibri" w:cs="Times New Roman"/>
      <w:sz w:val="22"/>
      <w:szCs w:val="22"/>
      <w:lang w:val="en-GB" w:eastAsia="en-US"/>
    </w:rPr>
  </w:style>
  <w:style w:type="paragraph" w:customStyle="1" w:styleId="EndNoteBibliographyTitle">
    <w:name w:val="EndNote Bibliography Title"/>
    <w:basedOn w:val="a"/>
    <w:link w:val="EndNoteBibliographyTitle0"/>
    <w:rsid w:val="007D3FF8"/>
    <w:pPr>
      <w:spacing w:line="276" w:lineRule="auto"/>
      <w:jc w:val="center"/>
    </w:pPr>
    <w:rPr>
      <w:rFonts w:ascii="Calibri" w:eastAsia="游明朝" w:hAnsi="Calibri" w:cs="Calibri"/>
      <w:noProof/>
      <w:sz w:val="22"/>
      <w:szCs w:val="22"/>
      <w:lang w:val="en-GB" w:eastAsia="en-US"/>
    </w:rPr>
  </w:style>
  <w:style w:type="character" w:customStyle="1" w:styleId="EndNoteBibliographyTitle0">
    <w:name w:val="EndNote Bibliography Title (文字)"/>
    <w:basedOn w:val="a0"/>
    <w:link w:val="EndNoteBibliographyTitle"/>
    <w:rsid w:val="007D3FF8"/>
    <w:rPr>
      <w:rFonts w:cs="Calibri"/>
      <w:noProof/>
      <w:sz w:val="22"/>
      <w:szCs w:val="22"/>
      <w:lang w:val="en-GB" w:eastAsia="en-US"/>
    </w:rPr>
  </w:style>
  <w:style w:type="paragraph" w:customStyle="1" w:styleId="EndNoteBibliography">
    <w:name w:val="EndNote Bibliography"/>
    <w:basedOn w:val="a"/>
    <w:link w:val="EndNoteBibliography0"/>
    <w:rsid w:val="007D3FF8"/>
    <w:pPr>
      <w:spacing w:after="200"/>
    </w:pPr>
    <w:rPr>
      <w:rFonts w:ascii="Calibri" w:eastAsia="游明朝" w:hAnsi="Calibri" w:cs="Calibri"/>
      <w:noProof/>
      <w:sz w:val="22"/>
      <w:szCs w:val="22"/>
      <w:lang w:val="en-GB" w:eastAsia="en-US"/>
    </w:rPr>
  </w:style>
  <w:style w:type="character" w:customStyle="1" w:styleId="EndNoteBibliography0">
    <w:name w:val="EndNote Bibliography (文字)"/>
    <w:basedOn w:val="a0"/>
    <w:link w:val="EndNoteBibliography"/>
    <w:rsid w:val="007D3FF8"/>
    <w:rPr>
      <w:rFonts w:cs="Calibri"/>
      <w:noProof/>
      <w:sz w:val="22"/>
      <w:szCs w:val="22"/>
      <w:lang w:val="en-GB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C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C085E"/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657069"/>
    <w:rPr>
      <w:b/>
      <w:bCs/>
      <w:sz w:val="22"/>
      <w:szCs w:val="22"/>
    </w:rPr>
  </w:style>
  <w:style w:type="character" w:customStyle="1" w:styleId="af3">
    <w:name w:val="コメント内容 (文字)"/>
    <w:basedOn w:val="a7"/>
    <w:link w:val="af2"/>
    <w:uiPriority w:val="99"/>
    <w:semiHidden/>
    <w:rsid w:val="00657069"/>
    <w:rPr>
      <w:b/>
      <w:bCs/>
      <w:sz w:val="22"/>
      <w:szCs w:val="22"/>
      <w:lang w:val="de-CH" w:eastAsia="en-US"/>
    </w:rPr>
  </w:style>
  <w:style w:type="paragraph" w:styleId="af4">
    <w:name w:val="Revision"/>
    <w:hidden/>
    <w:uiPriority w:val="99"/>
    <w:semiHidden/>
    <w:rsid w:val="001E398B"/>
    <w:rPr>
      <w:sz w:val="22"/>
      <w:szCs w:val="22"/>
      <w:lang w:val="de-CH" w:eastAsia="en-US"/>
    </w:rPr>
  </w:style>
  <w:style w:type="character" w:styleId="af5">
    <w:name w:val="Emphasis"/>
    <w:basedOn w:val="a0"/>
    <w:uiPriority w:val="20"/>
    <w:qFormat/>
    <w:rsid w:val="00502A6E"/>
    <w:rPr>
      <w:i/>
      <w:iCs/>
    </w:rPr>
  </w:style>
  <w:style w:type="paragraph" w:styleId="Web">
    <w:name w:val="Normal (Web)"/>
    <w:basedOn w:val="a"/>
    <w:uiPriority w:val="99"/>
    <w:unhideWhenUsed/>
    <w:rsid w:val="00502A6E"/>
    <w:pPr>
      <w:spacing w:before="100" w:beforeAutospacing="1" w:after="100" w:afterAutospacing="1"/>
    </w:pPr>
    <w:rPr>
      <w:lang w:val="en-GB"/>
    </w:rPr>
  </w:style>
  <w:style w:type="character" w:styleId="af6">
    <w:name w:val="Unresolved Mention"/>
    <w:basedOn w:val="a0"/>
    <w:uiPriority w:val="99"/>
    <w:rsid w:val="0013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E14F-324C-47E5-83BD-25773A6B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 Tanabe</dc:creator>
  <cp:lastModifiedBy>Naoya Tanabe</cp:lastModifiedBy>
  <cp:revision>3</cp:revision>
  <dcterms:created xsi:type="dcterms:W3CDTF">2022-09-06T04:04:00Z</dcterms:created>
  <dcterms:modified xsi:type="dcterms:W3CDTF">2022-09-06T04:07:00Z</dcterms:modified>
</cp:coreProperties>
</file>