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6D6D7" w14:textId="77777777" w:rsidR="007F3C92" w:rsidRDefault="007F3C92" w:rsidP="007F3C92">
      <w:pPr>
        <w:widowControl w:val="0"/>
        <w:jc w:val="both"/>
        <w:rPr>
          <w:rFonts w:ascii="Times New Roman" w:eastAsiaTheme="minorEastAsia" w:hAnsi="Times New Roman"/>
          <w:sz w:val="21"/>
          <w:szCs w:val="21"/>
        </w:rPr>
      </w:pPr>
      <w:bookmarkStart w:id="0" w:name="_Hlk98757304"/>
      <w:bookmarkEnd w:id="0"/>
      <w:r w:rsidRPr="00BB1C71">
        <w:rPr>
          <w:rFonts w:ascii="Times New Roman" w:eastAsiaTheme="minorEastAsia" w:hAnsi="Times New Roman"/>
          <w:b/>
          <w:sz w:val="21"/>
          <w:szCs w:val="21"/>
        </w:rPr>
        <w:t xml:space="preserve">Supplementary Figure </w:t>
      </w:r>
      <w:r>
        <w:rPr>
          <w:rFonts w:ascii="Times New Roman" w:eastAsiaTheme="minorEastAsia" w:hAnsi="Times New Roman"/>
          <w:b/>
          <w:sz w:val="21"/>
          <w:szCs w:val="21"/>
        </w:rPr>
        <w:t>1</w:t>
      </w:r>
      <w:r w:rsidRPr="00BB1C71">
        <w:rPr>
          <w:rFonts w:ascii="Times New Roman" w:eastAsiaTheme="minorEastAsia" w:hAnsi="Times New Roman"/>
          <w:b/>
          <w:sz w:val="21"/>
          <w:szCs w:val="21"/>
        </w:rPr>
        <w:t>.</w:t>
      </w:r>
      <w:r>
        <w:rPr>
          <w:rFonts w:ascii="Times New Roman" w:eastAsiaTheme="minorEastAsia" w:hAnsi="Times New Roman"/>
          <w:b/>
          <w:sz w:val="21"/>
          <w:szCs w:val="21"/>
        </w:rPr>
        <w:t xml:space="preserve"> </w:t>
      </w:r>
      <w:r w:rsidRPr="00BB1C71">
        <w:rPr>
          <w:rFonts w:ascii="Times New Roman" w:eastAsiaTheme="minorEastAsia" w:hAnsi="Times New Roman"/>
          <w:sz w:val="21"/>
          <w:szCs w:val="21"/>
        </w:rPr>
        <w:t xml:space="preserve">Comparison of patients' overall survival according to the </w:t>
      </w:r>
      <w:r>
        <w:rPr>
          <w:rFonts w:ascii="Times New Roman" w:eastAsiaTheme="minorEastAsia" w:hAnsi="Times New Roman"/>
          <w:sz w:val="21"/>
          <w:szCs w:val="21"/>
        </w:rPr>
        <w:t xml:space="preserve">extent </w:t>
      </w:r>
      <w:r w:rsidRPr="00BB1C71">
        <w:rPr>
          <w:rFonts w:ascii="Times New Roman" w:eastAsiaTheme="minorEastAsia" w:hAnsi="Times New Roman"/>
          <w:sz w:val="21"/>
          <w:szCs w:val="21"/>
        </w:rPr>
        <w:t>of ILD</w:t>
      </w:r>
      <w:r>
        <w:rPr>
          <w:rFonts w:ascii="Times New Roman" w:eastAsiaTheme="minorEastAsia" w:hAnsi="Times New Roman"/>
          <w:sz w:val="21"/>
          <w:szCs w:val="21"/>
        </w:rPr>
        <w:t>.</w:t>
      </w:r>
      <w:r w:rsidRPr="00BB1C71">
        <w:rPr>
          <w:rFonts w:ascii="Times New Roman" w:eastAsiaTheme="minorEastAsia" w:hAnsi="Times New Roman"/>
          <w:b/>
          <w:sz w:val="21"/>
          <w:szCs w:val="21"/>
        </w:rPr>
        <w:t xml:space="preserve"> </w:t>
      </w:r>
      <w:r w:rsidRPr="00BB1C71">
        <w:rPr>
          <w:rFonts w:ascii="Times New Roman" w:eastAsiaTheme="minorEastAsia" w:hAnsi="Times New Roman"/>
          <w:sz w:val="21"/>
          <w:szCs w:val="21"/>
        </w:rPr>
        <w:t>(</w:t>
      </w:r>
      <w:r>
        <w:rPr>
          <w:rFonts w:ascii="Times New Roman" w:eastAsiaTheme="minorEastAsia" w:hAnsi="Times New Roman"/>
          <w:sz w:val="21"/>
          <w:szCs w:val="21"/>
        </w:rPr>
        <w:t xml:space="preserve">a. </w:t>
      </w:r>
      <w:r w:rsidRPr="00F05A42">
        <w:rPr>
          <w:rFonts w:ascii="Times New Roman" w:eastAsiaTheme="minorEastAsia" w:hAnsi="Times New Roman"/>
          <w:sz w:val="21"/>
          <w:szCs w:val="21"/>
        </w:rPr>
        <w:t>ILD extent≥20%</w:t>
      </w:r>
      <w:r>
        <w:rPr>
          <w:rFonts w:ascii="Times New Roman" w:eastAsiaTheme="minorEastAsia" w:hAnsi="Times New Roman"/>
          <w:sz w:val="21"/>
          <w:szCs w:val="21"/>
        </w:rPr>
        <w:t xml:space="preserve"> </w:t>
      </w:r>
      <w:r w:rsidRPr="00F05A42">
        <w:rPr>
          <w:rFonts w:ascii="Times New Roman" w:eastAsiaTheme="minorEastAsia" w:hAnsi="Times New Roman"/>
          <w:sz w:val="21"/>
          <w:szCs w:val="21"/>
        </w:rPr>
        <w:t>vs.</w:t>
      </w:r>
      <w:r w:rsidRPr="00F05A42">
        <w:rPr>
          <w:rFonts w:ascii="Times New Roman" w:eastAsiaTheme="minorEastAsia" w:hAnsi="Times New Roman"/>
          <w:sz w:val="21"/>
          <w:szCs w:val="21"/>
        </w:rPr>
        <w:t>＜</w:t>
      </w:r>
      <w:r w:rsidRPr="00F05A42">
        <w:rPr>
          <w:rFonts w:ascii="Times New Roman" w:eastAsiaTheme="minorEastAsia" w:hAnsi="Times New Roman" w:hint="eastAsia"/>
          <w:sz w:val="21"/>
          <w:szCs w:val="21"/>
        </w:rPr>
        <w:t>2</w:t>
      </w:r>
      <w:r w:rsidRPr="00F05A42">
        <w:rPr>
          <w:rFonts w:ascii="Times New Roman" w:eastAsiaTheme="minorEastAsia" w:hAnsi="Times New Roman"/>
          <w:sz w:val="21"/>
          <w:szCs w:val="21"/>
        </w:rPr>
        <w:t>0%</w:t>
      </w:r>
      <w:r w:rsidRPr="00BB1C71">
        <w:rPr>
          <w:rFonts w:ascii="Times New Roman" w:eastAsiaTheme="minorEastAsia" w:hAnsi="Times New Roman"/>
          <w:sz w:val="21"/>
          <w:szCs w:val="21"/>
        </w:rPr>
        <w:t>: p=0.</w:t>
      </w:r>
      <w:r>
        <w:rPr>
          <w:rFonts w:ascii="Times New Roman" w:eastAsiaTheme="minorEastAsia" w:hAnsi="Times New Roman"/>
          <w:sz w:val="21"/>
          <w:szCs w:val="21"/>
        </w:rPr>
        <w:t>182</w:t>
      </w:r>
      <w:r w:rsidRPr="00BB1C71">
        <w:rPr>
          <w:rFonts w:ascii="Times New Roman" w:eastAsiaTheme="minorEastAsia" w:hAnsi="Times New Roman"/>
          <w:sz w:val="21"/>
          <w:szCs w:val="21"/>
        </w:rPr>
        <w:t>;</w:t>
      </w:r>
      <w:r w:rsidRPr="00F05A42">
        <w:rPr>
          <w:rFonts w:ascii="Times New Roman" w:eastAsiaTheme="minorEastAsia" w:hAnsi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/>
          <w:sz w:val="21"/>
          <w:szCs w:val="21"/>
        </w:rPr>
        <w:t xml:space="preserve">b. </w:t>
      </w:r>
      <w:r w:rsidRPr="00F05A42">
        <w:rPr>
          <w:rFonts w:ascii="Times New Roman" w:eastAsiaTheme="minorEastAsia" w:hAnsi="Times New Roman"/>
          <w:sz w:val="21"/>
          <w:szCs w:val="21"/>
        </w:rPr>
        <w:t>ILD extent≥2</w:t>
      </w:r>
      <w:r>
        <w:rPr>
          <w:rFonts w:ascii="Times New Roman" w:eastAsiaTheme="minorEastAsia" w:hAnsi="Times New Roman"/>
          <w:sz w:val="21"/>
          <w:szCs w:val="21"/>
        </w:rPr>
        <w:t>5</w:t>
      </w:r>
      <w:r w:rsidRPr="00F05A42">
        <w:rPr>
          <w:rFonts w:ascii="Times New Roman" w:eastAsiaTheme="minorEastAsia" w:hAnsi="Times New Roman"/>
          <w:sz w:val="21"/>
          <w:szCs w:val="21"/>
        </w:rPr>
        <w:t>%</w:t>
      </w:r>
      <w:r>
        <w:rPr>
          <w:rFonts w:ascii="Times New Roman" w:eastAsiaTheme="minorEastAsia" w:hAnsi="Times New Roman"/>
          <w:sz w:val="21"/>
          <w:szCs w:val="21"/>
        </w:rPr>
        <w:t xml:space="preserve"> </w:t>
      </w:r>
      <w:r w:rsidRPr="00F05A42">
        <w:rPr>
          <w:rFonts w:ascii="Times New Roman" w:eastAsiaTheme="minorEastAsia" w:hAnsi="Times New Roman"/>
          <w:sz w:val="21"/>
          <w:szCs w:val="21"/>
        </w:rPr>
        <w:t>vs.</w:t>
      </w:r>
      <w:r w:rsidRPr="00F05A42">
        <w:rPr>
          <w:rFonts w:ascii="Times New Roman" w:eastAsiaTheme="minorEastAsia" w:hAnsi="Times New Roman"/>
          <w:sz w:val="21"/>
          <w:szCs w:val="21"/>
        </w:rPr>
        <w:t>＜</w:t>
      </w:r>
      <w:r w:rsidRPr="00F05A42">
        <w:rPr>
          <w:rFonts w:ascii="Times New Roman" w:eastAsiaTheme="minorEastAsia" w:hAnsi="Times New Roman" w:hint="eastAsia"/>
          <w:sz w:val="21"/>
          <w:szCs w:val="21"/>
        </w:rPr>
        <w:t>2</w:t>
      </w:r>
      <w:r>
        <w:rPr>
          <w:rFonts w:ascii="Times New Roman" w:eastAsiaTheme="minorEastAsia" w:hAnsi="Times New Roman"/>
          <w:sz w:val="21"/>
          <w:szCs w:val="21"/>
        </w:rPr>
        <w:t>5</w:t>
      </w:r>
      <w:r w:rsidRPr="00F05A42">
        <w:rPr>
          <w:rFonts w:ascii="Times New Roman" w:eastAsiaTheme="minorEastAsia" w:hAnsi="Times New Roman"/>
          <w:sz w:val="21"/>
          <w:szCs w:val="21"/>
        </w:rPr>
        <w:t>%</w:t>
      </w:r>
      <w:r>
        <w:rPr>
          <w:rFonts w:ascii="Times New Roman" w:eastAsiaTheme="minorEastAsia" w:hAnsi="Times New Roman"/>
          <w:sz w:val="21"/>
          <w:szCs w:val="21"/>
        </w:rPr>
        <w:t xml:space="preserve">: </w:t>
      </w:r>
      <w:r w:rsidRPr="00BB1C71">
        <w:rPr>
          <w:rFonts w:ascii="Times New Roman" w:eastAsiaTheme="minorEastAsia" w:hAnsi="Times New Roman"/>
          <w:sz w:val="21"/>
          <w:szCs w:val="21"/>
        </w:rPr>
        <w:t>p=0.0</w:t>
      </w:r>
      <w:r>
        <w:rPr>
          <w:rFonts w:ascii="Times New Roman" w:eastAsiaTheme="minorEastAsia" w:hAnsi="Times New Roman"/>
          <w:sz w:val="21"/>
          <w:szCs w:val="21"/>
        </w:rPr>
        <w:t>90</w:t>
      </w:r>
      <w:r w:rsidRPr="00BB1C71">
        <w:rPr>
          <w:rFonts w:ascii="Times New Roman" w:eastAsiaTheme="minorEastAsia" w:hAnsi="Times New Roman"/>
          <w:sz w:val="21"/>
          <w:szCs w:val="21"/>
        </w:rPr>
        <w:t>).</w:t>
      </w:r>
    </w:p>
    <w:p w14:paraId="09DCAF0E" w14:textId="77777777" w:rsidR="007F3C92" w:rsidRDefault="007F3C92" w:rsidP="007F3C92">
      <w:pPr>
        <w:widowControl w:val="0"/>
        <w:jc w:val="both"/>
        <w:rPr>
          <w:rFonts w:ascii="Times New Roman" w:eastAsiaTheme="minorEastAsia" w:hAnsi="Times New Roman"/>
          <w:sz w:val="21"/>
          <w:szCs w:val="21"/>
        </w:rPr>
      </w:pPr>
      <w:r w:rsidRPr="00BB1C71">
        <w:rPr>
          <w:rFonts w:ascii="Times New Roman" w:eastAsiaTheme="minorEastAsia" w:hAnsi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/>
          <w:noProof/>
          <w:sz w:val="21"/>
          <w:szCs w:val="21"/>
        </w:rPr>
        <w:drawing>
          <wp:inline distT="0" distB="0" distL="0" distR="0" wp14:anchorId="7234615B" wp14:editId="5E87E5E1">
            <wp:extent cx="3891251" cy="26352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952"/>
                    <a:stretch/>
                  </pic:blipFill>
                  <pic:spPr bwMode="auto">
                    <a:xfrm>
                      <a:off x="0" y="0"/>
                      <a:ext cx="3911677" cy="264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/>
          <w:noProof/>
          <w:sz w:val="21"/>
          <w:szCs w:val="21"/>
        </w:rPr>
        <w:drawing>
          <wp:inline distT="0" distB="0" distL="0" distR="0" wp14:anchorId="1E8AD277" wp14:editId="4EB8DE05">
            <wp:extent cx="3943350" cy="265474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939"/>
                    <a:stretch/>
                  </pic:blipFill>
                  <pic:spPr bwMode="auto">
                    <a:xfrm>
                      <a:off x="0" y="0"/>
                      <a:ext cx="3952304" cy="266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2F8700" w14:textId="77777777" w:rsidR="007F3C92" w:rsidRDefault="007F3C92" w:rsidP="005D52B3">
      <w:pPr>
        <w:rPr>
          <w:rFonts w:ascii="Times New Roman" w:eastAsiaTheme="minorEastAsia" w:hAnsi="Times New Roman"/>
          <w:b/>
          <w:sz w:val="21"/>
          <w:szCs w:val="22"/>
        </w:rPr>
      </w:pPr>
    </w:p>
    <w:p w14:paraId="698EC5DE" w14:textId="77777777" w:rsidR="007F3C92" w:rsidRDefault="007F3C92" w:rsidP="005D52B3">
      <w:pPr>
        <w:rPr>
          <w:rFonts w:ascii="Times New Roman" w:eastAsiaTheme="minorEastAsia" w:hAnsi="Times New Roman"/>
          <w:b/>
          <w:sz w:val="21"/>
          <w:szCs w:val="22"/>
        </w:rPr>
      </w:pPr>
    </w:p>
    <w:p w14:paraId="45A131DF" w14:textId="4F5ACD9C" w:rsidR="005D52B3" w:rsidRPr="00897FC6" w:rsidRDefault="005D52B3" w:rsidP="005D52B3">
      <w:pPr>
        <w:rPr>
          <w:rFonts w:ascii="Times New Roman" w:hAnsi="Times New Roman"/>
          <w:b/>
          <w:sz w:val="21"/>
          <w:szCs w:val="21"/>
        </w:rPr>
      </w:pPr>
      <w:r w:rsidRPr="00897FC6">
        <w:rPr>
          <w:rFonts w:ascii="Times New Roman" w:eastAsiaTheme="minorEastAsia" w:hAnsi="Times New Roman"/>
          <w:b/>
          <w:sz w:val="21"/>
          <w:szCs w:val="22"/>
        </w:rPr>
        <w:t>Supplementary</w:t>
      </w:r>
      <w:r w:rsidRPr="00897FC6">
        <w:rPr>
          <w:rFonts w:ascii="Times New Roman" w:hAnsi="Times New Roman"/>
          <w:b/>
          <w:sz w:val="21"/>
          <w:szCs w:val="21"/>
        </w:rPr>
        <w:t xml:space="preserve"> Table </w:t>
      </w:r>
      <w:r>
        <w:rPr>
          <w:rFonts w:ascii="Times New Roman" w:hAnsi="Times New Roman"/>
          <w:b/>
          <w:sz w:val="21"/>
          <w:szCs w:val="21"/>
        </w:rPr>
        <w:t>1</w:t>
      </w:r>
      <w:r w:rsidRPr="00897FC6">
        <w:rPr>
          <w:rFonts w:ascii="Times New Roman" w:hAnsi="Times New Roman"/>
          <w:b/>
          <w:sz w:val="21"/>
          <w:szCs w:val="21"/>
        </w:rPr>
        <w:t>. Details of infections requiring hospitalization during follow-up.</w:t>
      </w:r>
      <w:r w:rsidR="00800253">
        <w:rPr>
          <w:rFonts w:ascii="Times New Roman" w:hAnsi="Times New Roman"/>
          <w:b/>
          <w:sz w:val="21"/>
          <w:szCs w:val="21"/>
        </w:rPr>
        <w:t xml:space="preserve"> </w:t>
      </w:r>
    </w:p>
    <w:tbl>
      <w:tblPr>
        <w:tblStyle w:val="2"/>
        <w:tblW w:w="11477" w:type="dxa"/>
        <w:tblLayout w:type="fixed"/>
        <w:tblLook w:val="04A0" w:firstRow="1" w:lastRow="0" w:firstColumn="1" w:lastColumn="0" w:noHBand="0" w:noVBand="1"/>
      </w:tblPr>
      <w:tblGrid>
        <w:gridCol w:w="2598"/>
        <w:gridCol w:w="1508"/>
        <w:gridCol w:w="1559"/>
        <w:gridCol w:w="1418"/>
        <w:gridCol w:w="1417"/>
        <w:gridCol w:w="1701"/>
        <w:gridCol w:w="1276"/>
      </w:tblGrid>
      <w:tr w:rsidR="005D52B3" w:rsidRPr="002954A9" w14:paraId="4883CA49" w14:textId="77777777" w:rsidTr="00DA02FC">
        <w:tc>
          <w:tcPr>
            <w:tcW w:w="2598" w:type="dxa"/>
          </w:tcPr>
          <w:p w14:paraId="54030DF4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bookmarkStart w:id="1" w:name="_Hlk62153105"/>
          </w:p>
        </w:tc>
        <w:tc>
          <w:tcPr>
            <w:tcW w:w="1508" w:type="dxa"/>
          </w:tcPr>
          <w:p w14:paraId="143B3098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z w:val="21"/>
                <w:szCs w:val="21"/>
              </w:rPr>
              <w:t>AV-ILD</w:t>
            </w:r>
          </w:p>
        </w:tc>
        <w:tc>
          <w:tcPr>
            <w:tcW w:w="1559" w:type="dxa"/>
          </w:tcPr>
          <w:p w14:paraId="3DC400B9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UIP</w:t>
            </w:r>
          </w:p>
        </w:tc>
        <w:tc>
          <w:tcPr>
            <w:tcW w:w="1418" w:type="dxa"/>
          </w:tcPr>
          <w:p w14:paraId="235C9A51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NSIP</w:t>
            </w:r>
          </w:p>
        </w:tc>
        <w:tc>
          <w:tcPr>
            <w:tcW w:w="1417" w:type="dxa"/>
          </w:tcPr>
          <w:p w14:paraId="3298D87D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P</w:t>
            </w:r>
          </w:p>
        </w:tc>
        <w:tc>
          <w:tcPr>
            <w:tcW w:w="1701" w:type="dxa"/>
          </w:tcPr>
          <w:p w14:paraId="2CB5FCB1" w14:textId="3D54D04E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U</w:t>
            </w:r>
            <w:r>
              <w:rPr>
                <w:rFonts w:ascii="Times New Roman" w:hAnsi="Times New Roman" w:hint="eastAsia"/>
                <w:sz w:val="21"/>
                <w:szCs w:val="21"/>
              </w:rPr>
              <w:t>nclassified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I</w:t>
            </w:r>
            <w:r w:rsidR="00DA02FC">
              <w:rPr>
                <w:rFonts w:ascii="Times New Roman" w:hAnsi="Times New Roman"/>
                <w:sz w:val="21"/>
                <w:szCs w:val="21"/>
              </w:rPr>
              <w:t>LD</w:t>
            </w:r>
          </w:p>
        </w:tc>
        <w:tc>
          <w:tcPr>
            <w:tcW w:w="1276" w:type="dxa"/>
          </w:tcPr>
          <w:p w14:paraId="5CABDE80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 w:rsidRPr="002954A9">
              <w:rPr>
                <w:rFonts w:ascii="Times New Roman" w:hAnsi="Times New Roman" w:hint="eastAsia"/>
                <w:sz w:val="21"/>
                <w:szCs w:val="21"/>
              </w:rPr>
              <w:t>p</w:t>
            </w:r>
            <w:r w:rsidRPr="002954A9">
              <w:rPr>
                <w:rFonts w:ascii="Times New Roman" w:hAnsi="Times New Roman"/>
                <w:sz w:val="21"/>
                <w:szCs w:val="21"/>
              </w:rPr>
              <w:t xml:space="preserve">-value </w:t>
            </w:r>
          </w:p>
        </w:tc>
      </w:tr>
      <w:bookmarkEnd w:id="1"/>
      <w:tr w:rsidR="005D52B3" w:rsidRPr="002954A9" w14:paraId="3B70EA03" w14:textId="77777777" w:rsidTr="00DA02FC">
        <w:tc>
          <w:tcPr>
            <w:tcW w:w="2598" w:type="dxa"/>
          </w:tcPr>
          <w:p w14:paraId="02F4410B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 w:rsidRPr="002954A9">
              <w:rPr>
                <w:rFonts w:ascii="Times New Roman" w:hAnsi="Times New Roman"/>
                <w:sz w:val="21"/>
                <w:szCs w:val="21"/>
              </w:rPr>
              <w:t>Infectious patients, no. (%)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6F6FF366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 w:rsidRPr="003145C0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10</w:t>
            </w:r>
            <w:r w:rsidRPr="003145C0">
              <w:rPr>
                <w:rFonts w:ascii="Times New Roman" w:hAnsi="Times New Roman"/>
                <w:sz w:val="21"/>
                <w:szCs w:val="21"/>
              </w:rPr>
              <w:t>(5</w:t>
            </w:r>
            <w:r>
              <w:rPr>
                <w:rFonts w:ascii="Times New Roman" w:hAnsi="Times New Roman"/>
                <w:sz w:val="21"/>
                <w:szCs w:val="21"/>
              </w:rPr>
              <w:t>3.9</w:t>
            </w:r>
            <w:r w:rsidRPr="003145C0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559" w:type="dxa"/>
          </w:tcPr>
          <w:p w14:paraId="34D976EF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 w:rsidRPr="00BE7918">
              <w:rPr>
                <w:rFonts w:ascii="Times New Roman" w:hAnsi="Times New Roman" w:hint="eastAsia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sz w:val="21"/>
                <w:szCs w:val="21"/>
              </w:rPr>
              <w:t>9</w:t>
            </w:r>
            <w:r w:rsidRPr="00BE7918">
              <w:rPr>
                <w:rFonts w:ascii="Times New Roman" w:hAnsi="Times New Roman"/>
                <w:sz w:val="21"/>
                <w:szCs w:val="21"/>
              </w:rPr>
              <w:t>(58.</w:t>
            </w:r>
            <w:r>
              <w:rPr>
                <w:rFonts w:ascii="Times New Roman" w:hAnsi="Times New Roman"/>
                <w:sz w:val="21"/>
                <w:szCs w:val="21"/>
              </w:rPr>
              <w:t>6</w:t>
            </w:r>
            <w:r w:rsidRPr="00BE7918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418" w:type="dxa"/>
          </w:tcPr>
          <w:p w14:paraId="15B4885E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 w:rsidRPr="00BE7918">
              <w:rPr>
                <w:rFonts w:ascii="Times New Roman" w:hAnsi="Times New Roman" w:hint="eastAsia"/>
                <w:sz w:val="21"/>
                <w:szCs w:val="21"/>
              </w:rPr>
              <w:t>1</w:t>
            </w:r>
            <w:r w:rsidRPr="00BE7918">
              <w:rPr>
                <w:rFonts w:ascii="Times New Roman" w:hAnsi="Times New Roman"/>
                <w:sz w:val="21"/>
                <w:szCs w:val="21"/>
              </w:rPr>
              <w:t>4(35.9)</w:t>
            </w:r>
          </w:p>
        </w:tc>
        <w:tc>
          <w:tcPr>
            <w:tcW w:w="1417" w:type="dxa"/>
          </w:tcPr>
          <w:p w14:paraId="49E033F2" w14:textId="77777777" w:rsidR="005D52B3" w:rsidRPr="00897FC6" w:rsidRDefault="005D52B3" w:rsidP="00BB1C71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897FC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66.7)</w:t>
            </w:r>
          </w:p>
        </w:tc>
        <w:tc>
          <w:tcPr>
            <w:tcW w:w="1701" w:type="dxa"/>
          </w:tcPr>
          <w:p w14:paraId="3935B4CA" w14:textId="77777777" w:rsidR="005D52B3" w:rsidRPr="00897FC6" w:rsidRDefault="005D52B3" w:rsidP="00BB1C71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897FC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(50.0)</w:t>
            </w:r>
          </w:p>
        </w:tc>
        <w:tc>
          <w:tcPr>
            <w:tcW w:w="1276" w:type="dxa"/>
          </w:tcPr>
          <w:p w14:paraId="5C65761C" w14:textId="77777777" w:rsidR="005D52B3" w:rsidRPr="002954A9" w:rsidRDefault="005D52B3" w:rsidP="00BB1C71">
            <w:pPr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060858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0</w:t>
            </w:r>
            <w:r w:rsidRPr="0006085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.082</w:t>
            </w:r>
          </w:p>
        </w:tc>
      </w:tr>
      <w:tr w:rsidR="005D52B3" w:rsidRPr="002954A9" w14:paraId="15F1BB38" w14:textId="77777777" w:rsidTr="00DA02FC">
        <w:tc>
          <w:tcPr>
            <w:tcW w:w="2598" w:type="dxa"/>
          </w:tcPr>
          <w:p w14:paraId="75CE46C2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 w:rsidRPr="002954A9">
              <w:rPr>
                <w:rFonts w:ascii="Times New Roman" w:hAnsi="Times New Roman"/>
                <w:sz w:val="21"/>
                <w:szCs w:val="21"/>
              </w:rPr>
              <w:t>Infectious episodes, no. (%)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057D803C" w14:textId="77777777" w:rsidR="005D52B3" w:rsidRPr="00254862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68</w:t>
            </w:r>
          </w:p>
        </w:tc>
        <w:tc>
          <w:tcPr>
            <w:tcW w:w="1559" w:type="dxa"/>
          </w:tcPr>
          <w:p w14:paraId="3AAD25BC" w14:textId="77777777" w:rsidR="005D52B3" w:rsidRPr="00BE7918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1418" w:type="dxa"/>
          </w:tcPr>
          <w:p w14:paraId="1F8D7005" w14:textId="77777777" w:rsidR="005D52B3" w:rsidRPr="00BE7918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417" w:type="dxa"/>
          </w:tcPr>
          <w:p w14:paraId="100F37AD" w14:textId="77777777" w:rsidR="005D52B3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</w:tcPr>
          <w:p w14:paraId="32D7A2BE" w14:textId="77777777" w:rsidR="005D52B3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276" w:type="dxa"/>
          </w:tcPr>
          <w:p w14:paraId="158B2406" w14:textId="77777777" w:rsidR="005D52B3" w:rsidRPr="00157D87" w:rsidRDefault="005D52B3" w:rsidP="00BB1C71">
            <w:pPr>
              <w:rPr>
                <w:rFonts w:ascii="Times New Roman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-</w:t>
            </w:r>
          </w:p>
        </w:tc>
      </w:tr>
      <w:tr w:rsidR="005D52B3" w:rsidRPr="002954A9" w14:paraId="42DF353F" w14:textId="77777777" w:rsidTr="00DA02FC">
        <w:tc>
          <w:tcPr>
            <w:tcW w:w="2598" w:type="dxa"/>
          </w:tcPr>
          <w:p w14:paraId="75A8204B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 w:rsidRPr="002954A9">
              <w:rPr>
                <w:rFonts w:ascii="Times New Roman" w:hAnsi="Times New Roman"/>
                <w:sz w:val="21"/>
                <w:szCs w:val="21"/>
              </w:rPr>
              <w:t>First in-patient infection time, median (IQR)(</w:t>
            </w:r>
            <w:r>
              <w:rPr>
                <w:rFonts w:ascii="Times New Roman" w:hAnsi="Times New Roman"/>
                <w:sz w:val="21"/>
                <w:szCs w:val="21"/>
              </w:rPr>
              <w:t>weeks</w:t>
            </w:r>
            <w:r w:rsidRPr="002954A9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508" w:type="dxa"/>
          </w:tcPr>
          <w:p w14:paraId="4DEBCBFD" w14:textId="77777777" w:rsidR="005D52B3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69FD94BB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3(2-17)</w:t>
            </w:r>
          </w:p>
        </w:tc>
        <w:tc>
          <w:tcPr>
            <w:tcW w:w="1559" w:type="dxa"/>
          </w:tcPr>
          <w:p w14:paraId="403FB262" w14:textId="77777777" w:rsidR="005D52B3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66AB3B62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3(2-18)</w:t>
            </w:r>
          </w:p>
        </w:tc>
        <w:tc>
          <w:tcPr>
            <w:tcW w:w="1418" w:type="dxa"/>
          </w:tcPr>
          <w:p w14:paraId="5211FA03" w14:textId="77777777" w:rsidR="005D52B3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16B13602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4(2-16)</w:t>
            </w:r>
          </w:p>
        </w:tc>
        <w:tc>
          <w:tcPr>
            <w:tcW w:w="1417" w:type="dxa"/>
          </w:tcPr>
          <w:p w14:paraId="2771BA4D" w14:textId="77777777" w:rsidR="005D52B3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5104F211" w14:textId="77777777" w:rsidR="005D52B3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sz w:val="21"/>
                <w:szCs w:val="21"/>
              </w:rPr>
              <w:t>.5(4.3-6.8)</w:t>
            </w:r>
          </w:p>
        </w:tc>
        <w:tc>
          <w:tcPr>
            <w:tcW w:w="1701" w:type="dxa"/>
          </w:tcPr>
          <w:p w14:paraId="45C744B3" w14:textId="77777777" w:rsidR="005D52B3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08A36EA8" w14:textId="77777777" w:rsidR="005D52B3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3(2-3)</w:t>
            </w:r>
          </w:p>
        </w:tc>
        <w:tc>
          <w:tcPr>
            <w:tcW w:w="1276" w:type="dxa"/>
          </w:tcPr>
          <w:p w14:paraId="00D8DE87" w14:textId="77777777" w:rsidR="005D52B3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1ADD9D10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t>.326</w:t>
            </w:r>
          </w:p>
        </w:tc>
      </w:tr>
      <w:tr w:rsidR="005D52B3" w:rsidRPr="002954A9" w14:paraId="17DCFD80" w14:textId="77777777" w:rsidTr="00BB1C71">
        <w:tc>
          <w:tcPr>
            <w:tcW w:w="11477" w:type="dxa"/>
            <w:gridSpan w:val="7"/>
            <w:shd w:val="clear" w:color="auto" w:fill="F2F2F2" w:themeFill="background1" w:themeFillShade="F2"/>
          </w:tcPr>
          <w:p w14:paraId="080A8D57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 w:rsidRPr="002954A9">
              <w:rPr>
                <w:rFonts w:ascii="Times New Roman" w:hAnsi="Times New Roman"/>
                <w:b/>
                <w:sz w:val="21"/>
                <w:szCs w:val="21"/>
              </w:rPr>
              <w:t>Infection pathogens, no. (%)</w:t>
            </w:r>
          </w:p>
        </w:tc>
      </w:tr>
      <w:tr w:rsidR="005D52B3" w:rsidRPr="002954A9" w14:paraId="63DD1D9D" w14:textId="77777777" w:rsidTr="00DA02FC">
        <w:tc>
          <w:tcPr>
            <w:tcW w:w="2598" w:type="dxa"/>
          </w:tcPr>
          <w:p w14:paraId="13F5E880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 w:rsidRPr="002954A9">
              <w:rPr>
                <w:rFonts w:ascii="Times New Roman" w:hAnsi="Times New Roman"/>
                <w:sz w:val="21"/>
                <w:szCs w:val="21"/>
              </w:rPr>
              <w:t>Bacteria</w:t>
            </w:r>
          </w:p>
        </w:tc>
        <w:tc>
          <w:tcPr>
            <w:tcW w:w="1508" w:type="dxa"/>
          </w:tcPr>
          <w:p w14:paraId="5BE53789" w14:textId="77777777" w:rsidR="005D52B3" w:rsidRPr="006316A7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 w:rsidRPr="006316A7">
              <w:rPr>
                <w:rFonts w:ascii="Times New Roman" w:hAnsi="Times New Roman"/>
                <w:sz w:val="21"/>
                <w:szCs w:val="21"/>
              </w:rPr>
              <w:t>1</w:t>
            </w:r>
            <w:r w:rsidRPr="00897FC6">
              <w:rPr>
                <w:rFonts w:ascii="Times New Roman" w:hAnsi="Times New Roman"/>
                <w:sz w:val="21"/>
                <w:szCs w:val="21"/>
              </w:rPr>
              <w:t>62</w:t>
            </w:r>
            <w:r w:rsidRPr="006316A7">
              <w:rPr>
                <w:rFonts w:ascii="Times New Roman" w:hAnsi="Times New Roman"/>
                <w:sz w:val="21"/>
                <w:szCs w:val="21"/>
              </w:rPr>
              <w:t>/168(9</w:t>
            </w:r>
            <w:r w:rsidRPr="00897FC6">
              <w:rPr>
                <w:rFonts w:ascii="Times New Roman" w:hAnsi="Times New Roman"/>
                <w:sz w:val="21"/>
                <w:szCs w:val="21"/>
              </w:rPr>
              <w:t>6.4</w:t>
            </w:r>
            <w:r w:rsidRPr="006316A7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559" w:type="dxa"/>
          </w:tcPr>
          <w:p w14:paraId="03907617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29/134(96.3)</w:t>
            </w:r>
          </w:p>
        </w:tc>
        <w:tc>
          <w:tcPr>
            <w:tcW w:w="1418" w:type="dxa"/>
          </w:tcPr>
          <w:p w14:paraId="580EF25F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3/24(95.8)</w:t>
            </w:r>
          </w:p>
        </w:tc>
        <w:tc>
          <w:tcPr>
            <w:tcW w:w="1417" w:type="dxa"/>
          </w:tcPr>
          <w:p w14:paraId="5075122F" w14:textId="77777777" w:rsidR="005D52B3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/3(100.0)</w:t>
            </w:r>
          </w:p>
        </w:tc>
        <w:tc>
          <w:tcPr>
            <w:tcW w:w="1701" w:type="dxa"/>
          </w:tcPr>
          <w:p w14:paraId="36476F97" w14:textId="77777777" w:rsidR="005D52B3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7</w:t>
            </w:r>
            <w:r>
              <w:rPr>
                <w:rFonts w:ascii="Times New Roman" w:hAnsi="Times New Roman"/>
                <w:sz w:val="21"/>
                <w:szCs w:val="21"/>
              </w:rPr>
              <w:t>/7(100.0)</w:t>
            </w:r>
          </w:p>
        </w:tc>
        <w:tc>
          <w:tcPr>
            <w:tcW w:w="1276" w:type="dxa"/>
          </w:tcPr>
          <w:p w14:paraId="6D90B783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0.939</w:t>
            </w:r>
          </w:p>
        </w:tc>
      </w:tr>
      <w:tr w:rsidR="005D52B3" w:rsidRPr="002954A9" w14:paraId="745EAB79" w14:textId="77777777" w:rsidTr="00DA02FC">
        <w:tc>
          <w:tcPr>
            <w:tcW w:w="2598" w:type="dxa"/>
          </w:tcPr>
          <w:p w14:paraId="34C60825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 w:rsidRPr="002954A9">
              <w:rPr>
                <w:rFonts w:ascii="Times New Roman" w:hAnsi="Times New Roman"/>
                <w:sz w:val="21"/>
                <w:szCs w:val="21"/>
              </w:rPr>
              <w:lastRenderedPageBreak/>
              <w:t>Fungus</w:t>
            </w:r>
          </w:p>
        </w:tc>
        <w:tc>
          <w:tcPr>
            <w:tcW w:w="1508" w:type="dxa"/>
          </w:tcPr>
          <w:p w14:paraId="2C3353CD" w14:textId="77777777" w:rsidR="005D52B3" w:rsidRPr="006316A7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 w:rsidRPr="00897FC6">
              <w:rPr>
                <w:rFonts w:ascii="Times New Roman" w:hAnsi="Times New Roman"/>
                <w:sz w:val="21"/>
                <w:szCs w:val="21"/>
              </w:rPr>
              <w:t>28</w:t>
            </w:r>
            <w:r w:rsidRPr="006316A7">
              <w:rPr>
                <w:rFonts w:ascii="Times New Roman" w:hAnsi="Times New Roman"/>
                <w:sz w:val="21"/>
                <w:szCs w:val="21"/>
              </w:rPr>
              <w:t>/168(</w:t>
            </w:r>
            <w:r w:rsidRPr="00897FC6">
              <w:rPr>
                <w:rFonts w:ascii="Times New Roman" w:hAnsi="Times New Roman"/>
                <w:sz w:val="21"/>
                <w:szCs w:val="21"/>
              </w:rPr>
              <w:t>16.7</w:t>
            </w:r>
            <w:r w:rsidRPr="006316A7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559" w:type="dxa"/>
          </w:tcPr>
          <w:p w14:paraId="4822A994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1/134(15.1)</w:t>
            </w:r>
          </w:p>
        </w:tc>
        <w:tc>
          <w:tcPr>
            <w:tcW w:w="1418" w:type="dxa"/>
          </w:tcPr>
          <w:p w14:paraId="74D05EE4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sz w:val="21"/>
                <w:szCs w:val="21"/>
              </w:rPr>
              <w:t>/24(16.7)</w:t>
            </w:r>
          </w:p>
        </w:tc>
        <w:tc>
          <w:tcPr>
            <w:tcW w:w="1417" w:type="dxa"/>
          </w:tcPr>
          <w:p w14:paraId="78D53FA5" w14:textId="77777777" w:rsidR="005D52B3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1/3(33.3)</w:t>
            </w:r>
          </w:p>
        </w:tc>
        <w:tc>
          <w:tcPr>
            <w:tcW w:w="1701" w:type="dxa"/>
          </w:tcPr>
          <w:p w14:paraId="27F78FA9" w14:textId="77777777" w:rsidR="005D52B3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/7(28.6)</w:t>
            </w:r>
          </w:p>
        </w:tc>
        <w:tc>
          <w:tcPr>
            <w:tcW w:w="1276" w:type="dxa"/>
          </w:tcPr>
          <w:p w14:paraId="5F4EFD77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0.752</w:t>
            </w:r>
          </w:p>
        </w:tc>
      </w:tr>
      <w:tr w:rsidR="005D52B3" w:rsidRPr="002954A9" w14:paraId="6A31EFCF" w14:textId="77777777" w:rsidTr="00DA02FC">
        <w:tc>
          <w:tcPr>
            <w:tcW w:w="2598" w:type="dxa"/>
          </w:tcPr>
          <w:p w14:paraId="6EE53AB7" w14:textId="77777777" w:rsidR="005D52B3" w:rsidRPr="002954A9" w:rsidRDefault="005D52B3" w:rsidP="00BB1C71">
            <w:pPr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  <w:r w:rsidRPr="002954A9">
              <w:rPr>
                <w:rFonts w:ascii="Times New Roman" w:hAnsi="Times New Roman"/>
                <w:sz w:val="21"/>
                <w:szCs w:val="21"/>
              </w:rPr>
              <w:t xml:space="preserve">Pneumocystis </w:t>
            </w:r>
            <w:proofErr w:type="spellStart"/>
            <w:r w:rsidRPr="002954A9">
              <w:rPr>
                <w:rFonts w:ascii="Times New Roman" w:hAnsi="Times New Roman"/>
                <w:sz w:val="21"/>
                <w:szCs w:val="21"/>
              </w:rPr>
              <w:t>jirovecii</w:t>
            </w:r>
            <w:proofErr w:type="spellEnd"/>
          </w:p>
        </w:tc>
        <w:tc>
          <w:tcPr>
            <w:tcW w:w="1508" w:type="dxa"/>
          </w:tcPr>
          <w:p w14:paraId="6B0A5EC3" w14:textId="77777777" w:rsidR="005D52B3" w:rsidRPr="006316A7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 w:rsidRPr="00897FC6">
              <w:rPr>
                <w:rFonts w:ascii="Times New Roman" w:hAnsi="Times New Roman"/>
                <w:sz w:val="21"/>
                <w:szCs w:val="21"/>
              </w:rPr>
              <w:t>7</w:t>
            </w:r>
            <w:r w:rsidRPr="006316A7">
              <w:rPr>
                <w:rFonts w:ascii="Times New Roman" w:hAnsi="Times New Roman"/>
                <w:sz w:val="21"/>
                <w:szCs w:val="21"/>
              </w:rPr>
              <w:t>/168(</w:t>
            </w:r>
            <w:r w:rsidRPr="00897FC6">
              <w:rPr>
                <w:rFonts w:ascii="Times New Roman" w:hAnsi="Times New Roman"/>
                <w:sz w:val="21"/>
                <w:szCs w:val="21"/>
              </w:rPr>
              <w:t>4.2</w:t>
            </w:r>
            <w:r w:rsidRPr="006316A7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559" w:type="dxa"/>
          </w:tcPr>
          <w:p w14:paraId="07E2486B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5/134(3.7)</w:t>
            </w:r>
          </w:p>
        </w:tc>
        <w:tc>
          <w:tcPr>
            <w:tcW w:w="1418" w:type="dxa"/>
          </w:tcPr>
          <w:p w14:paraId="0F00E1CD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/24(4.2)</w:t>
            </w:r>
          </w:p>
        </w:tc>
        <w:tc>
          <w:tcPr>
            <w:tcW w:w="1417" w:type="dxa"/>
          </w:tcPr>
          <w:p w14:paraId="2FE34067" w14:textId="77777777" w:rsidR="005D52B3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1/3(33.3)</w:t>
            </w:r>
          </w:p>
        </w:tc>
        <w:tc>
          <w:tcPr>
            <w:tcW w:w="1701" w:type="dxa"/>
          </w:tcPr>
          <w:p w14:paraId="3C2A7B79" w14:textId="77777777" w:rsidR="005D52B3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14:paraId="44CF9272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0.338</w:t>
            </w:r>
          </w:p>
        </w:tc>
      </w:tr>
      <w:tr w:rsidR="005D52B3" w:rsidRPr="002954A9" w14:paraId="6AA743C6" w14:textId="77777777" w:rsidTr="00DA02FC">
        <w:tc>
          <w:tcPr>
            <w:tcW w:w="2598" w:type="dxa"/>
          </w:tcPr>
          <w:p w14:paraId="18C9D495" w14:textId="77777777" w:rsidR="005D52B3" w:rsidRPr="002954A9" w:rsidRDefault="005D52B3" w:rsidP="00BB1C7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2954A9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bookmarkStart w:id="2" w:name="_Hlk75373354"/>
            <w:r w:rsidRPr="002954A9">
              <w:rPr>
                <w:rFonts w:ascii="Times New Roman" w:hAnsi="Times New Roman"/>
                <w:sz w:val="21"/>
                <w:szCs w:val="21"/>
              </w:rPr>
              <w:t>Aspergillus</w:t>
            </w:r>
            <w:bookmarkEnd w:id="2"/>
          </w:p>
        </w:tc>
        <w:tc>
          <w:tcPr>
            <w:tcW w:w="1508" w:type="dxa"/>
          </w:tcPr>
          <w:p w14:paraId="11ED1FB0" w14:textId="77777777" w:rsidR="005D52B3" w:rsidRPr="006316A7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 w:rsidRPr="006316A7">
              <w:rPr>
                <w:rFonts w:ascii="Times New Roman" w:hAnsi="Times New Roman"/>
                <w:sz w:val="21"/>
                <w:szCs w:val="21"/>
              </w:rPr>
              <w:t>7/168(4.2)</w:t>
            </w:r>
          </w:p>
        </w:tc>
        <w:tc>
          <w:tcPr>
            <w:tcW w:w="1559" w:type="dxa"/>
          </w:tcPr>
          <w:p w14:paraId="50E56852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sz w:val="21"/>
                <w:szCs w:val="21"/>
              </w:rPr>
              <w:t>/134(3.7)</w:t>
            </w:r>
          </w:p>
        </w:tc>
        <w:tc>
          <w:tcPr>
            <w:tcW w:w="1418" w:type="dxa"/>
          </w:tcPr>
          <w:p w14:paraId="0BDFF346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/24(4.2)</w:t>
            </w:r>
          </w:p>
        </w:tc>
        <w:tc>
          <w:tcPr>
            <w:tcW w:w="1417" w:type="dxa"/>
          </w:tcPr>
          <w:p w14:paraId="298483F8" w14:textId="77777777" w:rsidR="005D52B3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14:paraId="5BC79C21" w14:textId="77777777" w:rsidR="005D52B3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/7(14.3)</w:t>
            </w:r>
          </w:p>
        </w:tc>
        <w:tc>
          <w:tcPr>
            <w:tcW w:w="1276" w:type="dxa"/>
          </w:tcPr>
          <w:p w14:paraId="13BD926E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0.695</w:t>
            </w:r>
          </w:p>
        </w:tc>
      </w:tr>
      <w:tr w:rsidR="005D52B3" w:rsidRPr="002954A9" w14:paraId="3542FE0E" w14:textId="77777777" w:rsidTr="00DA02FC">
        <w:tc>
          <w:tcPr>
            <w:tcW w:w="2598" w:type="dxa"/>
          </w:tcPr>
          <w:p w14:paraId="2DDFFD84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 w:rsidRPr="002954A9">
              <w:rPr>
                <w:rFonts w:ascii="Times New Roman" w:hAnsi="Times New Roman"/>
                <w:sz w:val="21"/>
                <w:szCs w:val="21"/>
              </w:rPr>
              <w:t xml:space="preserve">  Candida</w:t>
            </w:r>
          </w:p>
        </w:tc>
        <w:tc>
          <w:tcPr>
            <w:tcW w:w="1508" w:type="dxa"/>
          </w:tcPr>
          <w:p w14:paraId="050D6ABA" w14:textId="77777777" w:rsidR="005D52B3" w:rsidRPr="006316A7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 w:rsidRPr="00897FC6">
              <w:rPr>
                <w:rFonts w:ascii="Times New Roman" w:hAnsi="Times New Roman"/>
                <w:sz w:val="21"/>
                <w:szCs w:val="21"/>
              </w:rPr>
              <w:t>16</w:t>
            </w:r>
            <w:r w:rsidRPr="006316A7">
              <w:rPr>
                <w:rFonts w:ascii="Times New Roman" w:hAnsi="Times New Roman"/>
                <w:sz w:val="21"/>
                <w:szCs w:val="21"/>
              </w:rPr>
              <w:t>/168(</w:t>
            </w:r>
            <w:r w:rsidRPr="00897FC6">
              <w:rPr>
                <w:rFonts w:ascii="Times New Roman" w:hAnsi="Times New Roman"/>
                <w:sz w:val="21"/>
                <w:szCs w:val="21"/>
              </w:rPr>
              <w:t>9.5</w:t>
            </w:r>
            <w:r w:rsidRPr="006316A7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559" w:type="dxa"/>
          </w:tcPr>
          <w:p w14:paraId="6EC416C4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3/134(9.7)</w:t>
            </w:r>
          </w:p>
        </w:tc>
        <w:tc>
          <w:tcPr>
            <w:tcW w:w="1418" w:type="dxa"/>
          </w:tcPr>
          <w:p w14:paraId="73AA5C0E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/24(8.3)</w:t>
            </w:r>
          </w:p>
        </w:tc>
        <w:tc>
          <w:tcPr>
            <w:tcW w:w="1417" w:type="dxa"/>
          </w:tcPr>
          <w:p w14:paraId="699A72DB" w14:textId="77777777" w:rsidR="005D52B3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14:paraId="65351971" w14:textId="77777777" w:rsidR="005D52B3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/7(14.3)</w:t>
            </w:r>
          </w:p>
        </w:tc>
        <w:tc>
          <w:tcPr>
            <w:tcW w:w="1276" w:type="dxa"/>
          </w:tcPr>
          <w:p w14:paraId="411DF4BE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0.847</w:t>
            </w:r>
          </w:p>
        </w:tc>
      </w:tr>
      <w:tr w:rsidR="005D52B3" w:rsidRPr="002954A9" w14:paraId="261DAA02" w14:textId="77777777" w:rsidTr="00DA02FC">
        <w:tc>
          <w:tcPr>
            <w:tcW w:w="2598" w:type="dxa"/>
          </w:tcPr>
          <w:p w14:paraId="6619418A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 w:rsidRPr="002954A9">
              <w:rPr>
                <w:rFonts w:ascii="Times New Roman" w:hAnsi="Times New Roman"/>
                <w:sz w:val="21"/>
                <w:szCs w:val="21"/>
              </w:rPr>
              <w:t>Vir</w:t>
            </w:r>
            <w:r>
              <w:rPr>
                <w:rFonts w:ascii="Times New Roman" w:hAnsi="Times New Roman"/>
                <w:sz w:val="21"/>
                <w:szCs w:val="21"/>
              </w:rPr>
              <w:t>us</w:t>
            </w:r>
          </w:p>
        </w:tc>
        <w:tc>
          <w:tcPr>
            <w:tcW w:w="1508" w:type="dxa"/>
          </w:tcPr>
          <w:p w14:paraId="71F43EE5" w14:textId="77777777" w:rsidR="005D52B3" w:rsidRPr="006316A7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 w:rsidRPr="00897FC6">
              <w:rPr>
                <w:rFonts w:ascii="Times New Roman" w:hAnsi="Times New Roman"/>
                <w:sz w:val="21"/>
                <w:szCs w:val="21"/>
              </w:rPr>
              <w:t>12</w:t>
            </w:r>
            <w:r w:rsidRPr="006316A7">
              <w:rPr>
                <w:rFonts w:ascii="Times New Roman" w:hAnsi="Times New Roman"/>
                <w:sz w:val="21"/>
                <w:szCs w:val="21"/>
              </w:rPr>
              <w:t>/168(</w:t>
            </w:r>
            <w:r w:rsidRPr="00897FC6">
              <w:rPr>
                <w:rFonts w:ascii="Times New Roman" w:hAnsi="Times New Roman"/>
                <w:sz w:val="21"/>
                <w:szCs w:val="21"/>
              </w:rPr>
              <w:t>7.1</w:t>
            </w:r>
            <w:r w:rsidRPr="006316A7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559" w:type="dxa"/>
          </w:tcPr>
          <w:p w14:paraId="421DC962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sz w:val="21"/>
                <w:szCs w:val="21"/>
              </w:rPr>
              <w:t>/134(6.7)</w:t>
            </w:r>
          </w:p>
        </w:tc>
        <w:tc>
          <w:tcPr>
            <w:tcW w:w="1418" w:type="dxa"/>
          </w:tcPr>
          <w:p w14:paraId="0BC3878D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/24(8.3)</w:t>
            </w:r>
          </w:p>
        </w:tc>
        <w:tc>
          <w:tcPr>
            <w:tcW w:w="1417" w:type="dxa"/>
          </w:tcPr>
          <w:p w14:paraId="6733E29E" w14:textId="77777777" w:rsidR="005D52B3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1/3(33.3)</w:t>
            </w:r>
          </w:p>
        </w:tc>
        <w:tc>
          <w:tcPr>
            <w:tcW w:w="1701" w:type="dxa"/>
          </w:tcPr>
          <w:p w14:paraId="4C89C2A8" w14:textId="77777777" w:rsidR="005D52B3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14:paraId="5BFD7927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t>.411</w:t>
            </w:r>
          </w:p>
        </w:tc>
      </w:tr>
      <w:tr w:rsidR="005D52B3" w:rsidRPr="002954A9" w14:paraId="46416107" w14:textId="77777777" w:rsidTr="00DA02FC">
        <w:tc>
          <w:tcPr>
            <w:tcW w:w="2598" w:type="dxa"/>
          </w:tcPr>
          <w:p w14:paraId="5B0FC439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CMV</w:t>
            </w:r>
          </w:p>
        </w:tc>
        <w:tc>
          <w:tcPr>
            <w:tcW w:w="1508" w:type="dxa"/>
          </w:tcPr>
          <w:p w14:paraId="06E7B313" w14:textId="77777777" w:rsidR="005D52B3" w:rsidRPr="006316A7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 w:rsidRPr="00897FC6">
              <w:rPr>
                <w:rFonts w:ascii="Times New Roman" w:hAnsi="Times New Roman"/>
                <w:sz w:val="21"/>
                <w:szCs w:val="21"/>
              </w:rPr>
              <w:t>6</w:t>
            </w:r>
            <w:r w:rsidRPr="006316A7">
              <w:rPr>
                <w:rFonts w:ascii="Times New Roman" w:hAnsi="Times New Roman"/>
                <w:sz w:val="21"/>
                <w:szCs w:val="21"/>
              </w:rPr>
              <w:t>/168(</w:t>
            </w:r>
            <w:r w:rsidRPr="00897FC6">
              <w:rPr>
                <w:rFonts w:ascii="Times New Roman" w:hAnsi="Times New Roman"/>
                <w:sz w:val="21"/>
                <w:szCs w:val="21"/>
              </w:rPr>
              <w:t>3.6</w:t>
            </w:r>
            <w:r w:rsidRPr="006316A7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559" w:type="dxa"/>
          </w:tcPr>
          <w:p w14:paraId="01CD96C1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sz w:val="21"/>
                <w:szCs w:val="21"/>
              </w:rPr>
              <w:t>/134(3.0)</w:t>
            </w:r>
          </w:p>
        </w:tc>
        <w:tc>
          <w:tcPr>
            <w:tcW w:w="1418" w:type="dxa"/>
          </w:tcPr>
          <w:p w14:paraId="471D1C17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/24(4.2)</w:t>
            </w:r>
          </w:p>
        </w:tc>
        <w:tc>
          <w:tcPr>
            <w:tcW w:w="1417" w:type="dxa"/>
          </w:tcPr>
          <w:p w14:paraId="42CB7E1E" w14:textId="77777777" w:rsidR="005D52B3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1/3(33.3)</w:t>
            </w:r>
          </w:p>
        </w:tc>
        <w:tc>
          <w:tcPr>
            <w:tcW w:w="1701" w:type="dxa"/>
          </w:tcPr>
          <w:p w14:paraId="13B214A0" w14:textId="77777777" w:rsidR="005D52B3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14:paraId="31CDFBCB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t>.300</w:t>
            </w:r>
          </w:p>
        </w:tc>
      </w:tr>
      <w:tr w:rsidR="005D52B3" w:rsidRPr="002954A9" w14:paraId="214CA74A" w14:textId="77777777" w:rsidTr="00DA02FC">
        <w:tc>
          <w:tcPr>
            <w:tcW w:w="2598" w:type="dxa"/>
          </w:tcPr>
          <w:p w14:paraId="553431EB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EBV</w:t>
            </w:r>
          </w:p>
        </w:tc>
        <w:tc>
          <w:tcPr>
            <w:tcW w:w="1508" w:type="dxa"/>
          </w:tcPr>
          <w:p w14:paraId="4E6BDF2F" w14:textId="77777777" w:rsidR="005D52B3" w:rsidRPr="006316A7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 w:rsidRPr="006316A7">
              <w:rPr>
                <w:rFonts w:ascii="Times New Roman" w:hAnsi="Times New Roman"/>
                <w:sz w:val="21"/>
                <w:szCs w:val="21"/>
              </w:rPr>
              <w:t>4/168(2.4)</w:t>
            </w:r>
          </w:p>
        </w:tc>
        <w:tc>
          <w:tcPr>
            <w:tcW w:w="1559" w:type="dxa"/>
          </w:tcPr>
          <w:p w14:paraId="1B5DED9C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/134(1.5)</w:t>
            </w:r>
          </w:p>
        </w:tc>
        <w:tc>
          <w:tcPr>
            <w:tcW w:w="1418" w:type="dxa"/>
          </w:tcPr>
          <w:p w14:paraId="7D7143D9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/24(4.2)</w:t>
            </w:r>
          </w:p>
        </w:tc>
        <w:tc>
          <w:tcPr>
            <w:tcW w:w="1417" w:type="dxa"/>
          </w:tcPr>
          <w:p w14:paraId="7D44D54A" w14:textId="77777777" w:rsidR="005D52B3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1/3(33.3)</w:t>
            </w:r>
          </w:p>
        </w:tc>
        <w:tc>
          <w:tcPr>
            <w:tcW w:w="1701" w:type="dxa"/>
          </w:tcPr>
          <w:p w14:paraId="54B762A8" w14:textId="77777777" w:rsidR="005D52B3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14:paraId="1A509ABB" w14:textId="77777777" w:rsidR="005D52B3" w:rsidRPr="00897FC6" w:rsidRDefault="005D52B3" w:rsidP="00BB1C71">
            <w:pPr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897FC6">
              <w:rPr>
                <w:rFonts w:ascii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 w:rsidRPr="00897FC6">
              <w:rPr>
                <w:rFonts w:ascii="Times New Roman" w:hAnsi="Times New Roman"/>
                <w:sz w:val="21"/>
                <w:szCs w:val="21"/>
              </w:rPr>
              <w:t>18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5D52B3" w:rsidRPr="002954A9" w14:paraId="226ECAA8" w14:textId="77777777" w:rsidTr="00DA02FC">
        <w:tc>
          <w:tcPr>
            <w:tcW w:w="2598" w:type="dxa"/>
          </w:tcPr>
          <w:p w14:paraId="14BA93EF" w14:textId="77777777" w:rsidR="005D52B3" w:rsidRPr="002954A9" w:rsidRDefault="005D52B3" w:rsidP="00BB1C71">
            <w:pPr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  <w:r w:rsidRPr="002954A9">
              <w:rPr>
                <w:rFonts w:ascii="Times New Roman" w:hAnsi="Times New Roman"/>
                <w:sz w:val="21"/>
                <w:szCs w:val="21"/>
              </w:rPr>
              <w:t>Influenza virus</w:t>
            </w:r>
          </w:p>
        </w:tc>
        <w:tc>
          <w:tcPr>
            <w:tcW w:w="1508" w:type="dxa"/>
          </w:tcPr>
          <w:p w14:paraId="54C9E754" w14:textId="77777777" w:rsidR="005D52B3" w:rsidRPr="006316A7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 w:rsidRPr="006316A7">
              <w:rPr>
                <w:rFonts w:ascii="Times New Roman" w:hAnsi="Times New Roman"/>
                <w:sz w:val="21"/>
                <w:szCs w:val="21"/>
              </w:rPr>
              <w:t>2/168(1.2)</w:t>
            </w:r>
          </w:p>
        </w:tc>
        <w:tc>
          <w:tcPr>
            <w:tcW w:w="1559" w:type="dxa"/>
          </w:tcPr>
          <w:p w14:paraId="60BC617F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/134(1.5)</w:t>
            </w:r>
          </w:p>
        </w:tc>
        <w:tc>
          <w:tcPr>
            <w:tcW w:w="1418" w:type="dxa"/>
          </w:tcPr>
          <w:p w14:paraId="35F53920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1B9D615C" w14:textId="77777777" w:rsidR="005D52B3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14:paraId="7FACCD00" w14:textId="77777777" w:rsidR="005D52B3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14:paraId="23417D40" w14:textId="77777777" w:rsidR="005D52B3" w:rsidRPr="00897FC6" w:rsidRDefault="005D52B3" w:rsidP="00BB1C71">
            <w:pPr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897FC6">
              <w:rPr>
                <w:rFonts w:ascii="Times New Roman" w:hAnsi="Times New Roman"/>
                <w:sz w:val="21"/>
                <w:szCs w:val="21"/>
              </w:rPr>
              <w:t>0.823</w:t>
            </w:r>
          </w:p>
        </w:tc>
      </w:tr>
      <w:tr w:rsidR="005D52B3" w:rsidRPr="002954A9" w14:paraId="23608E75" w14:textId="77777777" w:rsidTr="00BB1C71">
        <w:tc>
          <w:tcPr>
            <w:tcW w:w="11477" w:type="dxa"/>
            <w:gridSpan w:val="7"/>
            <w:shd w:val="clear" w:color="auto" w:fill="F2F2F2" w:themeFill="background1" w:themeFillShade="F2"/>
          </w:tcPr>
          <w:p w14:paraId="0F6150AC" w14:textId="77777777" w:rsidR="005D52B3" w:rsidRPr="006316A7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 w:rsidRPr="006316A7">
              <w:rPr>
                <w:rFonts w:ascii="Times New Roman" w:hAnsi="Times New Roman"/>
                <w:b/>
                <w:sz w:val="21"/>
                <w:szCs w:val="21"/>
              </w:rPr>
              <w:t>Locations of infection, no. (%)</w:t>
            </w:r>
          </w:p>
        </w:tc>
      </w:tr>
      <w:tr w:rsidR="005D52B3" w:rsidRPr="002954A9" w14:paraId="1BC14436" w14:textId="77777777" w:rsidTr="00DA02FC">
        <w:tc>
          <w:tcPr>
            <w:tcW w:w="2598" w:type="dxa"/>
          </w:tcPr>
          <w:p w14:paraId="4A45EC47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 w:rsidRPr="002954A9">
              <w:rPr>
                <w:rFonts w:ascii="Times New Roman" w:hAnsi="Times New Roman"/>
                <w:sz w:val="21"/>
                <w:szCs w:val="21"/>
              </w:rPr>
              <w:t>Pulmonary</w:t>
            </w:r>
          </w:p>
        </w:tc>
        <w:tc>
          <w:tcPr>
            <w:tcW w:w="1508" w:type="dxa"/>
          </w:tcPr>
          <w:p w14:paraId="77864E76" w14:textId="77777777" w:rsidR="005D52B3" w:rsidRPr="006316A7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 w:rsidRPr="006316A7">
              <w:rPr>
                <w:rFonts w:ascii="Times New Roman" w:hAnsi="Times New Roman"/>
                <w:sz w:val="21"/>
                <w:szCs w:val="21"/>
              </w:rPr>
              <w:t>15</w:t>
            </w:r>
            <w:r w:rsidRPr="00897FC6">
              <w:rPr>
                <w:rFonts w:ascii="Times New Roman" w:hAnsi="Times New Roman"/>
                <w:sz w:val="21"/>
                <w:szCs w:val="21"/>
              </w:rPr>
              <w:t>7</w:t>
            </w:r>
            <w:r w:rsidRPr="006316A7">
              <w:rPr>
                <w:rFonts w:ascii="Times New Roman" w:hAnsi="Times New Roman"/>
                <w:sz w:val="21"/>
                <w:szCs w:val="21"/>
              </w:rPr>
              <w:t>/168(9</w:t>
            </w:r>
            <w:r w:rsidRPr="00897FC6">
              <w:rPr>
                <w:rFonts w:ascii="Times New Roman" w:hAnsi="Times New Roman"/>
                <w:sz w:val="21"/>
                <w:szCs w:val="21"/>
              </w:rPr>
              <w:t>3.5</w:t>
            </w:r>
            <w:r w:rsidRPr="006316A7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559" w:type="dxa"/>
          </w:tcPr>
          <w:p w14:paraId="767CE991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24/134(92.5)</w:t>
            </w:r>
          </w:p>
        </w:tc>
        <w:tc>
          <w:tcPr>
            <w:tcW w:w="1418" w:type="dxa"/>
          </w:tcPr>
          <w:p w14:paraId="311964AD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3/24(95.8)</w:t>
            </w:r>
          </w:p>
        </w:tc>
        <w:tc>
          <w:tcPr>
            <w:tcW w:w="1417" w:type="dxa"/>
          </w:tcPr>
          <w:p w14:paraId="36380436" w14:textId="77777777" w:rsidR="005D52B3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/3(100.0)</w:t>
            </w:r>
          </w:p>
        </w:tc>
        <w:tc>
          <w:tcPr>
            <w:tcW w:w="1701" w:type="dxa"/>
          </w:tcPr>
          <w:p w14:paraId="1E064A69" w14:textId="77777777" w:rsidR="005D52B3" w:rsidRPr="00897FC6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 w:rsidRPr="00897FC6">
              <w:rPr>
                <w:rFonts w:ascii="Times New Roman" w:hAnsi="Times New Roman" w:hint="eastAsia"/>
                <w:sz w:val="21"/>
                <w:szCs w:val="21"/>
              </w:rPr>
              <w:t>7</w:t>
            </w:r>
            <w:r w:rsidRPr="00897FC6">
              <w:rPr>
                <w:rFonts w:ascii="Times New Roman" w:hAnsi="Times New Roman"/>
                <w:sz w:val="21"/>
                <w:szCs w:val="21"/>
              </w:rPr>
              <w:t>/7(100.0)</w:t>
            </w:r>
          </w:p>
        </w:tc>
        <w:tc>
          <w:tcPr>
            <w:tcW w:w="1276" w:type="dxa"/>
          </w:tcPr>
          <w:p w14:paraId="726159DC" w14:textId="77777777" w:rsidR="005D52B3" w:rsidRPr="00897FC6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 w:rsidRPr="00897FC6">
              <w:rPr>
                <w:rFonts w:ascii="Times New Roman" w:hAnsi="Times New Roman"/>
                <w:sz w:val="21"/>
                <w:szCs w:val="21"/>
              </w:rPr>
              <w:t>0.619</w:t>
            </w:r>
          </w:p>
        </w:tc>
      </w:tr>
      <w:tr w:rsidR="005D52B3" w:rsidRPr="002954A9" w14:paraId="58A0739B" w14:textId="77777777" w:rsidTr="00DA02FC">
        <w:tc>
          <w:tcPr>
            <w:tcW w:w="2598" w:type="dxa"/>
          </w:tcPr>
          <w:p w14:paraId="606285AF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 w:rsidRPr="002954A9">
              <w:rPr>
                <w:rFonts w:ascii="Times New Roman" w:hAnsi="Times New Roman"/>
                <w:sz w:val="21"/>
                <w:szCs w:val="21"/>
              </w:rPr>
              <w:t>Genitourinary</w:t>
            </w:r>
          </w:p>
        </w:tc>
        <w:tc>
          <w:tcPr>
            <w:tcW w:w="1508" w:type="dxa"/>
          </w:tcPr>
          <w:p w14:paraId="3EAF8203" w14:textId="77777777" w:rsidR="005D52B3" w:rsidRPr="006316A7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 w:rsidRPr="00897FC6">
              <w:rPr>
                <w:rFonts w:ascii="Times New Roman" w:hAnsi="Times New Roman"/>
                <w:sz w:val="21"/>
                <w:szCs w:val="21"/>
              </w:rPr>
              <w:t>12</w:t>
            </w:r>
            <w:r w:rsidRPr="006316A7">
              <w:rPr>
                <w:rFonts w:ascii="Times New Roman" w:hAnsi="Times New Roman"/>
                <w:sz w:val="21"/>
                <w:szCs w:val="21"/>
              </w:rPr>
              <w:t>/168(</w:t>
            </w:r>
            <w:r w:rsidRPr="00897FC6">
              <w:rPr>
                <w:rFonts w:ascii="Times New Roman" w:hAnsi="Times New Roman"/>
                <w:sz w:val="21"/>
                <w:szCs w:val="21"/>
              </w:rPr>
              <w:t>7.1</w:t>
            </w:r>
            <w:r w:rsidRPr="006316A7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559" w:type="dxa"/>
          </w:tcPr>
          <w:p w14:paraId="6E1B7518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2/134(9.0)</w:t>
            </w:r>
          </w:p>
        </w:tc>
        <w:tc>
          <w:tcPr>
            <w:tcW w:w="1418" w:type="dxa"/>
          </w:tcPr>
          <w:p w14:paraId="2E6808EA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682AC1C3" w14:textId="77777777" w:rsidR="005D52B3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14:paraId="4B583DFD" w14:textId="77777777" w:rsidR="005D52B3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14:paraId="134EFF2F" w14:textId="77777777" w:rsidR="005D52B3" w:rsidRPr="00897FC6" w:rsidRDefault="005D52B3" w:rsidP="00BB1C71">
            <w:pPr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897FC6">
              <w:rPr>
                <w:rFonts w:ascii="Times New Roman" w:hAnsi="Times New Roman"/>
                <w:sz w:val="21"/>
                <w:szCs w:val="21"/>
              </w:rPr>
              <w:t>0.130</w:t>
            </w:r>
          </w:p>
        </w:tc>
      </w:tr>
      <w:tr w:rsidR="005D52B3" w:rsidRPr="002954A9" w14:paraId="57F9B523" w14:textId="77777777" w:rsidTr="00DA02FC">
        <w:tc>
          <w:tcPr>
            <w:tcW w:w="2598" w:type="dxa"/>
          </w:tcPr>
          <w:p w14:paraId="1E7FF0BB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 w:rsidRPr="002954A9">
              <w:rPr>
                <w:rFonts w:ascii="Times New Roman" w:hAnsi="Times New Roman"/>
                <w:sz w:val="21"/>
                <w:szCs w:val="21"/>
              </w:rPr>
              <w:t>Gastrointestinal</w:t>
            </w:r>
          </w:p>
        </w:tc>
        <w:tc>
          <w:tcPr>
            <w:tcW w:w="1508" w:type="dxa"/>
          </w:tcPr>
          <w:p w14:paraId="2D42ED3B" w14:textId="77777777" w:rsidR="005D52B3" w:rsidRPr="006316A7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 w:rsidRPr="00897FC6">
              <w:rPr>
                <w:rFonts w:ascii="Times New Roman" w:hAnsi="Times New Roman"/>
                <w:sz w:val="21"/>
                <w:szCs w:val="21"/>
              </w:rPr>
              <w:t>2</w:t>
            </w:r>
            <w:r w:rsidRPr="006316A7">
              <w:rPr>
                <w:rFonts w:ascii="Times New Roman" w:hAnsi="Times New Roman"/>
                <w:sz w:val="21"/>
                <w:szCs w:val="21"/>
              </w:rPr>
              <w:t>/168(</w:t>
            </w:r>
            <w:r w:rsidRPr="00897FC6">
              <w:rPr>
                <w:rFonts w:ascii="Times New Roman" w:hAnsi="Times New Roman"/>
                <w:sz w:val="21"/>
                <w:szCs w:val="21"/>
              </w:rPr>
              <w:t>1.2</w:t>
            </w:r>
            <w:r w:rsidRPr="006316A7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559" w:type="dxa"/>
          </w:tcPr>
          <w:p w14:paraId="7B93CC38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/134(1.5)</w:t>
            </w:r>
          </w:p>
        </w:tc>
        <w:tc>
          <w:tcPr>
            <w:tcW w:w="1418" w:type="dxa"/>
          </w:tcPr>
          <w:p w14:paraId="700E6DBD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7494CCFD" w14:textId="77777777" w:rsidR="005D52B3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14:paraId="0B890451" w14:textId="77777777" w:rsidR="005D52B3" w:rsidRPr="00897FC6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 w:rsidRPr="00897FC6">
              <w:rPr>
                <w:rFonts w:ascii="Times New Roman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14:paraId="22775B63" w14:textId="77777777" w:rsidR="005D52B3" w:rsidRPr="00897FC6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 w:rsidRPr="00897FC6">
              <w:rPr>
                <w:rFonts w:ascii="Times New Roman" w:hAnsi="Times New Roman"/>
                <w:sz w:val="21"/>
                <w:szCs w:val="21"/>
              </w:rPr>
              <w:t>0.823</w:t>
            </w:r>
          </w:p>
        </w:tc>
      </w:tr>
      <w:tr w:rsidR="005D52B3" w:rsidRPr="002954A9" w14:paraId="0280688B" w14:textId="77777777" w:rsidTr="00DA02FC">
        <w:tc>
          <w:tcPr>
            <w:tcW w:w="2598" w:type="dxa"/>
          </w:tcPr>
          <w:p w14:paraId="21A6E731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 w:rsidRPr="002954A9">
              <w:rPr>
                <w:rFonts w:ascii="Times New Roman" w:hAnsi="Times New Roman"/>
                <w:sz w:val="21"/>
                <w:szCs w:val="21"/>
              </w:rPr>
              <w:t>Catheter-associated</w:t>
            </w:r>
          </w:p>
        </w:tc>
        <w:tc>
          <w:tcPr>
            <w:tcW w:w="1508" w:type="dxa"/>
          </w:tcPr>
          <w:p w14:paraId="1B0016B9" w14:textId="77777777" w:rsidR="005D52B3" w:rsidRPr="006316A7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 w:rsidRPr="006316A7">
              <w:rPr>
                <w:rFonts w:ascii="Times New Roman" w:hAnsi="Times New Roman"/>
                <w:sz w:val="21"/>
                <w:szCs w:val="21"/>
              </w:rPr>
              <w:t>4/168(2.4)</w:t>
            </w:r>
          </w:p>
        </w:tc>
        <w:tc>
          <w:tcPr>
            <w:tcW w:w="1559" w:type="dxa"/>
          </w:tcPr>
          <w:p w14:paraId="6D747B77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sz w:val="21"/>
                <w:szCs w:val="21"/>
              </w:rPr>
              <w:t>/134(3.0)</w:t>
            </w:r>
          </w:p>
        </w:tc>
        <w:tc>
          <w:tcPr>
            <w:tcW w:w="1418" w:type="dxa"/>
          </w:tcPr>
          <w:p w14:paraId="28B17047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3A2D2AEF" w14:textId="77777777" w:rsidR="005D52B3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14:paraId="71D4F62D" w14:textId="77777777" w:rsidR="005D52B3" w:rsidRPr="00897FC6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 w:rsidRPr="00897FC6">
              <w:rPr>
                <w:rFonts w:ascii="Times New Roman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14:paraId="11F51702" w14:textId="77777777" w:rsidR="005D52B3" w:rsidRPr="00897FC6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 w:rsidRPr="00897FC6">
              <w:rPr>
                <w:rFonts w:ascii="Times New Roman" w:hAnsi="Times New Roman"/>
                <w:sz w:val="21"/>
                <w:szCs w:val="21"/>
              </w:rPr>
              <w:t>0.608</w:t>
            </w:r>
          </w:p>
        </w:tc>
      </w:tr>
      <w:tr w:rsidR="005D52B3" w:rsidRPr="002954A9" w14:paraId="1206046C" w14:textId="77777777" w:rsidTr="00DA02FC">
        <w:tc>
          <w:tcPr>
            <w:tcW w:w="2598" w:type="dxa"/>
          </w:tcPr>
          <w:p w14:paraId="1337548C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 w:rsidRPr="002954A9">
              <w:rPr>
                <w:rFonts w:ascii="Times New Roman" w:hAnsi="Times New Roman"/>
                <w:sz w:val="21"/>
                <w:szCs w:val="21"/>
              </w:rPr>
              <w:t>Sepsis</w:t>
            </w:r>
          </w:p>
        </w:tc>
        <w:tc>
          <w:tcPr>
            <w:tcW w:w="1508" w:type="dxa"/>
          </w:tcPr>
          <w:p w14:paraId="4CB32D3E" w14:textId="77777777" w:rsidR="005D52B3" w:rsidRPr="006316A7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 w:rsidRPr="00897FC6">
              <w:rPr>
                <w:rFonts w:ascii="Times New Roman" w:hAnsi="Times New Roman"/>
                <w:sz w:val="21"/>
                <w:szCs w:val="21"/>
              </w:rPr>
              <w:t>6</w:t>
            </w:r>
            <w:r w:rsidRPr="006316A7">
              <w:rPr>
                <w:rFonts w:ascii="Times New Roman" w:hAnsi="Times New Roman"/>
                <w:sz w:val="21"/>
                <w:szCs w:val="21"/>
              </w:rPr>
              <w:t>/168(</w:t>
            </w:r>
            <w:r w:rsidRPr="00897FC6">
              <w:rPr>
                <w:rFonts w:ascii="Times New Roman" w:hAnsi="Times New Roman"/>
                <w:sz w:val="21"/>
                <w:szCs w:val="21"/>
              </w:rPr>
              <w:t>3.6</w:t>
            </w:r>
            <w:r w:rsidRPr="006316A7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559" w:type="dxa"/>
          </w:tcPr>
          <w:p w14:paraId="10DB7EB7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sz w:val="21"/>
                <w:szCs w:val="21"/>
              </w:rPr>
              <w:t>/134(3.7)</w:t>
            </w:r>
          </w:p>
        </w:tc>
        <w:tc>
          <w:tcPr>
            <w:tcW w:w="1418" w:type="dxa"/>
          </w:tcPr>
          <w:p w14:paraId="4F98E821" w14:textId="77777777" w:rsidR="005D52B3" w:rsidRPr="002954A9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/24(4.2)</w:t>
            </w:r>
          </w:p>
        </w:tc>
        <w:tc>
          <w:tcPr>
            <w:tcW w:w="1417" w:type="dxa"/>
          </w:tcPr>
          <w:p w14:paraId="380E15ED" w14:textId="77777777" w:rsidR="005D52B3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14:paraId="0F6BFA12" w14:textId="77777777" w:rsidR="005D52B3" w:rsidRPr="00897FC6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 w:rsidRPr="00897FC6">
              <w:rPr>
                <w:rFonts w:ascii="Times New Roman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14:paraId="3C653744" w14:textId="77777777" w:rsidR="005D52B3" w:rsidRPr="00897FC6" w:rsidRDefault="005D52B3" w:rsidP="00BB1C71">
            <w:pPr>
              <w:rPr>
                <w:rFonts w:ascii="Times New Roman" w:hAnsi="Times New Roman"/>
                <w:sz w:val="21"/>
                <w:szCs w:val="21"/>
              </w:rPr>
            </w:pPr>
            <w:r w:rsidRPr="00897FC6">
              <w:rPr>
                <w:rFonts w:ascii="Times New Roman" w:hAnsi="Times New Roman"/>
                <w:sz w:val="21"/>
                <w:szCs w:val="21"/>
              </w:rPr>
              <w:t>0.859</w:t>
            </w:r>
          </w:p>
        </w:tc>
      </w:tr>
    </w:tbl>
    <w:p w14:paraId="13BA45B9" w14:textId="3482D9B4" w:rsidR="005D52B3" w:rsidRDefault="005D52B3" w:rsidP="005D52B3">
      <w:pPr>
        <w:widowControl w:val="0"/>
        <w:jc w:val="both"/>
      </w:pPr>
      <w:r w:rsidRPr="00897FC6">
        <w:rPr>
          <w:rFonts w:ascii="Times New Roman" w:hAnsi="Times New Roman"/>
          <w:sz w:val="18"/>
          <w:szCs w:val="18"/>
        </w:rPr>
        <w:t xml:space="preserve">AAV: ANCA-associated vasculitis; </w:t>
      </w:r>
      <w:r w:rsidRPr="00897FC6">
        <w:rPr>
          <w:rFonts w:ascii="Times New Roman" w:eastAsiaTheme="minorEastAsia" w:hAnsi="Times New Roman"/>
          <w:sz w:val="18"/>
          <w:szCs w:val="18"/>
        </w:rPr>
        <w:t xml:space="preserve">CMV: cytomegalovirus; EBV: Epstein-Barr virus; </w:t>
      </w:r>
      <w:r w:rsidRPr="00897FC6">
        <w:rPr>
          <w:rFonts w:ascii="Times New Roman" w:hAnsi="Times New Roman"/>
          <w:sz w:val="18"/>
          <w:szCs w:val="18"/>
        </w:rPr>
        <w:t>ILD: interstitial lung disease;</w:t>
      </w:r>
      <w:r>
        <w:rPr>
          <w:rFonts w:ascii="Times New Roman" w:hAnsi="Times New Roman"/>
          <w:sz w:val="18"/>
          <w:szCs w:val="18"/>
        </w:rPr>
        <w:t xml:space="preserve"> </w:t>
      </w:r>
      <w:r w:rsidRPr="00897FC6">
        <w:rPr>
          <w:rFonts w:ascii="Times New Roman" w:eastAsiaTheme="minorEastAsia" w:hAnsi="Times New Roman"/>
          <w:sz w:val="18"/>
          <w:szCs w:val="18"/>
        </w:rPr>
        <w:t xml:space="preserve">IQR: </w:t>
      </w:r>
      <w:r w:rsidRPr="00897FC6">
        <w:rPr>
          <w:rFonts w:ascii="Times New Roman" w:hAnsi="Times New Roman"/>
          <w:sz w:val="18"/>
          <w:szCs w:val="18"/>
        </w:rPr>
        <w:t>interquartile range</w:t>
      </w:r>
      <w:r w:rsidRPr="00897FC6">
        <w:rPr>
          <w:rFonts w:ascii="Times New Roman" w:eastAsiaTheme="minorEastAsia" w:hAnsi="Times New Roman"/>
          <w:sz w:val="18"/>
          <w:szCs w:val="18"/>
        </w:rPr>
        <w:t>; NSIP: non-specific interstitial pneumonia;</w:t>
      </w:r>
      <w:bookmarkStart w:id="3" w:name="_Hlk98579857"/>
      <w:r w:rsidRPr="00E1049D">
        <w:rPr>
          <w:rFonts w:ascii="Times New Roman" w:hAnsi="Times New Roman"/>
          <w:sz w:val="18"/>
          <w:szCs w:val="18"/>
        </w:rPr>
        <w:t xml:space="preserve"> </w:t>
      </w:r>
      <w:r w:rsidRPr="00060858">
        <w:rPr>
          <w:rFonts w:ascii="Times New Roman" w:hAnsi="Times New Roman"/>
          <w:sz w:val="18"/>
          <w:szCs w:val="18"/>
        </w:rPr>
        <w:t>OP: organizing pneumonia;</w:t>
      </w:r>
      <w:bookmarkEnd w:id="3"/>
      <w:r w:rsidRPr="00897FC6">
        <w:rPr>
          <w:rFonts w:ascii="Times New Roman" w:hAnsi="Times New Roman"/>
          <w:sz w:val="18"/>
          <w:szCs w:val="18"/>
        </w:rPr>
        <w:t xml:space="preserve"> </w:t>
      </w:r>
      <w:r w:rsidRPr="00897FC6">
        <w:rPr>
          <w:rFonts w:ascii="Times New Roman" w:eastAsiaTheme="minorEastAsia" w:hAnsi="Times New Roman"/>
          <w:sz w:val="18"/>
          <w:szCs w:val="18"/>
        </w:rPr>
        <w:t>UIP: usual interstitial pneumonia</w:t>
      </w:r>
      <w:r>
        <w:rPr>
          <w:rFonts w:hint="eastAsia"/>
        </w:rPr>
        <w:t>.</w:t>
      </w:r>
    </w:p>
    <w:p w14:paraId="5EED23A4" w14:textId="77777777" w:rsidR="005D52B3" w:rsidRPr="005D52B3" w:rsidRDefault="005D52B3" w:rsidP="005D52B3">
      <w:pPr>
        <w:widowControl w:val="0"/>
        <w:jc w:val="both"/>
      </w:pPr>
    </w:p>
    <w:p w14:paraId="782BDBEE" w14:textId="77777777" w:rsidR="005D52B3" w:rsidRDefault="005D52B3" w:rsidP="00162E1B">
      <w:pPr>
        <w:rPr>
          <w:rFonts w:ascii="Times New Roman" w:eastAsiaTheme="minorEastAsia" w:hAnsi="Times New Roman"/>
          <w:b/>
          <w:sz w:val="21"/>
          <w:szCs w:val="22"/>
        </w:rPr>
      </w:pPr>
    </w:p>
    <w:p w14:paraId="3E6A70AF" w14:textId="6C118BC4" w:rsidR="00162E1B" w:rsidRPr="008C7573" w:rsidRDefault="00162E1B" w:rsidP="00162E1B">
      <w:pPr>
        <w:rPr>
          <w:rFonts w:ascii="Times New Roman" w:hAnsi="Times New Roman"/>
          <w:b/>
          <w:sz w:val="21"/>
          <w:szCs w:val="21"/>
        </w:rPr>
      </w:pPr>
      <w:r w:rsidRPr="008C7573">
        <w:rPr>
          <w:rFonts w:ascii="Times New Roman" w:eastAsiaTheme="minorEastAsia" w:hAnsi="Times New Roman"/>
          <w:b/>
          <w:sz w:val="21"/>
          <w:szCs w:val="22"/>
        </w:rPr>
        <w:t>Supplementary</w:t>
      </w:r>
      <w:r w:rsidRPr="008C7573">
        <w:rPr>
          <w:rFonts w:ascii="Times New Roman" w:hAnsi="Times New Roman"/>
          <w:b/>
          <w:sz w:val="21"/>
          <w:szCs w:val="21"/>
        </w:rPr>
        <w:t xml:space="preserve"> Table </w:t>
      </w:r>
      <w:r w:rsidR="00396AD0">
        <w:rPr>
          <w:rFonts w:ascii="Times New Roman" w:hAnsi="Times New Roman"/>
          <w:b/>
          <w:sz w:val="21"/>
          <w:szCs w:val="21"/>
        </w:rPr>
        <w:t>2</w:t>
      </w:r>
      <w:r w:rsidRPr="008C7573">
        <w:rPr>
          <w:rFonts w:ascii="Times New Roman" w:hAnsi="Times New Roman"/>
          <w:b/>
          <w:sz w:val="21"/>
          <w:szCs w:val="21"/>
        </w:rPr>
        <w:t xml:space="preserve">. Characteristics of </w:t>
      </w:r>
      <w:r w:rsidRPr="008C7573">
        <w:rPr>
          <w:rFonts w:ascii="Times New Roman" w:hAnsi="Times New Roman" w:hint="eastAsia"/>
          <w:b/>
          <w:sz w:val="21"/>
          <w:szCs w:val="21"/>
        </w:rPr>
        <w:t>r</w:t>
      </w:r>
      <w:r w:rsidRPr="008C7573">
        <w:rPr>
          <w:rFonts w:ascii="Times New Roman" w:hAnsi="Times New Roman"/>
          <w:b/>
          <w:sz w:val="21"/>
          <w:szCs w:val="21"/>
        </w:rPr>
        <w:t>elapses during follow-up.</w:t>
      </w:r>
    </w:p>
    <w:tbl>
      <w:tblPr>
        <w:tblStyle w:val="1"/>
        <w:tblW w:w="11052" w:type="dxa"/>
        <w:tblLayout w:type="fixed"/>
        <w:tblLook w:val="04A0" w:firstRow="1" w:lastRow="0" w:firstColumn="1" w:lastColumn="0" w:noHBand="0" w:noVBand="1"/>
      </w:tblPr>
      <w:tblGrid>
        <w:gridCol w:w="2707"/>
        <w:gridCol w:w="1399"/>
        <w:gridCol w:w="1418"/>
        <w:gridCol w:w="1417"/>
        <w:gridCol w:w="1379"/>
        <w:gridCol w:w="1740"/>
        <w:gridCol w:w="992"/>
      </w:tblGrid>
      <w:tr w:rsidR="00324921" w:rsidRPr="005777FE" w14:paraId="0778B99C" w14:textId="77777777" w:rsidTr="00DA02FC">
        <w:tc>
          <w:tcPr>
            <w:tcW w:w="2707" w:type="dxa"/>
          </w:tcPr>
          <w:p w14:paraId="1471AD3D" w14:textId="77777777" w:rsidR="007648CC" w:rsidRPr="00187918" w:rsidRDefault="007648CC" w:rsidP="00E40703">
            <w:pPr>
              <w:widowControl w:val="0"/>
              <w:jc w:val="both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1399" w:type="dxa"/>
          </w:tcPr>
          <w:p w14:paraId="3D17CD77" w14:textId="60277A79" w:rsidR="007648CC" w:rsidRPr="00162E1B" w:rsidRDefault="007648CC" w:rsidP="00E40703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z w:val="21"/>
                <w:szCs w:val="21"/>
              </w:rPr>
              <w:t>AV-ILD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53220A7" w14:textId="54FB2851" w:rsidR="007648CC" w:rsidRPr="005777FE" w:rsidRDefault="007648CC" w:rsidP="00E40703">
            <w:pPr>
              <w:widowControl w:val="0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UIP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BFE59D4" w14:textId="42468FD4" w:rsidR="007648CC" w:rsidRPr="005777FE" w:rsidRDefault="007648CC" w:rsidP="00E40703">
            <w:pPr>
              <w:widowControl w:val="0"/>
              <w:jc w:val="both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NSIP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4C4147FB" w14:textId="41794023" w:rsidR="007648CC" w:rsidRPr="005777FE" w:rsidRDefault="007648CC" w:rsidP="00E40703">
            <w:pPr>
              <w:widowControl w:val="0"/>
              <w:jc w:val="both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ascii="Times New Roman" w:hAnsi="Times New Roman" w:hint="eastAsia"/>
                <w:sz w:val="21"/>
                <w:szCs w:val="22"/>
              </w:rPr>
              <w:t>O</w:t>
            </w:r>
            <w:r>
              <w:rPr>
                <w:rFonts w:ascii="Times New Roman" w:hAnsi="Times New Roman"/>
                <w:sz w:val="21"/>
                <w:szCs w:val="22"/>
              </w:rPr>
              <w:t>P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5D77476B" w14:textId="1F53F487" w:rsidR="007648CC" w:rsidRPr="007648CC" w:rsidRDefault="007648CC" w:rsidP="00E40703">
            <w:pPr>
              <w:widowControl w:val="0"/>
              <w:jc w:val="both"/>
              <w:rPr>
                <w:rFonts w:ascii="Times New Roman" w:hAnsi="Times New Roman"/>
                <w:sz w:val="21"/>
                <w:szCs w:val="22"/>
              </w:rPr>
            </w:pPr>
            <w:r w:rsidRPr="00897FC6">
              <w:rPr>
                <w:rFonts w:ascii="Times New Roman" w:hAnsi="Times New Roman"/>
                <w:sz w:val="21"/>
                <w:szCs w:val="22"/>
              </w:rPr>
              <w:t>Unclassified I</w:t>
            </w:r>
            <w:r w:rsidR="00DA02FC">
              <w:rPr>
                <w:rFonts w:ascii="Times New Roman" w:hAnsi="Times New Roman"/>
                <w:sz w:val="21"/>
                <w:szCs w:val="22"/>
              </w:rPr>
              <w:t>LD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C91007" w14:textId="517DAD89" w:rsidR="007648CC" w:rsidRPr="005777FE" w:rsidRDefault="007648CC" w:rsidP="00E40703">
            <w:pPr>
              <w:widowControl w:val="0"/>
              <w:jc w:val="both"/>
              <w:rPr>
                <w:rFonts w:ascii="Times New Roman" w:hAnsi="Times New Roman"/>
                <w:sz w:val="21"/>
                <w:szCs w:val="22"/>
              </w:rPr>
            </w:pPr>
            <w:r w:rsidRPr="005777FE">
              <w:rPr>
                <w:rFonts w:ascii="Times New Roman" w:hAnsi="Times New Roman"/>
                <w:sz w:val="21"/>
                <w:szCs w:val="22"/>
              </w:rPr>
              <w:t>p-value</w:t>
            </w:r>
          </w:p>
        </w:tc>
      </w:tr>
      <w:tr w:rsidR="00324921" w:rsidRPr="00187918" w14:paraId="0032BE76" w14:textId="77777777" w:rsidTr="00DA02FC">
        <w:tc>
          <w:tcPr>
            <w:tcW w:w="2707" w:type="dxa"/>
          </w:tcPr>
          <w:p w14:paraId="3D7539B6" w14:textId="23D42CBC" w:rsidR="007648CC" w:rsidRPr="00187918" w:rsidRDefault="007648CC" w:rsidP="007648CC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87918">
              <w:rPr>
                <w:rFonts w:ascii="Times New Roman" w:hAnsi="Times New Roman"/>
                <w:sz w:val="21"/>
                <w:szCs w:val="21"/>
              </w:rPr>
              <w:t xml:space="preserve">Relapse </w:t>
            </w:r>
            <w:r w:rsidRPr="00187918">
              <w:rPr>
                <w:rFonts w:ascii="Times New Roman" w:hAnsi="Times New Roman" w:hint="eastAsia"/>
                <w:sz w:val="21"/>
                <w:szCs w:val="21"/>
              </w:rPr>
              <w:t>case</w:t>
            </w:r>
            <w:r w:rsidRPr="00187918">
              <w:rPr>
                <w:rFonts w:ascii="Times New Roman" w:hAnsi="Times New Roman"/>
                <w:sz w:val="21"/>
                <w:szCs w:val="21"/>
              </w:rPr>
              <w:t>s, no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Pr="00187918">
              <w:rPr>
                <w:rFonts w:ascii="Times New Roman" w:hAnsi="Times New Roman"/>
                <w:sz w:val="21"/>
                <w:szCs w:val="21"/>
              </w:rPr>
              <w:t>(%)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5533E31E" w14:textId="11BF2286" w:rsidR="007648CC" w:rsidRPr="00187918" w:rsidRDefault="007648CC" w:rsidP="007648CC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54</w:t>
            </w:r>
            <w:r w:rsidRPr="00CB4CE5">
              <w:rPr>
                <w:rFonts w:ascii="Times New Roman" w:hAnsi="Times New Roman"/>
                <w:sz w:val="21"/>
                <w:szCs w:val="21"/>
              </w:rPr>
              <w:t xml:space="preserve"> (2</w:t>
            </w:r>
            <w:r>
              <w:rPr>
                <w:rFonts w:ascii="Times New Roman" w:hAnsi="Times New Roman"/>
                <w:sz w:val="21"/>
                <w:szCs w:val="21"/>
              </w:rPr>
              <w:t>6.5</w:t>
            </w:r>
            <w:r w:rsidRPr="00CB4CE5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9CD43C" w14:textId="1135887A" w:rsidR="007648CC" w:rsidRPr="00187918" w:rsidRDefault="007648CC" w:rsidP="007648CC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42(27.6)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586CF93" w14:textId="130B3C2F" w:rsidR="007648CC" w:rsidRPr="00187918" w:rsidRDefault="007648CC" w:rsidP="007648CC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E7918">
              <w:rPr>
                <w:rFonts w:ascii="Times New Roman" w:hAnsi="Times New Roman" w:hint="eastAsia"/>
                <w:sz w:val="21"/>
                <w:szCs w:val="21"/>
              </w:rPr>
              <w:t>8</w:t>
            </w:r>
            <w:r w:rsidRPr="00BE7918">
              <w:rPr>
                <w:rFonts w:ascii="Times New Roman" w:hAnsi="Times New Roman"/>
                <w:sz w:val="21"/>
                <w:szCs w:val="21"/>
              </w:rPr>
              <w:t>(20.5)</w:t>
            </w:r>
          </w:p>
        </w:tc>
        <w:tc>
          <w:tcPr>
            <w:tcW w:w="1379" w:type="dxa"/>
          </w:tcPr>
          <w:p w14:paraId="04202D33" w14:textId="005066AB" w:rsidR="007648CC" w:rsidRPr="003969AA" w:rsidRDefault="007648CC" w:rsidP="007648CC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(33.3)</w:t>
            </w:r>
          </w:p>
        </w:tc>
        <w:tc>
          <w:tcPr>
            <w:tcW w:w="1740" w:type="dxa"/>
          </w:tcPr>
          <w:p w14:paraId="2E2378AA" w14:textId="5C79C022" w:rsidR="007648CC" w:rsidRPr="003969AA" w:rsidRDefault="007648CC" w:rsidP="007648CC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60858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3</w:t>
            </w:r>
            <w:r w:rsidRPr="0006085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(30.0)</w:t>
            </w:r>
          </w:p>
        </w:tc>
        <w:tc>
          <w:tcPr>
            <w:tcW w:w="992" w:type="dxa"/>
          </w:tcPr>
          <w:p w14:paraId="6FD602B5" w14:textId="16058B8F" w:rsidR="007648CC" w:rsidRPr="00574F79" w:rsidRDefault="007648CC" w:rsidP="007648CC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969AA">
              <w:rPr>
                <w:rFonts w:ascii="Times New Roman" w:hAnsi="Times New Roman" w:hint="eastAsia"/>
                <w:sz w:val="21"/>
                <w:szCs w:val="21"/>
              </w:rPr>
              <w:t>0</w:t>
            </w:r>
            <w:r w:rsidRPr="003969AA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>813</w:t>
            </w:r>
          </w:p>
        </w:tc>
      </w:tr>
      <w:tr w:rsidR="00324921" w:rsidRPr="00187918" w14:paraId="00A70F7F" w14:textId="77777777" w:rsidTr="00DA02FC">
        <w:tc>
          <w:tcPr>
            <w:tcW w:w="2707" w:type="dxa"/>
          </w:tcPr>
          <w:p w14:paraId="35C16D24" w14:textId="1DC4DE8C" w:rsidR="007648CC" w:rsidRPr="00187918" w:rsidRDefault="007648CC" w:rsidP="007648CC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87918">
              <w:rPr>
                <w:rFonts w:ascii="Times New Roman" w:hAnsi="Times New Roman"/>
                <w:sz w:val="21"/>
                <w:szCs w:val="21"/>
              </w:rPr>
              <w:t>Relapse events, no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 w:rsidRPr="00187918">
              <w:rPr>
                <w:rFonts w:ascii="Times New Roman" w:hAnsi="Times New Roman"/>
                <w:sz w:val="21"/>
                <w:szCs w:val="21"/>
              </w:rPr>
              <w:t xml:space="preserve"> (%)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4C15D" w14:textId="6DC7A658" w:rsidR="007648CC" w:rsidRPr="00187918" w:rsidRDefault="007648CC" w:rsidP="007648CC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4CE5">
              <w:rPr>
                <w:rFonts w:ascii="Times New Roman" w:hAnsi="Times New Roman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AF95A" w14:textId="24CC1BC1" w:rsidR="007648CC" w:rsidRPr="00187918" w:rsidRDefault="007648CC" w:rsidP="007648CC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CF976" w14:textId="0208903F" w:rsidR="007648CC" w:rsidRPr="00187918" w:rsidRDefault="007648CC" w:rsidP="007648CC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3CC3" w14:textId="333FE267" w:rsidR="007648CC" w:rsidRDefault="007648CC" w:rsidP="007648CC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C829" w14:textId="34DD504D" w:rsidR="007648CC" w:rsidRDefault="007648CC" w:rsidP="007648CC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B292B" w14:textId="21D8D352" w:rsidR="007648CC" w:rsidRPr="00187918" w:rsidRDefault="007648CC" w:rsidP="007648CC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-</w:t>
            </w:r>
          </w:p>
        </w:tc>
      </w:tr>
      <w:tr w:rsidR="00324921" w:rsidRPr="00187918" w14:paraId="56AB5776" w14:textId="77777777" w:rsidTr="00DA02FC">
        <w:tc>
          <w:tcPr>
            <w:tcW w:w="2707" w:type="dxa"/>
          </w:tcPr>
          <w:p w14:paraId="240A2972" w14:textId="77777777" w:rsidR="007648CC" w:rsidRPr="00187918" w:rsidRDefault="007648CC" w:rsidP="007648CC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 w:rsidRPr="00187918">
              <w:rPr>
                <w:rFonts w:ascii="Times New Roman" w:hAnsi="Times New Roman"/>
                <w:sz w:val="21"/>
                <w:szCs w:val="21"/>
              </w:rPr>
              <w:t>First relapsing time, median (IQR) (months)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54A98008" w14:textId="77777777" w:rsidR="007648CC" w:rsidRPr="007A21A9" w:rsidRDefault="007648CC" w:rsidP="007648CC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45659030" w14:textId="05A19F7B" w:rsidR="007648CC" w:rsidRPr="00187918" w:rsidRDefault="007648CC" w:rsidP="007648CC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21A9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A21A9">
              <w:rPr>
                <w:rFonts w:ascii="Times New Roman" w:hAnsi="Times New Roman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sz w:val="21"/>
                <w:szCs w:val="21"/>
              </w:rPr>
              <w:t>7</w:t>
            </w:r>
            <w:r w:rsidRPr="007A21A9">
              <w:rPr>
                <w:rFonts w:ascii="Times New Roman" w:hAnsi="Times New Roman"/>
                <w:sz w:val="21"/>
                <w:szCs w:val="21"/>
              </w:rPr>
              <w:t>-2</w:t>
            </w:r>
            <w:r>
              <w:rPr>
                <w:rFonts w:ascii="Times New Roman" w:hAnsi="Times New Roman"/>
                <w:sz w:val="21"/>
                <w:szCs w:val="21"/>
              </w:rPr>
              <w:t>7</w:t>
            </w:r>
            <w:r w:rsidRPr="007A21A9">
              <w:rPr>
                <w:rFonts w:ascii="Times New Roman" w:hAnsi="Times New Roman"/>
                <w:sz w:val="21"/>
                <w:szCs w:val="21"/>
              </w:rPr>
              <w:t>)</w:t>
            </w:r>
            <w:r w:rsidRPr="007A21A9">
              <w:rPr>
                <w:rFonts w:ascii="Times New Roman" w:hAnsi="Times New Roman"/>
                <w:sz w:val="21"/>
                <w:szCs w:val="21"/>
              </w:rPr>
              <w:tab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7514A" w14:textId="77777777" w:rsidR="007648CC" w:rsidRDefault="007648CC" w:rsidP="007648CC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5563F9AB" w14:textId="45F566D7" w:rsidR="007648CC" w:rsidRPr="009F3634" w:rsidRDefault="007648CC" w:rsidP="007648CC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2(5.5-32)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033AB86" w14:textId="77777777" w:rsidR="007648CC" w:rsidRDefault="007648CC" w:rsidP="007648CC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4E3EB301" w14:textId="599C68EC" w:rsidR="007648CC" w:rsidRPr="009F3634" w:rsidRDefault="007648CC" w:rsidP="007648CC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2(9.5-27)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711AA152" w14:textId="77777777" w:rsidR="007648CC" w:rsidRDefault="007648CC" w:rsidP="007648CC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1A9A8599" w14:textId="25ABB4F0" w:rsidR="007648CC" w:rsidRDefault="007648CC" w:rsidP="007648CC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7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58DB6065" w14:textId="77777777" w:rsidR="007648CC" w:rsidRDefault="007648CC" w:rsidP="007648CC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25FEDBE5" w14:textId="1DBD2169" w:rsidR="007648CC" w:rsidRDefault="007648CC" w:rsidP="007648CC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8(17-51)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A6ED3E" w14:textId="421E786E" w:rsidR="007648CC" w:rsidRDefault="007648CC" w:rsidP="007648CC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26990040" w14:textId="1F455D0E" w:rsidR="007648CC" w:rsidRPr="00187918" w:rsidRDefault="007648CC" w:rsidP="007648CC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t>.421</w:t>
            </w:r>
          </w:p>
        </w:tc>
      </w:tr>
      <w:tr w:rsidR="007648CC" w:rsidRPr="006D437B" w14:paraId="7605DC53" w14:textId="246FECBB" w:rsidTr="00897FC6">
        <w:tc>
          <w:tcPr>
            <w:tcW w:w="11052" w:type="dxa"/>
            <w:gridSpan w:val="7"/>
            <w:shd w:val="clear" w:color="auto" w:fill="F2F2F2" w:themeFill="background1" w:themeFillShade="F2"/>
          </w:tcPr>
          <w:p w14:paraId="06473D43" w14:textId="35040F22" w:rsidR="007648CC" w:rsidRPr="00187918" w:rsidRDefault="007648CC" w:rsidP="007648CC">
            <w:pPr>
              <w:widowControl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187918">
              <w:rPr>
                <w:rFonts w:ascii="Times New Roman" w:hAnsi="Times New Roman"/>
                <w:b/>
                <w:sz w:val="21"/>
                <w:szCs w:val="21"/>
              </w:rPr>
              <w:t>Organ involvement at relapse, no. (%)</w:t>
            </w:r>
          </w:p>
        </w:tc>
      </w:tr>
      <w:tr w:rsidR="00324921" w:rsidRPr="00187918" w14:paraId="3270DBB7" w14:textId="77777777" w:rsidTr="00DA02FC">
        <w:tc>
          <w:tcPr>
            <w:tcW w:w="2707" w:type="dxa"/>
          </w:tcPr>
          <w:p w14:paraId="59E243B4" w14:textId="430FA8E5" w:rsidR="007648CC" w:rsidRPr="00187918" w:rsidRDefault="007648CC" w:rsidP="007648CC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87918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Pulmonary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C2B6D" w14:textId="138E992F" w:rsidR="007648CC" w:rsidRPr="00187918" w:rsidRDefault="007648CC" w:rsidP="007648CC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sz w:val="21"/>
                <w:szCs w:val="21"/>
              </w:rPr>
              <w:t>4</w:t>
            </w:r>
            <w:r w:rsidR="00032FA1">
              <w:rPr>
                <w:rFonts w:ascii="Times New Roman" w:eastAsia="等线" w:hAnsi="Times New Roman"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eastAsia="等线" w:hAnsi="Times New Roman"/>
                <w:color w:val="000000"/>
                <w:sz w:val="21"/>
                <w:szCs w:val="21"/>
              </w:rPr>
              <w:t>/85</w:t>
            </w:r>
            <w:r w:rsidR="00032FA1">
              <w:rPr>
                <w:rFonts w:ascii="Times New Roman" w:eastAsia="等线" w:hAnsi="Times New Roman"/>
                <w:color w:val="000000"/>
                <w:sz w:val="21"/>
                <w:szCs w:val="21"/>
              </w:rPr>
              <w:t>(49.4</w:t>
            </w:r>
            <w:r w:rsidRPr="00102531">
              <w:rPr>
                <w:rFonts w:ascii="Times New Roman" w:eastAsia="等线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AE908" w14:textId="1ADE0F7C" w:rsidR="007648CC" w:rsidRPr="005A304C" w:rsidRDefault="007648CC" w:rsidP="007648CC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6/69</w:t>
            </w:r>
            <w:r>
              <w:rPr>
                <w:rFonts w:ascii="Times New Roman" w:hAnsi="Times New Roman" w:hint="eastAsia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sz w:val="21"/>
                <w:szCs w:val="21"/>
              </w:rPr>
              <w:t>52.2)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AE272" w14:textId="1B2DBA20" w:rsidR="007648CC" w:rsidRPr="00A922B7" w:rsidRDefault="007648CC" w:rsidP="007648CC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sz w:val="21"/>
                <w:szCs w:val="21"/>
              </w:rPr>
              <w:t>/11(36.4)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3CA5" w14:textId="6CE5DD35" w:rsidR="007648CC" w:rsidRDefault="00324921" w:rsidP="007648CC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/1(100.0)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DCDF" w14:textId="6B9A9D11" w:rsidR="007648CC" w:rsidRDefault="00324921" w:rsidP="007648CC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/4(25.0)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E2A12" w14:textId="60974B28" w:rsidR="007648CC" w:rsidRPr="00187918" w:rsidRDefault="007648CC" w:rsidP="007648CC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</w:t>
            </w:r>
            <w:r w:rsidR="0019483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337</w:t>
            </w:r>
          </w:p>
        </w:tc>
      </w:tr>
      <w:tr w:rsidR="00324921" w:rsidRPr="00187918" w14:paraId="59589B36" w14:textId="77777777" w:rsidTr="00DA02FC">
        <w:tc>
          <w:tcPr>
            <w:tcW w:w="2707" w:type="dxa"/>
          </w:tcPr>
          <w:p w14:paraId="2EA9D9E4" w14:textId="272B2861" w:rsidR="007648CC" w:rsidRPr="00187918" w:rsidRDefault="007648CC" w:rsidP="007648CC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87918">
              <w:rPr>
                <w:rFonts w:ascii="Times New Roman" w:hAnsi="Times New Roman"/>
                <w:sz w:val="21"/>
                <w:szCs w:val="21"/>
              </w:rPr>
              <w:t xml:space="preserve">Renal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8D492" w14:textId="54E89518" w:rsidR="007648CC" w:rsidRPr="00187918" w:rsidRDefault="00032FA1" w:rsidP="007648CC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sz w:val="21"/>
                <w:szCs w:val="21"/>
              </w:rPr>
              <w:t>47</w:t>
            </w:r>
            <w:r w:rsidR="007648CC">
              <w:rPr>
                <w:rFonts w:ascii="Times New Roman" w:eastAsia="等线" w:hAnsi="Times New Roman"/>
                <w:color w:val="000000"/>
                <w:sz w:val="21"/>
                <w:szCs w:val="21"/>
              </w:rPr>
              <w:t>/85(</w:t>
            </w:r>
            <w:r>
              <w:rPr>
                <w:rFonts w:ascii="Times New Roman" w:eastAsia="等线" w:hAnsi="Times New Roman"/>
                <w:color w:val="000000"/>
                <w:sz w:val="21"/>
                <w:szCs w:val="21"/>
              </w:rPr>
              <w:t>55.3</w:t>
            </w:r>
            <w:r w:rsidR="007648CC" w:rsidRPr="00102531">
              <w:rPr>
                <w:rFonts w:ascii="Times New Roman" w:eastAsia="等线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FCF96" w14:textId="4B687276" w:rsidR="007648CC" w:rsidRPr="005A304C" w:rsidRDefault="007648CC" w:rsidP="007648CC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6/69(52.2)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B9292" w14:textId="608FF4CB" w:rsidR="007648CC" w:rsidRPr="00A922B7" w:rsidRDefault="007648CC" w:rsidP="007648CC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6/</w:t>
            </w:r>
            <w:r>
              <w:rPr>
                <w:rFonts w:ascii="Times New Roman" w:hAnsi="Times New Roman"/>
                <w:sz w:val="21"/>
                <w:szCs w:val="21"/>
              </w:rPr>
              <w:t>11(54.5)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E27B" w14:textId="3C4AF060" w:rsidR="007648CC" w:rsidRDefault="00324921" w:rsidP="007648CC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/1(100.0)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6C5B" w14:textId="22EFC870" w:rsidR="007648CC" w:rsidRDefault="00324921" w:rsidP="007648CC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/4(100.0)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2C627" w14:textId="79AC8F95" w:rsidR="007648CC" w:rsidRPr="006150CD" w:rsidRDefault="00194830" w:rsidP="007648CC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150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0.102</w:t>
            </w:r>
          </w:p>
        </w:tc>
      </w:tr>
      <w:tr w:rsidR="00324921" w:rsidRPr="00187918" w14:paraId="5B591E6D" w14:textId="77777777" w:rsidTr="00DA02FC">
        <w:tc>
          <w:tcPr>
            <w:tcW w:w="2707" w:type="dxa"/>
          </w:tcPr>
          <w:p w14:paraId="374746AD" w14:textId="6C0D4D79" w:rsidR="007648CC" w:rsidRPr="00187918" w:rsidRDefault="007648CC" w:rsidP="007648CC">
            <w:pPr>
              <w:widowControl w:val="0"/>
              <w:jc w:val="both"/>
              <w:rPr>
                <w:rFonts w:ascii="Times New Roman" w:hAnsi="Times New Roman"/>
                <w:szCs w:val="21"/>
              </w:rPr>
            </w:pPr>
            <w:r w:rsidRPr="0018791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General</w:t>
            </w:r>
            <w:r w:rsidRPr="00187918">
              <w:rPr>
                <w:rFonts w:ascii="Times New Roman" w:hAnsi="Times New Roman"/>
                <w:color w:val="000000" w:themeColor="text1"/>
                <w:sz w:val="21"/>
                <w:szCs w:val="21"/>
                <w:vertAlign w:val="superscript"/>
              </w:rPr>
              <w:t xml:space="preserve"> 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F2F71" w14:textId="15F402A7" w:rsidR="007648CC" w:rsidRPr="00187918" w:rsidRDefault="007648CC" w:rsidP="007648CC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sz w:val="21"/>
                <w:szCs w:val="21"/>
              </w:rPr>
              <w:t>1</w:t>
            </w:r>
            <w:r w:rsidR="00032FA1">
              <w:rPr>
                <w:rFonts w:ascii="Times New Roman" w:eastAsia="等线" w:hAnsi="Times New Roman"/>
                <w:color w:val="000000"/>
                <w:sz w:val="21"/>
                <w:szCs w:val="21"/>
              </w:rPr>
              <w:t>4</w:t>
            </w:r>
            <w:r>
              <w:rPr>
                <w:rFonts w:ascii="Times New Roman" w:eastAsia="等线" w:hAnsi="Times New Roman"/>
                <w:color w:val="000000"/>
                <w:sz w:val="21"/>
                <w:szCs w:val="21"/>
              </w:rPr>
              <w:t>/85</w:t>
            </w:r>
            <w:r w:rsidRPr="00102531">
              <w:rPr>
                <w:rFonts w:ascii="Times New Roman" w:eastAsia="等线" w:hAnsi="Times New Roman"/>
                <w:color w:val="000000"/>
                <w:sz w:val="21"/>
                <w:szCs w:val="21"/>
              </w:rPr>
              <w:t>(1</w:t>
            </w:r>
            <w:r w:rsidR="00032FA1">
              <w:rPr>
                <w:rFonts w:ascii="Times New Roman" w:eastAsia="等线" w:hAnsi="Times New Roman"/>
                <w:color w:val="000000"/>
                <w:sz w:val="21"/>
                <w:szCs w:val="21"/>
              </w:rPr>
              <w:t>6.5</w:t>
            </w:r>
            <w:r w:rsidRPr="00102531">
              <w:rPr>
                <w:rFonts w:ascii="Times New Roman" w:eastAsia="等线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BDEA9" w14:textId="4AEC20E3" w:rsidR="007648CC" w:rsidRPr="005D52B3" w:rsidRDefault="007648CC" w:rsidP="007648CC">
            <w:pPr>
              <w:widowControl w:val="0"/>
              <w:jc w:val="both"/>
              <w:rPr>
                <w:rFonts w:ascii="Times New Roman" w:eastAsia="等线" w:hAnsi="Times New Roman"/>
                <w:color w:val="000000"/>
                <w:sz w:val="21"/>
                <w:szCs w:val="21"/>
              </w:rPr>
            </w:pPr>
            <w:r w:rsidRPr="005D52B3">
              <w:rPr>
                <w:rFonts w:ascii="Times New Roman" w:eastAsia="等线" w:hAnsi="Times New Roman" w:hint="eastAsia"/>
                <w:color w:val="000000"/>
                <w:sz w:val="21"/>
                <w:szCs w:val="21"/>
              </w:rPr>
              <w:t>1</w:t>
            </w:r>
            <w:r w:rsidRPr="005D52B3">
              <w:rPr>
                <w:rFonts w:ascii="Times New Roman" w:eastAsia="等线" w:hAnsi="Times New Roman"/>
                <w:color w:val="000000"/>
                <w:sz w:val="21"/>
                <w:szCs w:val="21"/>
              </w:rPr>
              <w:t>3</w:t>
            </w:r>
            <w:r w:rsidRPr="005D52B3">
              <w:rPr>
                <w:rFonts w:ascii="Times New Roman" w:eastAsia="等线" w:hAnsi="Times New Roman" w:hint="eastAsia"/>
                <w:color w:val="000000"/>
                <w:sz w:val="21"/>
                <w:szCs w:val="21"/>
              </w:rPr>
              <w:t>/</w:t>
            </w:r>
            <w:r w:rsidRPr="005D52B3">
              <w:rPr>
                <w:rFonts w:ascii="Times New Roman" w:eastAsia="等线" w:hAnsi="Times New Roman"/>
                <w:color w:val="000000"/>
                <w:sz w:val="21"/>
                <w:szCs w:val="21"/>
              </w:rPr>
              <w:t>69(18.8)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9E6B7" w14:textId="6EC5708D" w:rsidR="007648CC" w:rsidRPr="00A922B7" w:rsidRDefault="007648CC" w:rsidP="007648CC">
            <w:pPr>
              <w:widowControl w:val="0"/>
              <w:jc w:val="both"/>
              <w:rPr>
                <w:rFonts w:ascii="Times New Roman" w:eastAsia="等线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eastAsia="等线" w:hAnsi="Times New Roman"/>
                <w:color w:val="000000"/>
                <w:sz w:val="21"/>
                <w:szCs w:val="21"/>
              </w:rPr>
              <w:t>/11(9.1)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972C" w14:textId="59DBE429" w:rsidR="007648CC" w:rsidRDefault="00324921" w:rsidP="007648CC">
            <w:pPr>
              <w:widowControl w:val="0"/>
              <w:jc w:val="both"/>
              <w:rPr>
                <w:rFonts w:ascii="Times New Roman" w:eastAsia="等线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等线" w:hAnsi="Times New Roman"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C0AC" w14:textId="258879F5" w:rsidR="007648CC" w:rsidRDefault="00324921" w:rsidP="007648CC">
            <w:pPr>
              <w:widowControl w:val="0"/>
              <w:jc w:val="both"/>
              <w:rPr>
                <w:rFonts w:ascii="Times New Roman" w:eastAsia="等线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等线" w:hAnsi="Times New Roman"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4D4EB" w14:textId="717E0098" w:rsidR="007648CC" w:rsidRPr="006150CD" w:rsidRDefault="00194830" w:rsidP="007648CC">
            <w:pPr>
              <w:widowControl w:val="0"/>
              <w:jc w:val="both"/>
              <w:rPr>
                <w:rFonts w:ascii="Times New Roman" w:eastAsia="等线" w:hAnsi="Times New Roman"/>
                <w:color w:val="000000" w:themeColor="text1"/>
                <w:sz w:val="21"/>
                <w:szCs w:val="21"/>
              </w:rPr>
            </w:pPr>
            <w:r w:rsidRPr="006150CD">
              <w:rPr>
                <w:rFonts w:ascii="Times New Roman" w:eastAsia="等线" w:hAnsi="Times New Roman"/>
                <w:color w:val="000000" w:themeColor="text1"/>
                <w:sz w:val="21"/>
                <w:szCs w:val="21"/>
              </w:rPr>
              <w:t>0.462</w:t>
            </w:r>
          </w:p>
        </w:tc>
      </w:tr>
      <w:tr w:rsidR="00324921" w:rsidRPr="00187918" w14:paraId="28C84D85" w14:textId="77777777" w:rsidTr="00DA02FC">
        <w:tc>
          <w:tcPr>
            <w:tcW w:w="2707" w:type="dxa"/>
          </w:tcPr>
          <w:p w14:paraId="04F11A63" w14:textId="09E9B67E" w:rsidR="007648CC" w:rsidRPr="00187918" w:rsidRDefault="007648CC" w:rsidP="007648CC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8791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Ear, nose, and throat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DF2D3" w14:textId="420A4140" w:rsidR="007648CC" w:rsidRPr="00187918" w:rsidRDefault="007648CC" w:rsidP="007648CC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sz w:val="21"/>
                <w:szCs w:val="21"/>
              </w:rPr>
              <w:t>2/85</w:t>
            </w:r>
            <w:r w:rsidRPr="00102531">
              <w:rPr>
                <w:rFonts w:ascii="Times New Roman" w:eastAsia="等线" w:hAnsi="Times New Roman"/>
                <w:color w:val="000000"/>
                <w:sz w:val="21"/>
                <w:szCs w:val="21"/>
              </w:rPr>
              <w:t>(</w:t>
            </w:r>
            <w:r>
              <w:rPr>
                <w:rFonts w:ascii="Times New Roman" w:eastAsia="等线" w:hAnsi="Times New Roman"/>
                <w:color w:val="000000"/>
                <w:sz w:val="21"/>
                <w:szCs w:val="21"/>
              </w:rPr>
              <w:t>2.4</w:t>
            </w:r>
            <w:r w:rsidRPr="00102531">
              <w:rPr>
                <w:rFonts w:ascii="Times New Roman" w:eastAsia="等线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95E98" w14:textId="48BC0890" w:rsidR="007648CC" w:rsidRPr="005A304C" w:rsidRDefault="007648CC" w:rsidP="007648CC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/69(1.4)</w:t>
            </w:r>
            <w:r w:rsidR="00F917F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917F9" w:rsidRPr="00897FC6">
              <w:rPr>
                <w:rFonts w:ascii="Times New Roman" w:hAnsi="Times New Roman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ED42C" w14:textId="090869BB" w:rsidR="007648CC" w:rsidRPr="00A922B7" w:rsidRDefault="007648CC" w:rsidP="007648CC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169E" w14:textId="21F46573" w:rsidR="007648CC" w:rsidRDefault="00324921" w:rsidP="007648CC">
            <w:pPr>
              <w:widowControl w:val="0"/>
              <w:jc w:val="both"/>
              <w:rPr>
                <w:rFonts w:ascii="Times New Roman" w:eastAsia="等线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/1(100.0)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CAC0" w14:textId="7FBB6B51" w:rsidR="007648CC" w:rsidRDefault="00324921" w:rsidP="007648CC">
            <w:pPr>
              <w:widowControl w:val="0"/>
              <w:jc w:val="both"/>
              <w:rPr>
                <w:rFonts w:ascii="Times New Roman" w:eastAsia="等线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等线" w:hAnsi="Times New Roman"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E657D" w14:textId="343AC0AE" w:rsidR="007648CC" w:rsidRPr="006150CD" w:rsidRDefault="00194830" w:rsidP="007648CC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150CD">
              <w:rPr>
                <w:rFonts w:ascii="Times New Roman" w:eastAsia="等线" w:hAnsi="Times New Roman"/>
                <w:color w:val="000000" w:themeColor="text1"/>
                <w:sz w:val="21"/>
                <w:szCs w:val="21"/>
              </w:rPr>
              <w:t>0.037</w:t>
            </w:r>
          </w:p>
        </w:tc>
      </w:tr>
      <w:tr w:rsidR="00324921" w:rsidRPr="00187918" w14:paraId="0292B38F" w14:textId="77777777" w:rsidTr="00DA02FC">
        <w:tc>
          <w:tcPr>
            <w:tcW w:w="2707" w:type="dxa"/>
          </w:tcPr>
          <w:p w14:paraId="2752AA61" w14:textId="77777777" w:rsidR="007648CC" w:rsidRPr="00187918" w:rsidRDefault="007648CC" w:rsidP="00897FC6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8791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Central nervous system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F1485" w14:textId="60DFE1CA" w:rsidR="007648CC" w:rsidRPr="00187918" w:rsidRDefault="007648CC" w:rsidP="007648CC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sz w:val="21"/>
                <w:szCs w:val="21"/>
              </w:rPr>
              <w:t>2/85</w:t>
            </w:r>
            <w:r w:rsidRPr="00102531">
              <w:rPr>
                <w:rFonts w:ascii="Times New Roman" w:eastAsia="等线" w:hAnsi="Times New Roman"/>
                <w:color w:val="000000"/>
                <w:sz w:val="21"/>
                <w:szCs w:val="21"/>
              </w:rPr>
              <w:t>(</w:t>
            </w:r>
            <w:r>
              <w:rPr>
                <w:rFonts w:ascii="Times New Roman" w:eastAsia="等线" w:hAnsi="Times New Roman"/>
                <w:color w:val="000000"/>
                <w:sz w:val="21"/>
                <w:szCs w:val="21"/>
              </w:rPr>
              <w:t>2.4</w:t>
            </w:r>
            <w:r w:rsidRPr="00102531">
              <w:rPr>
                <w:rFonts w:ascii="Times New Roman" w:eastAsia="等线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2FE85" w14:textId="609DAFDD" w:rsidR="007648CC" w:rsidRPr="005A304C" w:rsidRDefault="007648CC" w:rsidP="007648CC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/69(2.9)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B03BD" w14:textId="22CCD9B1" w:rsidR="007648CC" w:rsidRPr="00A922B7" w:rsidRDefault="007648CC" w:rsidP="007648CC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216A" w14:textId="63CCEF81" w:rsidR="007648CC" w:rsidRDefault="00324921" w:rsidP="007648CC">
            <w:pPr>
              <w:widowControl w:val="0"/>
              <w:jc w:val="both"/>
              <w:rPr>
                <w:rFonts w:ascii="Times New Roman" w:eastAsia="等线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等线" w:hAnsi="Times New Roman"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573C" w14:textId="5410EEEC" w:rsidR="007648CC" w:rsidRDefault="00324921" w:rsidP="007648CC">
            <w:pPr>
              <w:widowControl w:val="0"/>
              <w:jc w:val="both"/>
              <w:rPr>
                <w:rFonts w:ascii="Times New Roman" w:eastAsia="等线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等线" w:hAnsi="Times New Roman"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B582E" w14:textId="0C3CEA97" w:rsidR="007648CC" w:rsidRPr="006150CD" w:rsidRDefault="007648CC" w:rsidP="007648CC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150CD">
              <w:rPr>
                <w:rFonts w:ascii="Times New Roman" w:eastAsia="等线" w:hAnsi="Times New Roman" w:hint="eastAsia"/>
                <w:color w:val="000000" w:themeColor="text1"/>
                <w:sz w:val="21"/>
                <w:szCs w:val="21"/>
              </w:rPr>
              <w:t>1</w:t>
            </w:r>
            <w:r w:rsidRPr="006150CD">
              <w:rPr>
                <w:rFonts w:ascii="Times New Roman" w:eastAsia="等线" w:hAnsi="Times New Roman"/>
                <w:color w:val="000000" w:themeColor="text1"/>
                <w:sz w:val="21"/>
                <w:szCs w:val="21"/>
              </w:rPr>
              <w:t>.000</w:t>
            </w:r>
          </w:p>
        </w:tc>
      </w:tr>
      <w:tr w:rsidR="00324921" w:rsidRPr="00187918" w14:paraId="0D009417" w14:textId="77777777" w:rsidTr="00DA02FC">
        <w:tc>
          <w:tcPr>
            <w:tcW w:w="2707" w:type="dxa"/>
          </w:tcPr>
          <w:p w14:paraId="50FF1611" w14:textId="77777777" w:rsidR="007648CC" w:rsidRPr="00187918" w:rsidRDefault="007648CC" w:rsidP="00897FC6">
            <w:pPr>
              <w:widowControl w:val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8791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Peripheral nervous system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E6EF4" w14:textId="1BED1DF6" w:rsidR="007648CC" w:rsidRPr="00187918" w:rsidRDefault="007648CC" w:rsidP="007648CC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sz w:val="21"/>
                <w:szCs w:val="21"/>
              </w:rPr>
              <w:t>4/85</w:t>
            </w:r>
            <w:r w:rsidRPr="00102531">
              <w:rPr>
                <w:rFonts w:ascii="Times New Roman" w:eastAsia="等线" w:hAnsi="Times New Roman"/>
                <w:color w:val="000000"/>
                <w:sz w:val="21"/>
                <w:szCs w:val="21"/>
              </w:rPr>
              <w:t>(</w:t>
            </w:r>
            <w:r>
              <w:rPr>
                <w:rFonts w:ascii="Times New Roman" w:eastAsia="等线" w:hAnsi="Times New Roman"/>
                <w:color w:val="000000"/>
                <w:sz w:val="21"/>
                <w:szCs w:val="21"/>
              </w:rPr>
              <w:t>4.7</w:t>
            </w:r>
            <w:r w:rsidRPr="00102531">
              <w:rPr>
                <w:rFonts w:ascii="Times New Roman" w:eastAsia="等线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38340" w14:textId="28677054" w:rsidR="007648CC" w:rsidRPr="005A304C" w:rsidRDefault="007648CC" w:rsidP="007648CC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/69(4.3)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EE45A" w14:textId="1B20EBEE" w:rsidR="007648CC" w:rsidRPr="00A922B7" w:rsidRDefault="007648CC" w:rsidP="007648CC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等线" w:hAnsi="Times New Roman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eastAsia="等线" w:hAnsi="Times New Roman"/>
                <w:color w:val="000000"/>
                <w:sz w:val="21"/>
                <w:szCs w:val="21"/>
              </w:rPr>
              <w:t>/11(9.1)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9D68" w14:textId="40D897EB" w:rsidR="00324921" w:rsidRDefault="00324921" w:rsidP="007648CC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0D4D" w14:textId="28AAAE2D" w:rsidR="007648CC" w:rsidRDefault="00324921" w:rsidP="007648CC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B09B7" w14:textId="72A336C3" w:rsidR="007648CC" w:rsidRPr="006150CD" w:rsidRDefault="007648CC" w:rsidP="007648CC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150CD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0</w:t>
            </w:r>
            <w:r w:rsidRPr="006150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</w:t>
            </w:r>
            <w:r w:rsidR="00216C3E" w:rsidRPr="006150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831</w:t>
            </w:r>
          </w:p>
        </w:tc>
      </w:tr>
      <w:tr w:rsidR="00324921" w:rsidRPr="00187918" w14:paraId="5C291553" w14:textId="77777777" w:rsidTr="00DA02FC">
        <w:tc>
          <w:tcPr>
            <w:tcW w:w="2707" w:type="dxa"/>
            <w:vAlign w:val="bottom"/>
          </w:tcPr>
          <w:p w14:paraId="6A3DEB54" w14:textId="77777777" w:rsidR="007648CC" w:rsidRPr="00187918" w:rsidRDefault="007648CC" w:rsidP="00897FC6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87918">
              <w:rPr>
                <w:rFonts w:ascii="Times New Roman" w:eastAsia="等线" w:hAnsi="Times New Roman"/>
                <w:color w:val="000000" w:themeColor="text1"/>
                <w:sz w:val="21"/>
                <w:szCs w:val="21"/>
              </w:rPr>
              <w:t>Gastrointestinal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9DF76" w14:textId="084BF944" w:rsidR="007648CC" w:rsidRPr="00187918" w:rsidRDefault="007648CC" w:rsidP="007648CC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sz w:val="21"/>
                <w:szCs w:val="21"/>
              </w:rPr>
              <w:t>2/85</w:t>
            </w:r>
            <w:r w:rsidRPr="00102531">
              <w:rPr>
                <w:rFonts w:ascii="Times New Roman" w:eastAsia="等线" w:hAnsi="Times New Roman"/>
                <w:color w:val="000000"/>
                <w:sz w:val="21"/>
                <w:szCs w:val="21"/>
              </w:rPr>
              <w:t>(</w:t>
            </w:r>
            <w:r>
              <w:rPr>
                <w:rFonts w:ascii="Times New Roman" w:eastAsia="等线" w:hAnsi="Times New Roman"/>
                <w:color w:val="000000"/>
                <w:sz w:val="21"/>
                <w:szCs w:val="21"/>
              </w:rPr>
              <w:t>2.4</w:t>
            </w:r>
            <w:r w:rsidRPr="00102531">
              <w:rPr>
                <w:rFonts w:ascii="Times New Roman" w:eastAsia="等线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EABED" w14:textId="5BA34C5F" w:rsidR="007648CC" w:rsidRPr="005A304C" w:rsidRDefault="007648CC" w:rsidP="007648CC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1/69(1.4)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678D1" w14:textId="04931F35" w:rsidR="007648CC" w:rsidRPr="00A922B7" w:rsidRDefault="007648CC" w:rsidP="007648CC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等线" w:hAnsi="Times New Roman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eastAsia="等线" w:hAnsi="Times New Roman"/>
                <w:color w:val="000000"/>
                <w:sz w:val="21"/>
                <w:szCs w:val="21"/>
              </w:rPr>
              <w:t>/11(9.1)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FF22" w14:textId="480D164F" w:rsidR="007648CC" w:rsidRDefault="00324921" w:rsidP="007648CC">
            <w:pPr>
              <w:widowControl w:val="0"/>
              <w:jc w:val="both"/>
              <w:rPr>
                <w:rFonts w:ascii="Times New Roman" w:eastAsia="等线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等线" w:hAnsi="Times New Roman"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1586" w14:textId="36E8B10A" w:rsidR="007648CC" w:rsidRDefault="00324921" w:rsidP="007648CC">
            <w:pPr>
              <w:widowControl w:val="0"/>
              <w:jc w:val="both"/>
              <w:rPr>
                <w:rFonts w:ascii="Times New Roman" w:eastAsia="等线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等线" w:hAnsi="Times New Roman"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5BBF8" w14:textId="3C69EC58" w:rsidR="007648CC" w:rsidRPr="006150CD" w:rsidRDefault="00216C3E" w:rsidP="007648CC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150CD">
              <w:rPr>
                <w:rFonts w:ascii="Times New Roman" w:eastAsia="等线" w:hAnsi="Times New Roman"/>
                <w:color w:val="000000" w:themeColor="text1"/>
                <w:sz w:val="21"/>
                <w:szCs w:val="21"/>
              </w:rPr>
              <w:t>0.616</w:t>
            </w:r>
          </w:p>
        </w:tc>
      </w:tr>
      <w:tr w:rsidR="00324921" w:rsidRPr="00187918" w14:paraId="499A384C" w14:textId="77777777" w:rsidTr="00DA02FC">
        <w:tc>
          <w:tcPr>
            <w:tcW w:w="2707" w:type="dxa"/>
            <w:vAlign w:val="bottom"/>
          </w:tcPr>
          <w:p w14:paraId="2F23F123" w14:textId="469CCDC0" w:rsidR="007648CC" w:rsidRPr="00187918" w:rsidRDefault="007648CC" w:rsidP="007648CC">
            <w:pPr>
              <w:widowControl w:val="0"/>
              <w:jc w:val="both"/>
              <w:rPr>
                <w:rFonts w:ascii="Times New Roman" w:eastAsia="等线" w:hAnsi="Times New Roman"/>
                <w:color w:val="000000" w:themeColor="text1"/>
                <w:sz w:val="21"/>
                <w:szCs w:val="21"/>
              </w:rPr>
            </w:pPr>
            <w:r w:rsidRPr="00187918">
              <w:rPr>
                <w:rFonts w:ascii="Times New Roman" w:eastAsia="等线" w:hAnsi="Times New Roman"/>
                <w:color w:val="000000" w:themeColor="text1"/>
                <w:sz w:val="21"/>
                <w:szCs w:val="21"/>
              </w:rPr>
              <w:t>Eye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69958" w14:textId="21E142CF" w:rsidR="007648CC" w:rsidRPr="00187918" w:rsidRDefault="00032FA1" w:rsidP="007648CC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sz w:val="21"/>
                <w:szCs w:val="21"/>
              </w:rPr>
              <w:t>6</w:t>
            </w:r>
            <w:r w:rsidR="007648CC">
              <w:rPr>
                <w:rFonts w:ascii="Times New Roman" w:eastAsia="等线" w:hAnsi="Times New Roman"/>
                <w:color w:val="000000"/>
                <w:sz w:val="21"/>
                <w:szCs w:val="21"/>
              </w:rPr>
              <w:t>/85(</w:t>
            </w:r>
            <w:r>
              <w:rPr>
                <w:rFonts w:ascii="Times New Roman" w:eastAsia="等线" w:hAnsi="Times New Roman"/>
                <w:color w:val="000000"/>
                <w:sz w:val="21"/>
                <w:szCs w:val="21"/>
              </w:rPr>
              <w:t>7.1</w:t>
            </w:r>
            <w:r w:rsidR="007648CC" w:rsidRPr="00102531">
              <w:rPr>
                <w:rFonts w:ascii="Times New Roman" w:eastAsia="等线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57F56" w14:textId="7EDE2D53" w:rsidR="007648CC" w:rsidRPr="005A304C" w:rsidRDefault="007648CC" w:rsidP="007648CC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sz w:val="21"/>
                <w:szCs w:val="21"/>
              </w:rPr>
              <w:t>/69</w:t>
            </w:r>
            <w:r>
              <w:rPr>
                <w:rFonts w:ascii="Times New Roman" w:hAnsi="Times New Roman" w:hint="eastAsia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sz w:val="21"/>
                <w:szCs w:val="21"/>
              </w:rPr>
              <w:t>7.2)</w:t>
            </w:r>
            <w:r w:rsidR="007D45C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D45CA" w:rsidRPr="00060858">
              <w:rPr>
                <w:rFonts w:ascii="Times New Roman" w:hAnsi="Times New Roman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2F32F" w14:textId="4893622B" w:rsidR="007648CC" w:rsidRPr="00A922B7" w:rsidRDefault="007648CC" w:rsidP="007648CC">
            <w:pPr>
              <w:widowControl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6771" w14:textId="37E4A6B3" w:rsidR="007648CC" w:rsidRDefault="00324921" w:rsidP="007648CC">
            <w:pPr>
              <w:widowControl w:val="0"/>
              <w:jc w:val="both"/>
              <w:rPr>
                <w:rFonts w:ascii="Times New Roman" w:eastAsia="等线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/1(100.0)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8867" w14:textId="17DCAB6B" w:rsidR="007648CC" w:rsidRDefault="00324921" w:rsidP="007648CC">
            <w:pPr>
              <w:widowControl w:val="0"/>
              <w:jc w:val="both"/>
              <w:rPr>
                <w:rFonts w:ascii="Times New Roman" w:eastAsia="等线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等线" w:hAnsi="Times New Roman"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85679" w14:textId="20FD19D6" w:rsidR="007648CC" w:rsidRPr="006150CD" w:rsidRDefault="00216C3E" w:rsidP="007648CC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150CD">
              <w:rPr>
                <w:rFonts w:ascii="Times New Roman" w:eastAsia="等线" w:hAnsi="Times New Roman"/>
                <w:color w:val="000000" w:themeColor="text1"/>
                <w:sz w:val="21"/>
                <w:szCs w:val="21"/>
              </w:rPr>
              <w:t>0.058</w:t>
            </w:r>
          </w:p>
        </w:tc>
      </w:tr>
    </w:tbl>
    <w:p w14:paraId="3C6E9B5E" w14:textId="0B5812A5" w:rsidR="00162E1B" w:rsidRPr="008C7573" w:rsidRDefault="00162E1B" w:rsidP="00162E1B">
      <w:pPr>
        <w:widowControl w:val="0"/>
        <w:jc w:val="both"/>
        <w:rPr>
          <w:rFonts w:ascii="Times New Roman" w:eastAsiaTheme="minorEastAsia" w:hAnsi="Times New Roman"/>
          <w:sz w:val="18"/>
          <w:szCs w:val="18"/>
        </w:rPr>
      </w:pPr>
      <w:bookmarkStart w:id="4" w:name="_Hlk86089172"/>
      <w:r w:rsidRPr="008C7573">
        <w:rPr>
          <w:rFonts w:ascii="Times New Roman" w:hAnsi="Times New Roman"/>
          <w:sz w:val="18"/>
          <w:szCs w:val="18"/>
        </w:rPr>
        <w:t xml:space="preserve">AAV: ANCA-associated vasculitis; ILD: interstitial lung disease; </w:t>
      </w:r>
      <w:r w:rsidRPr="008C7573">
        <w:rPr>
          <w:rFonts w:ascii="Times New Roman" w:eastAsiaTheme="minorEastAsia" w:hAnsi="Times New Roman"/>
          <w:sz w:val="18"/>
          <w:szCs w:val="18"/>
        </w:rPr>
        <w:t xml:space="preserve">IQR: </w:t>
      </w:r>
      <w:r w:rsidRPr="008C7573">
        <w:rPr>
          <w:rFonts w:ascii="Times New Roman" w:hAnsi="Times New Roman"/>
          <w:sz w:val="18"/>
          <w:szCs w:val="18"/>
        </w:rPr>
        <w:t>interquartile range</w:t>
      </w:r>
      <w:r w:rsidRPr="008C7573">
        <w:rPr>
          <w:rFonts w:ascii="Times New Roman" w:eastAsiaTheme="minorEastAsia" w:hAnsi="Times New Roman"/>
          <w:sz w:val="18"/>
          <w:szCs w:val="18"/>
        </w:rPr>
        <w:t xml:space="preserve">; </w:t>
      </w:r>
      <w:bookmarkStart w:id="5" w:name="_Hlk86085804"/>
      <w:r w:rsidRPr="008C7573">
        <w:rPr>
          <w:rFonts w:ascii="Times New Roman" w:eastAsiaTheme="minorEastAsia" w:hAnsi="Times New Roman"/>
          <w:sz w:val="18"/>
          <w:szCs w:val="18"/>
        </w:rPr>
        <w:t>NSIP</w:t>
      </w:r>
      <w:r w:rsidRPr="008C7573">
        <w:rPr>
          <w:rFonts w:ascii="Times New Roman" w:eastAsiaTheme="minorEastAsia" w:hAnsi="Times New Roman" w:hint="eastAsia"/>
          <w:sz w:val="18"/>
          <w:szCs w:val="18"/>
        </w:rPr>
        <w:t>:</w:t>
      </w:r>
      <w:r w:rsidRPr="008C7573">
        <w:rPr>
          <w:rFonts w:ascii="Times New Roman" w:eastAsiaTheme="minorEastAsia" w:hAnsi="Times New Roman"/>
          <w:sz w:val="18"/>
          <w:szCs w:val="18"/>
        </w:rPr>
        <w:t xml:space="preserve"> non-specific interstitial pneumonia;</w:t>
      </w:r>
      <w:bookmarkStart w:id="6" w:name="_Hlk86085813"/>
      <w:bookmarkEnd w:id="5"/>
      <w:r w:rsidRPr="008C7573">
        <w:rPr>
          <w:rFonts w:ascii="Times New Roman" w:hAnsi="Times New Roman"/>
          <w:sz w:val="18"/>
          <w:szCs w:val="18"/>
        </w:rPr>
        <w:t xml:space="preserve"> </w:t>
      </w:r>
      <w:r w:rsidR="000E7DDC" w:rsidRPr="000E7DDC">
        <w:rPr>
          <w:rFonts w:ascii="Times New Roman" w:hAnsi="Times New Roman"/>
          <w:sz w:val="18"/>
          <w:szCs w:val="18"/>
        </w:rPr>
        <w:t xml:space="preserve">OP: organizing pneumonia; </w:t>
      </w:r>
      <w:r w:rsidRPr="008C7573">
        <w:rPr>
          <w:rFonts w:ascii="Times New Roman" w:eastAsiaTheme="minorEastAsia" w:hAnsi="Times New Roman"/>
          <w:sz w:val="18"/>
          <w:szCs w:val="18"/>
        </w:rPr>
        <w:t>UIP: usual interstitial</w:t>
      </w:r>
      <w:r w:rsidRPr="008C7573">
        <w:rPr>
          <w:rFonts w:ascii="Times New Roman" w:eastAsiaTheme="minorEastAsia" w:hAnsi="Times New Roman" w:hint="eastAsia"/>
          <w:sz w:val="18"/>
          <w:szCs w:val="18"/>
        </w:rPr>
        <w:t xml:space="preserve"> </w:t>
      </w:r>
      <w:r w:rsidRPr="008C7573">
        <w:rPr>
          <w:rFonts w:ascii="Times New Roman" w:eastAsiaTheme="minorEastAsia" w:hAnsi="Times New Roman"/>
          <w:sz w:val="18"/>
          <w:szCs w:val="18"/>
        </w:rPr>
        <w:t>pneumonia.</w:t>
      </w:r>
      <w:bookmarkEnd w:id="6"/>
    </w:p>
    <w:bookmarkEnd w:id="4"/>
    <w:p w14:paraId="7A4B443B" w14:textId="36AAC389" w:rsidR="00162E1B" w:rsidRPr="008C7573" w:rsidRDefault="00162E1B" w:rsidP="00162E1B">
      <w:pPr>
        <w:widowControl w:val="0"/>
        <w:jc w:val="both"/>
        <w:rPr>
          <w:rFonts w:ascii="Times New Roman" w:eastAsiaTheme="minorEastAsia" w:hAnsi="Times New Roman"/>
          <w:sz w:val="18"/>
          <w:szCs w:val="18"/>
        </w:rPr>
      </w:pPr>
      <w:r w:rsidRPr="008C7573">
        <w:rPr>
          <w:rFonts w:ascii="Times New Roman" w:eastAsiaTheme="minorEastAsia" w:hAnsi="Times New Roman"/>
          <w:sz w:val="18"/>
          <w:szCs w:val="18"/>
          <w:vertAlign w:val="superscript"/>
        </w:rPr>
        <w:t>1</w:t>
      </w:r>
      <w:r w:rsidRPr="008C7573">
        <w:rPr>
          <w:rFonts w:ascii="Times New Roman" w:eastAsiaTheme="minorEastAsia" w:hAnsi="Times New Roman"/>
          <w:sz w:val="18"/>
          <w:szCs w:val="18"/>
        </w:rPr>
        <w:t xml:space="preserve"> General included fever or weight loss (≥2 kg).</w:t>
      </w:r>
    </w:p>
    <w:p w14:paraId="7A7B306E" w14:textId="697B2AC5" w:rsidR="00F917F9" w:rsidRPr="00F917F9" w:rsidRDefault="00F917F9" w:rsidP="00F917F9">
      <w:pPr>
        <w:widowControl w:val="0"/>
        <w:jc w:val="both"/>
        <w:rPr>
          <w:rFonts w:ascii="Times New Roman" w:eastAsiaTheme="minorEastAsia" w:hAnsi="Times New Roman"/>
          <w:sz w:val="18"/>
          <w:szCs w:val="18"/>
        </w:rPr>
      </w:pPr>
      <w:r w:rsidRPr="00F917F9">
        <w:rPr>
          <w:rFonts w:ascii="Times New Roman" w:eastAsiaTheme="minorEastAsia" w:hAnsi="Times New Roman" w:hint="eastAsia"/>
          <w:sz w:val="18"/>
          <w:szCs w:val="18"/>
          <w:vertAlign w:val="superscript"/>
        </w:rPr>
        <w:t>b</w:t>
      </w:r>
      <w:r w:rsidRPr="00F917F9">
        <w:rPr>
          <w:rFonts w:ascii="Times New Roman" w:eastAsiaTheme="minorEastAsia" w:hAnsi="Times New Roman"/>
          <w:sz w:val="18"/>
          <w:szCs w:val="18"/>
        </w:rPr>
        <w:t xml:space="preserve"> UIP </w:t>
      </w:r>
      <w:r w:rsidRPr="00F917F9">
        <w:rPr>
          <w:rFonts w:ascii="Times New Roman" w:eastAsiaTheme="minorEastAsia" w:hAnsi="Times New Roman" w:hint="eastAsia"/>
          <w:sz w:val="18"/>
          <w:szCs w:val="18"/>
        </w:rPr>
        <w:t>vs</w:t>
      </w:r>
      <w:r w:rsidRPr="00F917F9">
        <w:rPr>
          <w:rFonts w:ascii="Times New Roman" w:eastAsiaTheme="minorEastAsia" w:hAnsi="Times New Roman"/>
          <w:sz w:val="18"/>
          <w:szCs w:val="18"/>
        </w:rPr>
        <w:t xml:space="preserve"> OP.</w:t>
      </w:r>
    </w:p>
    <w:p w14:paraId="501C2C52" w14:textId="1EFA8D5B" w:rsidR="002C7370" w:rsidRDefault="002C7370" w:rsidP="00162E1B">
      <w:pPr>
        <w:widowControl w:val="0"/>
        <w:jc w:val="both"/>
        <w:rPr>
          <w:rFonts w:ascii="Times New Roman" w:eastAsiaTheme="minorEastAsia" w:hAnsi="Times New Roman"/>
          <w:sz w:val="18"/>
          <w:szCs w:val="18"/>
        </w:rPr>
      </w:pPr>
    </w:p>
    <w:p w14:paraId="0D0D90F6" w14:textId="77777777" w:rsidR="007F3C92" w:rsidRPr="00F917F9" w:rsidRDefault="007F3C92" w:rsidP="00162E1B">
      <w:pPr>
        <w:widowControl w:val="0"/>
        <w:jc w:val="both"/>
        <w:rPr>
          <w:rFonts w:ascii="Times New Roman" w:eastAsiaTheme="minorEastAsia" w:hAnsi="Times New Roman"/>
          <w:sz w:val="18"/>
          <w:szCs w:val="18"/>
        </w:rPr>
      </w:pPr>
    </w:p>
    <w:p w14:paraId="1549FA36" w14:textId="06C4D8C7" w:rsidR="002C7370" w:rsidRDefault="002C7370" w:rsidP="002C7370">
      <w:pPr>
        <w:widowControl w:val="0"/>
        <w:jc w:val="both"/>
        <w:rPr>
          <w:rFonts w:ascii="Times New Roman" w:eastAsiaTheme="minorEastAsia" w:hAnsi="Times New Roman" w:cstheme="minorBidi"/>
          <w:sz w:val="21"/>
          <w:szCs w:val="21"/>
        </w:rPr>
      </w:pPr>
      <w:bookmarkStart w:id="7" w:name="_Hlk118710759"/>
      <w:r w:rsidRPr="00BB1C71">
        <w:rPr>
          <w:rFonts w:ascii="Times New Roman" w:eastAsiaTheme="minorEastAsia" w:hAnsi="Times New Roman"/>
          <w:b/>
          <w:sz w:val="21"/>
          <w:szCs w:val="22"/>
        </w:rPr>
        <w:t xml:space="preserve">Supplementary Figure </w:t>
      </w:r>
      <w:r w:rsidR="007F3C92">
        <w:rPr>
          <w:rFonts w:ascii="Times New Roman" w:eastAsiaTheme="minorEastAsia" w:hAnsi="Times New Roman"/>
          <w:b/>
          <w:sz w:val="21"/>
          <w:szCs w:val="22"/>
        </w:rPr>
        <w:t>2</w:t>
      </w:r>
      <w:r w:rsidRPr="00BB1C71">
        <w:rPr>
          <w:rFonts w:ascii="Times New Roman" w:eastAsiaTheme="minorEastAsia" w:hAnsi="Times New Roman"/>
          <w:b/>
          <w:sz w:val="21"/>
          <w:szCs w:val="22"/>
        </w:rPr>
        <w:t>.</w:t>
      </w:r>
      <w:bookmarkEnd w:id="7"/>
      <w:r w:rsidRPr="002C7370">
        <w:rPr>
          <w:rFonts w:ascii="Times New Roman" w:eastAsiaTheme="minorEastAsia" w:hAnsi="Times New Roman"/>
          <w:sz w:val="21"/>
          <w:szCs w:val="22"/>
        </w:rPr>
        <w:t xml:space="preserve"> </w:t>
      </w:r>
      <w:r>
        <w:rPr>
          <w:rFonts w:ascii="Times New Roman" w:eastAsiaTheme="minorEastAsia" w:hAnsi="Times New Roman"/>
          <w:sz w:val="21"/>
          <w:szCs w:val="22"/>
        </w:rPr>
        <w:t xml:space="preserve">Relapse-free </w:t>
      </w:r>
      <w:r w:rsidRPr="002C7370">
        <w:rPr>
          <w:rFonts w:ascii="Times New Roman" w:eastAsiaTheme="minorEastAsia" w:hAnsi="Times New Roman"/>
          <w:sz w:val="21"/>
          <w:szCs w:val="22"/>
        </w:rPr>
        <w:t>survival of patients with AAV-ILD (a) and</w:t>
      </w:r>
      <w:r w:rsidRPr="002C7370">
        <w:rPr>
          <w:rFonts w:ascii="Times New Roman" w:eastAsiaTheme="minorEastAsia" w:hAnsi="Times New Roman" w:hint="eastAsia"/>
          <w:sz w:val="21"/>
          <w:szCs w:val="22"/>
        </w:rPr>
        <w:t xml:space="preserve"> </w:t>
      </w:r>
      <w:r w:rsidR="00A1660B">
        <w:rPr>
          <w:rFonts w:ascii="Times New Roman" w:eastAsiaTheme="minorEastAsia" w:hAnsi="Times New Roman"/>
          <w:sz w:val="21"/>
          <w:szCs w:val="22"/>
        </w:rPr>
        <w:t>compared with</w:t>
      </w:r>
      <w:r w:rsidRPr="002C7370">
        <w:rPr>
          <w:rFonts w:ascii="Times New Roman" w:eastAsiaTheme="minorEastAsia" w:hAnsi="Times New Roman"/>
          <w:sz w:val="21"/>
          <w:szCs w:val="22"/>
        </w:rPr>
        <w:t xml:space="preserve"> the type</w:t>
      </w:r>
      <w:r w:rsidR="00773182">
        <w:rPr>
          <w:rFonts w:ascii="Times New Roman" w:eastAsiaTheme="minorEastAsia" w:hAnsi="Times New Roman"/>
          <w:sz w:val="21"/>
          <w:szCs w:val="22"/>
        </w:rPr>
        <w:t>s</w:t>
      </w:r>
      <w:r w:rsidRPr="002C7370">
        <w:rPr>
          <w:rFonts w:ascii="Times New Roman" w:eastAsiaTheme="minorEastAsia" w:hAnsi="Times New Roman"/>
          <w:sz w:val="21"/>
          <w:szCs w:val="22"/>
        </w:rPr>
        <w:t xml:space="preserve"> of ILD (b; log rank</w:t>
      </w:r>
      <w:r w:rsidR="007A6D32">
        <w:rPr>
          <w:rFonts w:ascii="Times New Roman" w:eastAsiaTheme="minorEastAsia" w:hAnsi="Times New Roman" w:hint="eastAsia"/>
          <w:sz w:val="21"/>
          <w:szCs w:val="22"/>
        </w:rPr>
        <w:t xml:space="preserve"> </w:t>
      </w:r>
      <w:r w:rsidRPr="002C7370">
        <w:rPr>
          <w:rFonts w:ascii="Times New Roman" w:eastAsiaTheme="minorEastAsia" w:hAnsi="Times New Roman"/>
          <w:sz w:val="21"/>
          <w:szCs w:val="22"/>
        </w:rPr>
        <w:t>p=0.</w:t>
      </w:r>
      <w:r w:rsidR="0022656F">
        <w:rPr>
          <w:rFonts w:ascii="Times New Roman" w:eastAsiaTheme="minorEastAsia" w:hAnsi="Times New Roman"/>
          <w:sz w:val="21"/>
          <w:szCs w:val="22"/>
        </w:rPr>
        <w:t>811</w:t>
      </w:r>
      <w:r w:rsidRPr="002C7370">
        <w:rPr>
          <w:rFonts w:ascii="Times New Roman" w:eastAsiaTheme="minorEastAsia" w:hAnsi="Times New Roman"/>
          <w:sz w:val="21"/>
          <w:szCs w:val="22"/>
        </w:rPr>
        <w:t xml:space="preserve">). UIP </w:t>
      </w:r>
      <w:r w:rsidR="00B510BE">
        <w:rPr>
          <w:rFonts w:ascii="Times New Roman" w:eastAsiaTheme="minorEastAsia" w:hAnsi="Times New Roman"/>
          <w:sz w:val="21"/>
          <w:szCs w:val="22"/>
        </w:rPr>
        <w:t xml:space="preserve">(blue </w:t>
      </w:r>
      <w:r w:rsidR="00A1660B">
        <w:rPr>
          <w:rFonts w:ascii="Times New Roman" w:eastAsiaTheme="minorEastAsia" w:hAnsi="Times New Roman"/>
          <w:sz w:val="21"/>
          <w:szCs w:val="22"/>
        </w:rPr>
        <w:t>line</w:t>
      </w:r>
      <w:r w:rsidRPr="002C7370">
        <w:rPr>
          <w:rFonts w:ascii="Times New Roman" w:eastAsiaTheme="minorEastAsia" w:hAnsi="Times New Roman"/>
          <w:sz w:val="21"/>
          <w:szCs w:val="22"/>
        </w:rPr>
        <w:t>), NSIP (</w:t>
      </w:r>
      <w:r w:rsidR="00A1660B">
        <w:rPr>
          <w:rFonts w:ascii="Times New Roman" w:eastAsiaTheme="minorEastAsia" w:hAnsi="Times New Roman"/>
          <w:sz w:val="21"/>
          <w:szCs w:val="22"/>
        </w:rPr>
        <w:t xml:space="preserve">green </w:t>
      </w:r>
      <w:r w:rsidRPr="002C7370">
        <w:rPr>
          <w:rFonts w:ascii="Times New Roman" w:eastAsiaTheme="minorEastAsia" w:hAnsi="Times New Roman"/>
          <w:sz w:val="21"/>
          <w:szCs w:val="22"/>
        </w:rPr>
        <w:t>line)</w:t>
      </w:r>
      <w:r w:rsidR="006153B4">
        <w:rPr>
          <w:rFonts w:ascii="Times New Roman" w:eastAsiaTheme="minorEastAsia" w:hAnsi="Times New Roman"/>
          <w:sz w:val="21"/>
          <w:szCs w:val="22"/>
        </w:rPr>
        <w:t>,</w:t>
      </w:r>
      <w:r w:rsidRPr="002C7370">
        <w:rPr>
          <w:rFonts w:ascii="Times New Roman" w:eastAsiaTheme="minorEastAsia" w:hAnsi="Times New Roman"/>
          <w:sz w:val="21"/>
          <w:szCs w:val="22"/>
        </w:rPr>
        <w:t xml:space="preserve"> </w:t>
      </w:r>
      <w:r w:rsidR="003E4165">
        <w:rPr>
          <w:rFonts w:ascii="Times New Roman" w:eastAsiaTheme="minorEastAsia" w:hAnsi="Times New Roman"/>
          <w:sz w:val="21"/>
          <w:szCs w:val="22"/>
        </w:rPr>
        <w:t xml:space="preserve">OP </w:t>
      </w:r>
      <w:r w:rsidR="00B510BE">
        <w:rPr>
          <w:rFonts w:ascii="Times New Roman" w:eastAsiaTheme="minorEastAsia" w:hAnsi="Times New Roman"/>
          <w:sz w:val="21"/>
          <w:szCs w:val="22"/>
        </w:rPr>
        <w:t>and</w:t>
      </w:r>
      <w:r w:rsidR="003E4165">
        <w:rPr>
          <w:rFonts w:ascii="Times New Roman" w:eastAsiaTheme="minorEastAsia" w:hAnsi="Times New Roman"/>
          <w:sz w:val="21"/>
          <w:szCs w:val="22"/>
        </w:rPr>
        <w:t xml:space="preserve"> unclassified I</w:t>
      </w:r>
      <w:r w:rsidR="00DA02FC">
        <w:rPr>
          <w:rFonts w:ascii="Times New Roman" w:eastAsiaTheme="minorEastAsia" w:hAnsi="Times New Roman"/>
          <w:sz w:val="21"/>
          <w:szCs w:val="22"/>
        </w:rPr>
        <w:t>LD</w:t>
      </w:r>
      <w:r w:rsidR="003E4165" w:rsidRPr="002C7370">
        <w:rPr>
          <w:rFonts w:ascii="Times New Roman" w:eastAsiaTheme="minorEastAsia" w:hAnsi="Times New Roman" w:cstheme="minorBidi"/>
          <w:sz w:val="21"/>
          <w:szCs w:val="21"/>
        </w:rPr>
        <w:t xml:space="preserve"> </w:t>
      </w:r>
      <w:r w:rsidR="003E4165">
        <w:rPr>
          <w:rFonts w:ascii="Times New Roman" w:eastAsiaTheme="minorEastAsia" w:hAnsi="Times New Roman" w:cstheme="minorBidi"/>
          <w:sz w:val="21"/>
          <w:szCs w:val="21"/>
        </w:rPr>
        <w:t>(</w:t>
      </w:r>
      <w:r w:rsidR="00B510BE">
        <w:rPr>
          <w:rFonts w:ascii="Times New Roman" w:eastAsiaTheme="minorEastAsia" w:hAnsi="Times New Roman" w:cstheme="minorBidi"/>
          <w:sz w:val="21"/>
          <w:szCs w:val="21"/>
        </w:rPr>
        <w:t xml:space="preserve">yellow </w:t>
      </w:r>
      <w:r w:rsidR="00A1660B">
        <w:rPr>
          <w:rFonts w:ascii="Times New Roman" w:eastAsiaTheme="minorEastAsia" w:hAnsi="Times New Roman" w:cstheme="minorBidi"/>
          <w:sz w:val="21"/>
          <w:szCs w:val="21"/>
        </w:rPr>
        <w:t>line</w:t>
      </w:r>
      <w:r w:rsidR="003E4165">
        <w:rPr>
          <w:rFonts w:ascii="Times New Roman" w:eastAsiaTheme="minorEastAsia" w:hAnsi="Times New Roman" w:cstheme="minorBidi"/>
          <w:sz w:val="21"/>
          <w:szCs w:val="21"/>
        </w:rPr>
        <w:t xml:space="preserve">). </w:t>
      </w:r>
      <w:r w:rsidRPr="002C7370">
        <w:rPr>
          <w:rFonts w:ascii="Times New Roman" w:eastAsiaTheme="minorEastAsia" w:hAnsi="Times New Roman" w:cstheme="minorBidi"/>
          <w:sz w:val="21"/>
          <w:szCs w:val="21"/>
        </w:rPr>
        <w:t>AAV: ANCA-associated vasculitis;</w:t>
      </w:r>
      <w:r w:rsidRPr="002C7370">
        <w:rPr>
          <w:rFonts w:ascii="Times New Roman" w:hAnsi="Times New Roman"/>
          <w:sz w:val="21"/>
          <w:szCs w:val="21"/>
        </w:rPr>
        <w:t xml:space="preserve"> ILD: interstitial lung disease;</w:t>
      </w:r>
      <w:r w:rsidR="003E4165" w:rsidRPr="003E4165">
        <w:rPr>
          <w:rFonts w:ascii="Times New Roman" w:hAnsi="Times New Roman"/>
          <w:sz w:val="21"/>
          <w:szCs w:val="21"/>
        </w:rPr>
        <w:t xml:space="preserve"> </w:t>
      </w:r>
      <w:r w:rsidRPr="002C7370">
        <w:rPr>
          <w:rFonts w:ascii="Times New Roman" w:eastAsiaTheme="minorEastAsia" w:hAnsi="Times New Roman" w:cstheme="minorBidi"/>
          <w:sz w:val="21"/>
          <w:szCs w:val="21"/>
        </w:rPr>
        <w:t>NSIP</w:t>
      </w:r>
      <w:r w:rsidRPr="002C7370">
        <w:rPr>
          <w:rFonts w:ascii="Times New Roman" w:eastAsiaTheme="minorEastAsia" w:hAnsi="Times New Roman" w:cstheme="minorBidi" w:hint="eastAsia"/>
          <w:sz w:val="21"/>
          <w:szCs w:val="21"/>
        </w:rPr>
        <w:t>:</w:t>
      </w:r>
      <w:r w:rsidRPr="002C7370">
        <w:rPr>
          <w:rFonts w:ascii="Times New Roman" w:eastAsiaTheme="minorEastAsia" w:hAnsi="Times New Roman" w:cstheme="minorBidi"/>
          <w:sz w:val="21"/>
          <w:szCs w:val="21"/>
        </w:rPr>
        <w:t xml:space="preserve"> non-specific interstitial pneumonia;</w:t>
      </w:r>
      <w:r w:rsidR="003E4165">
        <w:rPr>
          <w:rFonts w:ascii="Times New Roman" w:eastAsiaTheme="minorEastAsia" w:hAnsi="Times New Roman" w:cstheme="minorBidi"/>
          <w:sz w:val="21"/>
          <w:szCs w:val="21"/>
        </w:rPr>
        <w:t xml:space="preserve"> </w:t>
      </w:r>
      <w:r w:rsidR="003E4165">
        <w:rPr>
          <w:rFonts w:ascii="Times New Roman" w:eastAsiaTheme="minorEastAsia" w:hAnsi="Times New Roman"/>
          <w:sz w:val="21"/>
          <w:szCs w:val="22"/>
        </w:rPr>
        <w:t>OP: o</w:t>
      </w:r>
      <w:r w:rsidR="003E4165" w:rsidRPr="002A7955">
        <w:rPr>
          <w:rFonts w:ascii="Times New Roman" w:eastAsiaTheme="minorEastAsia" w:hAnsi="Times New Roman"/>
          <w:sz w:val="21"/>
          <w:szCs w:val="22"/>
        </w:rPr>
        <w:t>rganizing pneumonia</w:t>
      </w:r>
      <w:r w:rsidR="003E4165">
        <w:rPr>
          <w:rFonts w:ascii="Times New Roman" w:eastAsiaTheme="minorEastAsia" w:hAnsi="Times New Roman"/>
          <w:sz w:val="21"/>
          <w:szCs w:val="22"/>
        </w:rPr>
        <w:t>;</w:t>
      </w:r>
      <w:r w:rsidRPr="002C7370">
        <w:rPr>
          <w:rFonts w:ascii="Times New Roman" w:eastAsiaTheme="minorEastAsia" w:hAnsi="Times New Roman" w:cstheme="minorBidi"/>
          <w:sz w:val="21"/>
          <w:szCs w:val="21"/>
        </w:rPr>
        <w:t xml:space="preserve"> UIP:</w:t>
      </w:r>
      <w:r w:rsidRPr="002C7370">
        <w:rPr>
          <w:rFonts w:asciiTheme="minorHAnsi" w:eastAsiaTheme="minorEastAsia" w:hAnsiTheme="minorHAnsi" w:cstheme="minorBidi"/>
          <w:sz w:val="21"/>
          <w:szCs w:val="22"/>
        </w:rPr>
        <w:t xml:space="preserve"> </w:t>
      </w:r>
      <w:r w:rsidRPr="002C7370">
        <w:rPr>
          <w:rFonts w:ascii="Times New Roman" w:eastAsiaTheme="minorEastAsia" w:hAnsi="Times New Roman" w:cstheme="minorBidi"/>
          <w:sz w:val="21"/>
          <w:szCs w:val="21"/>
        </w:rPr>
        <w:t>usual interstitial</w:t>
      </w:r>
      <w:r w:rsidRPr="002C7370">
        <w:rPr>
          <w:rFonts w:ascii="Times New Roman" w:eastAsiaTheme="minorEastAsia" w:hAnsi="Times New Roman" w:cstheme="minorBidi" w:hint="eastAsia"/>
          <w:sz w:val="21"/>
          <w:szCs w:val="21"/>
        </w:rPr>
        <w:t xml:space="preserve"> </w:t>
      </w:r>
      <w:r w:rsidRPr="002C7370">
        <w:rPr>
          <w:rFonts w:ascii="Times New Roman" w:eastAsiaTheme="minorEastAsia" w:hAnsi="Times New Roman" w:cstheme="minorBidi"/>
          <w:sz w:val="21"/>
          <w:szCs w:val="21"/>
        </w:rPr>
        <w:t>pneumonia.</w:t>
      </w:r>
    </w:p>
    <w:p w14:paraId="2561C19A" w14:textId="07CB72C0" w:rsidR="0022656F" w:rsidRDefault="00897FC6" w:rsidP="002C7370">
      <w:pPr>
        <w:widowControl w:val="0"/>
        <w:jc w:val="both"/>
        <w:rPr>
          <w:rFonts w:ascii="Times New Roman" w:eastAsiaTheme="minorEastAsia" w:hAnsi="Times New Roman" w:cstheme="minorBidi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0DE4AAF1" wp14:editId="4A905ADC">
            <wp:extent cx="3263900" cy="259918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8"/>
                    <a:stretch/>
                  </pic:blipFill>
                  <pic:spPr bwMode="auto">
                    <a:xfrm>
                      <a:off x="0" y="0"/>
                      <a:ext cx="3417023" cy="272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2656F" w:rsidRPr="0022656F">
        <w:rPr>
          <w:noProof/>
        </w:rPr>
        <w:t xml:space="preserve"> </w:t>
      </w:r>
      <w:r w:rsidR="001642BE">
        <w:rPr>
          <w:noProof/>
        </w:rPr>
        <w:drawing>
          <wp:inline distT="0" distB="0" distL="0" distR="0" wp14:anchorId="4B860E10" wp14:editId="7296E2E1">
            <wp:extent cx="4381500" cy="27241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65"/>
                    <a:stretch/>
                  </pic:blipFill>
                  <pic:spPr bwMode="auto">
                    <a:xfrm>
                      <a:off x="0" y="0"/>
                      <a:ext cx="4456182" cy="277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3C03A3" w14:textId="45EBF7C7" w:rsidR="009E479B" w:rsidRPr="002C7370" w:rsidRDefault="003A7F96" w:rsidP="002C7370">
      <w:pPr>
        <w:widowControl w:val="0"/>
        <w:jc w:val="both"/>
        <w:rPr>
          <w:rFonts w:ascii="Times New Roman" w:eastAsiaTheme="minorEastAsia" w:hAnsi="Times New Roman"/>
          <w:sz w:val="21"/>
          <w:szCs w:val="22"/>
        </w:rPr>
      </w:pPr>
      <w:r w:rsidRPr="003A7F96">
        <w:rPr>
          <w:noProof/>
        </w:rPr>
        <w:t xml:space="preserve"> </w:t>
      </w:r>
    </w:p>
    <w:p w14:paraId="20DBDAE2" w14:textId="48DE05F3" w:rsidR="002954A9" w:rsidRDefault="002954A9" w:rsidP="00162E1B">
      <w:pPr>
        <w:widowControl w:val="0"/>
        <w:jc w:val="both"/>
        <w:rPr>
          <w:rFonts w:ascii="Times New Roman" w:eastAsiaTheme="minorEastAsia" w:hAnsi="Times New Roman"/>
          <w:sz w:val="18"/>
          <w:szCs w:val="18"/>
        </w:rPr>
      </w:pPr>
    </w:p>
    <w:p w14:paraId="2F649511" w14:textId="2E1B3895" w:rsidR="00D77BC7" w:rsidRDefault="00D77BC7" w:rsidP="00D77BC7">
      <w:pPr>
        <w:widowControl w:val="0"/>
        <w:jc w:val="both"/>
        <w:rPr>
          <w:rFonts w:ascii="Times New Roman" w:eastAsiaTheme="minorEastAsia" w:hAnsi="Times New Roman"/>
          <w:sz w:val="18"/>
          <w:szCs w:val="18"/>
        </w:rPr>
      </w:pPr>
      <w:r w:rsidRPr="00851741">
        <w:rPr>
          <w:rFonts w:ascii="Times New Roman" w:hAnsi="Times New Roman"/>
          <w:b/>
          <w:sz w:val="21"/>
          <w:szCs w:val="21"/>
        </w:rPr>
        <w:t>S</w:t>
      </w:r>
      <w:r w:rsidRPr="00851741">
        <w:rPr>
          <w:rFonts w:ascii="Times New Roman" w:hAnsi="Times New Roman" w:hint="eastAsia"/>
          <w:b/>
          <w:sz w:val="21"/>
          <w:szCs w:val="21"/>
        </w:rPr>
        <w:t>upplementary</w:t>
      </w:r>
      <w:r w:rsidRPr="00851741">
        <w:rPr>
          <w:rFonts w:ascii="Times New Roman" w:hAnsi="Times New Roman"/>
          <w:b/>
          <w:sz w:val="21"/>
          <w:szCs w:val="21"/>
        </w:rPr>
        <w:t xml:space="preserve"> Table </w:t>
      </w:r>
      <w:r>
        <w:rPr>
          <w:rFonts w:ascii="Times New Roman" w:hAnsi="Times New Roman"/>
          <w:b/>
          <w:sz w:val="21"/>
          <w:szCs w:val="21"/>
        </w:rPr>
        <w:t>3</w:t>
      </w:r>
      <w:r w:rsidRPr="00851741">
        <w:rPr>
          <w:rFonts w:ascii="Times New Roman" w:hAnsi="Times New Roman"/>
          <w:b/>
          <w:sz w:val="21"/>
          <w:szCs w:val="21"/>
        </w:rPr>
        <w:t>.</w:t>
      </w:r>
      <w:r w:rsidRPr="00281160">
        <w:rPr>
          <w:rFonts w:ascii="Times New Roman" w:hAnsi="Times New Roman"/>
          <w:b/>
          <w:color w:val="000000" w:themeColor="text1"/>
          <w:sz w:val="21"/>
          <w:szCs w:val="21"/>
        </w:rPr>
        <w:t xml:space="preserve"> </w:t>
      </w:r>
      <w:r w:rsidRPr="00E332AA">
        <w:rPr>
          <w:rFonts w:ascii="Times New Roman" w:hAnsi="Times New Roman"/>
          <w:b/>
          <w:color w:val="000000" w:themeColor="text1"/>
          <w:sz w:val="21"/>
          <w:szCs w:val="21"/>
        </w:rPr>
        <w:t>Univariate analys</w:t>
      </w:r>
      <w:r w:rsidRPr="00E332AA">
        <w:rPr>
          <w:rFonts w:ascii="Times New Roman" w:hAnsi="Times New Roman" w:hint="eastAsia"/>
          <w:b/>
          <w:color w:val="000000" w:themeColor="text1"/>
          <w:sz w:val="21"/>
          <w:szCs w:val="21"/>
        </w:rPr>
        <w:t>i</w:t>
      </w:r>
      <w:r w:rsidRPr="00E332AA">
        <w:rPr>
          <w:rFonts w:ascii="Times New Roman" w:hAnsi="Times New Roman"/>
          <w:b/>
          <w:color w:val="000000" w:themeColor="text1"/>
          <w:sz w:val="21"/>
          <w:szCs w:val="21"/>
        </w:rPr>
        <w:t>s for predictors of mortality in AAV-related ILD</w:t>
      </w:r>
      <w:r>
        <w:rPr>
          <w:rFonts w:ascii="Times New Roman" w:hAnsi="Times New Roman"/>
          <w:b/>
          <w:color w:val="000000" w:themeColor="text1"/>
          <w:sz w:val="21"/>
          <w:szCs w:val="21"/>
        </w:rPr>
        <w:t>.</w:t>
      </w:r>
    </w:p>
    <w:tbl>
      <w:tblPr>
        <w:tblStyle w:val="5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2268"/>
        <w:gridCol w:w="1701"/>
      </w:tblGrid>
      <w:tr w:rsidR="00D77BC7" w:rsidRPr="00372DE4" w14:paraId="5711EC2F" w14:textId="77777777" w:rsidTr="00340762">
        <w:trPr>
          <w:trHeight w:val="314"/>
        </w:trPr>
        <w:tc>
          <w:tcPr>
            <w:tcW w:w="8222" w:type="dxa"/>
            <w:gridSpan w:val="3"/>
            <w:shd w:val="clear" w:color="auto" w:fill="auto"/>
          </w:tcPr>
          <w:p w14:paraId="40B767B2" w14:textId="77777777" w:rsidR="00D77BC7" w:rsidRPr="00372DE4" w:rsidRDefault="00D77BC7" w:rsidP="00340762">
            <w:pP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372DE4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FVC% pred. at baseline</w:t>
            </w:r>
            <w:r w:rsidRPr="00372DE4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vertAlign w:val="superscript"/>
              </w:rPr>
              <w:t xml:space="preserve"> </w:t>
            </w:r>
          </w:p>
        </w:tc>
      </w:tr>
      <w:tr w:rsidR="00D77BC7" w:rsidRPr="00372DE4" w14:paraId="2029A4D1" w14:textId="77777777" w:rsidTr="00340762">
        <w:trPr>
          <w:trHeight w:val="314"/>
        </w:trPr>
        <w:tc>
          <w:tcPr>
            <w:tcW w:w="4253" w:type="dxa"/>
            <w:shd w:val="clear" w:color="auto" w:fill="auto"/>
          </w:tcPr>
          <w:p w14:paraId="659E9CB7" w14:textId="77777777" w:rsidR="00D77BC7" w:rsidRPr="00372DE4" w:rsidRDefault="00D77BC7" w:rsidP="00340762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372DE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FVC% pred. </w:t>
            </w:r>
            <w:r w:rsidRPr="00372DE4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&lt;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5</w:t>
            </w:r>
            <w:r w:rsidRPr="00372DE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0% (vs. ≥50</w:t>
            </w:r>
            <w:r w:rsidRPr="00372DE4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%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</w:t>
            </w:r>
            <w:r w:rsidRPr="00372DE4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&lt;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9</w:t>
            </w:r>
            <w:r w:rsidRPr="00372DE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0%</w:t>
            </w:r>
            <w:r w:rsidRPr="00372DE4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2268" w:type="dxa"/>
          </w:tcPr>
          <w:p w14:paraId="10EF09ED" w14:textId="77777777" w:rsidR="00D77BC7" w:rsidRPr="00372DE4" w:rsidRDefault="00D77BC7" w:rsidP="00340762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.508(0.166-13.662)</w:t>
            </w:r>
          </w:p>
        </w:tc>
        <w:tc>
          <w:tcPr>
            <w:tcW w:w="1701" w:type="dxa"/>
          </w:tcPr>
          <w:p w14:paraId="3D5C7CB9" w14:textId="77777777" w:rsidR="00D77BC7" w:rsidRPr="00372DE4" w:rsidRDefault="00D77BC7" w:rsidP="00340762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.715</w:t>
            </w:r>
          </w:p>
        </w:tc>
      </w:tr>
      <w:tr w:rsidR="00D77BC7" w:rsidRPr="00372DE4" w14:paraId="273382A7" w14:textId="77777777" w:rsidTr="00340762">
        <w:trPr>
          <w:trHeight w:val="314"/>
        </w:trPr>
        <w:tc>
          <w:tcPr>
            <w:tcW w:w="4253" w:type="dxa"/>
            <w:shd w:val="clear" w:color="auto" w:fill="auto"/>
          </w:tcPr>
          <w:p w14:paraId="78A4B712" w14:textId="77777777" w:rsidR="00D77BC7" w:rsidRPr="00372DE4" w:rsidRDefault="00D77BC7" w:rsidP="00340762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372DE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FVC% pred. </w:t>
            </w:r>
            <w:r w:rsidRPr="00372DE4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&lt;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5</w:t>
            </w:r>
            <w:r w:rsidRPr="00372DE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0% (vs. ≥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9</w:t>
            </w:r>
            <w:r w:rsidRPr="00372DE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0%</w:t>
            </w:r>
            <w:r w:rsidRPr="00372DE4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2268" w:type="dxa"/>
          </w:tcPr>
          <w:p w14:paraId="621022E0" w14:textId="77777777" w:rsidR="00D77BC7" w:rsidRPr="00372DE4" w:rsidRDefault="00D77BC7" w:rsidP="00340762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.065(0.321-3.540)</w:t>
            </w:r>
          </w:p>
        </w:tc>
        <w:tc>
          <w:tcPr>
            <w:tcW w:w="1701" w:type="dxa"/>
          </w:tcPr>
          <w:p w14:paraId="2016D69A" w14:textId="77777777" w:rsidR="00D77BC7" w:rsidRPr="00372DE4" w:rsidRDefault="00D77BC7" w:rsidP="00340762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.918</w:t>
            </w:r>
          </w:p>
        </w:tc>
      </w:tr>
      <w:tr w:rsidR="00D77BC7" w:rsidRPr="00372DE4" w14:paraId="6A538F37" w14:textId="77777777" w:rsidTr="00340762">
        <w:trPr>
          <w:trHeight w:val="314"/>
        </w:trPr>
        <w:tc>
          <w:tcPr>
            <w:tcW w:w="4253" w:type="dxa"/>
            <w:shd w:val="clear" w:color="auto" w:fill="auto"/>
          </w:tcPr>
          <w:p w14:paraId="7E27F6B0" w14:textId="77777777" w:rsidR="00D77BC7" w:rsidRPr="00372DE4" w:rsidRDefault="00D77BC7" w:rsidP="00340762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372DE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FVC% pred. ≥50</w:t>
            </w:r>
            <w:r w:rsidRPr="00372DE4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%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</w:t>
            </w:r>
            <w:r w:rsidRPr="00372DE4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&lt;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9</w:t>
            </w:r>
            <w:r w:rsidRPr="00372DE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0% (vs. ≥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9</w:t>
            </w:r>
            <w:r w:rsidRPr="00372DE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0%</w:t>
            </w:r>
            <w:r w:rsidRPr="00372DE4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2268" w:type="dxa"/>
          </w:tcPr>
          <w:p w14:paraId="5E2FBCB7" w14:textId="77777777" w:rsidR="00D77BC7" w:rsidRPr="00372DE4" w:rsidRDefault="00D77BC7" w:rsidP="00340762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.051(0.316-3.491)</w:t>
            </w:r>
          </w:p>
        </w:tc>
        <w:tc>
          <w:tcPr>
            <w:tcW w:w="1701" w:type="dxa"/>
          </w:tcPr>
          <w:p w14:paraId="68679F34" w14:textId="77777777" w:rsidR="00D77BC7" w:rsidRPr="00372DE4" w:rsidRDefault="00D77BC7" w:rsidP="00340762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.936</w:t>
            </w:r>
          </w:p>
        </w:tc>
      </w:tr>
      <w:tr w:rsidR="00D77BC7" w:rsidRPr="00372DE4" w14:paraId="7F2396E6" w14:textId="77777777" w:rsidTr="00340762">
        <w:trPr>
          <w:trHeight w:val="314"/>
        </w:trPr>
        <w:tc>
          <w:tcPr>
            <w:tcW w:w="4253" w:type="dxa"/>
            <w:shd w:val="clear" w:color="auto" w:fill="auto"/>
          </w:tcPr>
          <w:p w14:paraId="22AA1E74" w14:textId="77777777" w:rsidR="00D77BC7" w:rsidRPr="00372DE4" w:rsidRDefault="00D77BC7" w:rsidP="00340762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372DE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FVC% pred.</w:t>
            </w:r>
            <w:bookmarkStart w:id="8" w:name="_Hlk116923897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 w:rsidRPr="00372DE4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&lt;</w:t>
            </w:r>
            <w:bookmarkEnd w:id="8"/>
            <w:r w:rsidRPr="00372DE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80% (vs. ≥80%</w:t>
            </w:r>
            <w:r w:rsidRPr="00372DE4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2268" w:type="dxa"/>
          </w:tcPr>
          <w:p w14:paraId="735F0A13" w14:textId="77777777" w:rsidR="00D77BC7" w:rsidRPr="00372DE4" w:rsidRDefault="00D77BC7" w:rsidP="00340762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372DE4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1</w:t>
            </w:r>
            <w:r w:rsidRPr="00372DE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.172(0.393-3.494)</w:t>
            </w:r>
          </w:p>
        </w:tc>
        <w:tc>
          <w:tcPr>
            <w:tcW w:w="1701" w:type="dxa"/>
          </w:tcPr>
          <w:p w14:paraId="2012751D" w14:textId="77777777" w:rsidR="00D77BC7" w:rsidRPr="00372DE4" w:rsidRDefault="00D77BC7" w:rsidP="00340762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372DE4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0</w:t>
            </w:r>
            <w:r w:rsidRPr="00372DE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.776</w:t>
            </w:r>
          </w:p>
        </w:tc>
      </w:tr>
      <w:tr w:rsidR="00D77BC7" w:rsidRPr="00372DE4" w14:paraId="6B7283A2" w14:textId="77777777" w:rsidTr="00340762">
        <w:trPr>
          <w:trHeight w:val="314"/>
        </w:trPr>
        <w:tc>
          <w:tcPr>
            <w:tcW w:w="4253" w:type="dxa"/>
            <w:shd w:val="clear" w:color="auto" w:fill="auto"/>
          </w:tcPr>
          <w:p w14:paraId="1360ECB2" w14:textId="77777777" w:rsidR="00D77BC7" w:rsidRPr="00372DE4" w:rsidRDefault="00D77BC7" w:rsidP="00340762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372DE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FVC% pred. </w:t>
            </w:r>
            <w:r w:rsidRPr="00372DE4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&lt;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5</w:t>
            </w:r>
            <w:r w:rsidRPr="00372DE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0% (vs. ≥50</w:t>
            </w:r>
            <w:r w:rsidRPr="00372DE4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%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</w:t>
            </w:r>
            <w:r w:rsidRPr="00372DE4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&lt;</w:t>
            </w:r>
            <w:r w:rsidRPr="00372DE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80%</w:t>
            </w:r>
            <w:r w:rsidRPr="00372DE4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2268" w:type="dxa"/>
          </w:tcPr>
          <w:p w14:paraId="086514F3" w14:textId="77777777" w:rsidR="00D77BC7" w:rsidRPr="00372DE4" w:rsidRDefault="00D77BC7" w:rsidP="00340762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.533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0.182-12.926)</w:t>
            </w:r>
          </w:p>
        </w:tc>
        <w:tc>
          <w:tcPr>
            <w:tcW w:w="1701" w:type="dxa"/>
          </w:tcPr>
          <w:p w14:paraId="28E16F2B" w14:textId="77777777" w:rsidR="00D77BC7" w:rsidRPr="00372DE4" w:rsidRDefault="00D77BC7" w:rsidP="00340762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.694</w:t>
            </w:r>
          </w:p>
        </w:tc>
      </w:tr>
      <w:tr w:rsidR="00D77BC7" w:rsidRPr="00372DE4" w14:paraId="4B7BF8EF" w14:textId="77777777" w:rsidTr="00340762">
        <w:trPr>
          <w:trHeight w:val="314"/>
        </w:trPr>
        <w:tc>
          <w:tcPr>
            <w:tcW w:w="4253" w:type="dxa"/>
            <w:shd w:val="clear" w:color="auto" w:fill="auto"/>
          </w:tcPr>
          <w:p w14:paraId="2330D4D7" w14:textId="77777777" w:rsidR="00D77BC7" w:rsidRPr="00372DE4" w:rsidRDefault="00D77BC7" w:rsidP="00340762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372DE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FVC% pred. </w:t>
            </w:r>
            <w:r w:rsidRPr="00372DE4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&lt;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5</w:t>
            </w:r>
            <w:r w:rsidRPr="00372DE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0% (vs. ≥80%</w:t>
            </w:r>
            <w:r w:rsidRPr="00372DE4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2268" w:type="dxa"/>
          </w:tcPr>
          <w:p w14:paraId="236200AB" w14:textId="77777777" w:rsidR="00D77BC7" w:rsidRPr="00372DE4" w:rsidRDefault="00D77BC7" w:rsidP="00340762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.128(0.363-3.503)</w:t>
            </w:r>
          </w:p>
        </w:tc>
        <w:tc>
          <w:tcPr>
            <w:tcW w:w="1701" w:type="dxa"/>
          </w:tcPr>
          <w:p w14:paraId="01C05B52" w14:textId="77777777" w:rsidR="00D77BC7" w:rsidRPr="00372DE4" w:rsidRDefault="00D77BC7" w:rsidP="00340762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.836</w:t>
            </w:r>
          </w:p>
        </w:tc>
      </w:tr>
      <w:tr w:rsidR="00D77BC7" w:rsidRPr="00372DE4" w14:paraId="44675D30" w14:textId="77777777" w:rsidTr="00340762">
        <w:trPr>
          <w:trHeight w:val="314"/>
        </w:trPr>
        <w:tc>
          <w:tcPr>
            <w:tcW w:w="4253" w:type="dxa"/>
            <w:shd w:val="clear" w:color="auto" w:fill="auto"/>
          </w:tcPr>
          <w:p w14:paraId="6E09BFBE" w14:textId="77777777" w:rsidR="00D77BC7" w:rsidRPr="00372DE4" w:rsidRDefault="00D77BC7" w:rsidP="00340762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372DE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FVC% pred. ≥50</w:t>
            </w:r>
            <w:r w:rsidRPr="00372DE4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%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</w:t>
            </w:r>
            <w:r w:rsidRPr="00372DE4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&lt;</w:t>
            </w:r>
            <w:r w:rsidRPr="00372DE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80% (vs. ≥80%</w:t>
            </w:r>
            <w:r w:rsidRPr="00372DE4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2268" w:type="dxa"/>
          </w:tcPr>
          <w:p w14:paraId="070DC17B" w14:textId="77777777" w:rsidR="00D77BC7" w:rsidRPr="00372DE4" w:rsidRDefault="00D77BC7" w:rsidP="00340762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.118(0.360-3.474)</w:t>
            </w:r>
          </w:p>
        </w:tc>
        <w:tc>
          <w:tcPr>
            <w:tcW w:w="1701" w:type="dxa"/>
          </w:tcPr>
          <w:p w14:paraId="35C43D10" w14:textId="77777777" w:rsidR="00D77BC7" w:rsidRPr="00372DE4" w:rsidRDefault="00D77BC7" w:rsidP="00340762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.847</w:t>
            </w:r>
          </w:p>
        </w:tc>
      </w:tr>
    </w:tbl>
    <w:p w14:paraId="4C6ED420" w14:textId="77777777" w:rsidR="00D77BC7" w:rsidRDefault="00D77BC7" w:rsidP="00D77BC7">
      <w:pPr>
        <w:widowControl w:val="0"/>
        <w:jc w:val="both"/>
        <w:rPr>
          <w:rFonts w:ascii="Times New Roman" w:eastAsiaTheme="minorEastAsia" w:hAnsi="Times New Roman"/>
          <w:sz w:val="18"/>
          <w:szCs w:val="18"/>
        </w:rPr>
      </w:pPr>
      <w:r w:rsidRPr="00281160">
        <w:rPr>
          <w:rFonts w:ascii="Times New Roman" w:eastAsiaTheme="minorEastAsia" w:hAnsi="Times New Roman"/>
          <w:sz w:val="18"/>
          <w:szCs w:val="18"/>
        </w:rPr>
        <w:t>AAV: ANCA-associated vasculitis; FVC: forced vital capacity; ILD: interstitial lung disease; % pred.: % predicted.</w:t>
      </w:r>
    </w:p>
    <w:p w14:paraId="52CCB9B9" w14:textId="77777777" w:rsidR="00D77BC7" w:rsidRDefault="00D77BC7" w:rsidP="00D77BC7">
      <w:pPr>
        <w:widowControl w:val="0"/>
        <w:jc w:val="both"/>
        <w:rPr>
          <w:rFonts w:ascii="Times New Roman" w:eastAsiaTheme="minorEastAsia" w:hAnsi="Times New Roman"/>
          <w:sz w:val="18"/>
          <w:szCs w:val="18"/>
        </w:rPr>
      </w:pPr>
    </w:p>
    <w:p w14:paraId="08972096" w14:textId="11E8338E" w:rsidR="00D77BC7" w:rsidRDefault="00D77BC7" w:rsidP="00162E1B">
      <w:pPr>
        <w:widowControl w:val="0"/>
        <w:jc w:val="both"/>
        <w:rPr>
          <w:rFonts w:ascii="Times New Roman" w:eastAsiaTheme="minorEastAsia" w:hAnsi="Times New Roman"/>
          <w:sz w:val="18"/>
          <w:szCs w:val="18"/>
        </w:rPr>
      </w:pPr>
    </w:p>
    <w:p w14:paraId="7231EA7F" w14:textId="5316441B" w:rsidR="00D77BC7" w:rsidRDefault="00D77BC7" w:rsidP="00D77BC7">
      <w:pPr>
        <w:widowControl w:val="0"/>
        <w:jc w:val="both"/>
        <w:rPr>
          <w:rFonts w:ascii="Times New Roman" w:hAnsi="Times New Roman"/>
          <w:b/>
          <w:sz w:val="21"/>
          <w:szCs w:val="21"/>
        </w:rPr>
      </w:pPr>
      <w:r w:rsidRPr="00851741">
        <w:rPr>
          <w:rFonts w:ascii="Times New Roman" w:hAnsi="Times New Roman"/>
          <w:b/>
          <w:sz w:val="21"/>
          <w:szCs w:val="21"/>
        </w:rPr>
        <w:t>S</w:t>
      </w:r>
      <w:r w:rsidRPr="00851741">
        <w:rPr>
          <w:rFonts w:ascii="Times New Roman" w:hAnsi="Times New Roman" w:hint="eastAsia"/>
          <w:b/>
          <w:sz w:val="21"/>
          <w:szCs w:val="21"/>
        </w:rPr>
        <w:t>upplementary</w:t>
      </w:r>
      <w:r w:rsidRPr="00851741">
        <w:rPr>
          <w:rFonts w:ascii="Times New Roman" w:hAnsi="Times New Roman"/>
          <w:b/>
          <w:sz w:val="21"/>
          <w:szCs w:val="21"/>
        </w:rPr>
        <w:t xml:space="preserve"> Table </w:t>
      </w:r>
      <w:r>
        <w:rPr>
          <w:rFonts w:ascii="Times New Roman" w:hAnsi="Times New Roman"/>
          <w:b/>
          <w:sz w:val="21"/>
          <w:szCs w:val="21"/>
        </w:rPr>
        <w:t xml:space="preserve">4. </w:t>
      </w:r>
      <w:r w:rsidRPr="008D4D01">
        <w:rPr>
          <w:rFonts w:ascii="Times New Roman" w:hAnsi="Times New Roman"/>
          <w:b/>
          <w:sz w:val="21"/>
          <w:szCs w:val="21"/>
        </w:rPr>
        <w:t>Multivariate analyses for predictors of mortality in AAV-related ILD.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3260"/>
      </w:tblGrid>
      <w:tr w:rsidR="00D77BC7" w14:paraId="01B3C640" w14:textId="77777777" w:rsidTr="00AB5AA0">
        <w:tc>
          <w:tcPr>
            <w:tcW w:w="3539" w:type="dxa"/>
          </w:tcPr>
          <w:p w14:paraId="7FFE0B1F" w14:textId="77777777" w:rsidR="00D77BC7" w:rsidRPr="00AB5AA0" w:rsidRDefault="00D77BC7" w:rsidP="00340762">
            <w:pPr>
              <w:widowControl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02" w:type="dxa"/>
          </w:tcPr>
          <w:p w14:paraId="4FFDABF5" w14:textId="77777777" w:rsidR="00D77BC7" w:rsidRPr="00AB5AA0" w:rsidRDefault="00D77BC7" w:rsidP="00340762">
            <w:pPr>
              <w:widowControl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AB5AA0">
              <w:rPr>
                <w:rFonts w:ascii="Times New Roman" w:eastAsiaTheme="minorEastAsia" w:hAnsi="Times New Roman"/>
                <w:sz w:val="21"/>
                <w:szCs w:val="21"/>
              </w:rPr>
              <w:t>Model 5</w:t>
            </w:r>
          </w:p>
        </w:tc>
        <w:tc>
          <w:tcPr>
            <w:tcW w:w="3260" w:type="dxa"/>
          </w:tcPr>
          <w:p w14:paraId="51BAAE0B" w14:textId="77777777" w:rsidR="00D77BC7" w:rsidRPr="00AB5AA0" w:rsidRDefault="00D77BC7" w:rsidP="00340762">
            <w:pPr>
              <w:widowControl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AB5AA0">
              <w:rPr>
                <w:rFonts w:ascii="Times New Roman" w:eastAsiaTheme="minorEastAsia" w:hAnsi="Times New Roman"/>
                <w:sz w:val="21"/>
                <w:szCs w:val="21"/>
              </w:rPr>
              <w:t>Model 6</w:t>
            </w:r>
          </w:p>
        </w:tc>
      </w:tr>
      <w:tr w:rsidR="00D77BC7" w14:paraId="36FF9284" w14:textId="77777777" w:rsidTr="00AB5AA0">
        <w:tc>
          <w:tcPr>
            <w:tcW w:w="3539" w:type="dxa"/>
          </w:tcPr>
          <w:p w14:paraId="68C92817" w14:textId="77777777" w:rsidR="00D77BC7" w:rsidRPr="00AB5AA0" w:rsidRDefault="00D77BC7" w:rsidP="00340762">
            <w:pPr>
              <w:widowControl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AB5AA0">
              <w:rPr>
                <w:rFonts w:ascii="Times New Roman" w:eastAsiaTheme="minorEastAsia" w:hAnsi="Times New Roman"/>
                <w:sz w:val="21"/>
                <w:szCs w:val="21"/>
              </w:rPr>
              <w:t xml:space="preserve">Age, years </w:t>
            </w:r>
            <w:r w:rsidRPr="00AB5AA0">
              <w:rPr>
                <w:rFonts w:ascii="Times New Roman" w:eastAsiaTheme="minorEastAsia" w:hAnsi="Times New Roman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0813E5F5" w14:textId="18DC89C2" w:rsidR="00D77BC7" w:rsidRPr="00AB5AA0" w:rsidRDefault="00D77BC7" w:rsidP="00340762">
            <w:pPr>
              <w:widowControl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AB5AA0">
              <w:rPr>
                <w:rFonts w:ascii="Times New Roman" w:eastAsiaTheme="minorEastAsia" w:hAnsi="Times New Roman"/>
                <w:sz w:val="21"/>
                <w:szCs w:val="21"/>
              </w:rPr>
              <w:t>1.036</w:t>
            </w:r>
            <w:r w:rsidR="00987A61">
              <w:rPr>
                <w:rFonts w:ascii="Times New Roman" w:eastAsiaTheme="minorEastAsia" w:hAnsi="Times New Roman" w:hint="eastAsia"/>
                <w:sz w:val="21"/>
                <w:szCs w:val="21"/>
              </w:rPr>
              <w:t>(</w:t>
            </w:r>
            <w:r w:rsidRPr="00AB5AA0">
              <w:rPr>
                <w:rFonts w:ascii="Times New Roman" w:eastAsiaTheme="minorEastAsia" w:hAnsi="Times New Roman"/>
                <w:sz w:val="21"/>
                <w:szCs w:val="21"/>
              </w:rPr>
              <w:t>0.994-1.080</w:t>
            </w:r>
            <w:r w:rsidR="00987A61">
              <w:rPr>
                <w:rFonts w:ascii="Times New Roman" w:eastAsiaTheme="minorEastAsia" w:hAnsi="Times New Roman"/>
                <w:sz w:val="21"/>
                <w:szCs w:val="21"/>
              </w:rPr>
              <w:t>)</w:t>
            </w:r>
            <w:r w:rsidRPr="00AB5AA0">
              <w:rPr>
                <w:rFonts w:ascii="Times New Roman" w:eastAsiaTheme="minorEastAsia" w:hAnsi="Times New Roman"/>
                <w:sz w:val="21"/>
                <w:szCs w:val="21"/>
              </w:rPr>
              <w:t>; p=0.092</w:t>
            </w:r>
          </w:p>
        </w:tc>
        <w:tc>
          <w:tcPr>
            <w:tcW w:w="3260" w:type="dxa"/>
          </w:tcPr>
          <w:p w14:paraId="7E69AC2F" w14:textId="15DA276E" w:rsidR="00D77BC7" w:rsidRPr="00AB5AA0" w:rsidRDefault="00D77BC7" w:rsidP="00340762">
            <w:pPr>
              <w:widowControl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AB5AA0">
              <w:rPr>
                <w:rFonts w:ascii="Times New Roman" w:eastAsiaTheme="minorEastAsia" w:hAnsi="Times New Roman"/>
                <w:sz w:val="21"/>
                <w:szCs w:val="21"/>
              </w:rPr>
              <w:t>1.035</w:t>
            </w:r>
            <w:r w:rsidR="00987A61">
              <w:rPr>
                <w:rFonts w:ascii="Times New Roman" w:eastAsiaTheme="minorEastAsia" w:hAnsi="Times New Roman" w:hint="eastAsia"/>
                <w:sz w:val="21"/>
                <w:szCs w:val="21"/>
              </w:rPr>
              <w:t>(</w:t>
            </w:r>
            <w:r w:rsidRPr="00AB5AA0">
              <w:rPr>
                <w:rFonts w:ascii="Times New Roman" w:eastAsiaTheme="minorEastAsia" w:hAnsi="Times New Roman"/>
                <w:sz w:val="21"/>
                <w:szCs w:val="21"/>
              </w:rPr>
              <w:t>0.993-1.079</w:t>
            </w:r>
            <w:r w:rsidR="00987A61">
              <w:rPr>
                <w:rFonts w:ascii="Times New Roman" w:eastAsiaTheme="minorEastAsia" w:hAnsi="Times New Roman"/>
                <w:sz w:val="21"/>
                <w:szCs w:val="21"/>
              </w:rPr>
              <w:t>)</w:t>
            </w:r>
            <w:r w:rsidRPr="00AB5AA0">
              <w:rPr>
                <w:rFonts w:ascii="Times New Roman" w:eastAsiaTheme="minorEastAsia" w:hAnsi="Times New Roman"/>
                <w:sz w:val="21"/>
                <w:szCs w:val="21"/>
              </w:rPr>
              <w:t>; p=0.106</w:t>
            </w:r>
          </w:p>
        </w:tc>
      </w:tr>
      <w:tr w:rsidR="00D77BC7" w14:paraId="7049D236" w14:textId="77777777" w:rsidTr="00AB5AA0">
        <w:tc>
          <w:tcPr>
            <w:tcW w:w="3539" w:type="dxa"/>
          </w:tcPr>
          <w:p w14:paraId="05A4AD25" w14:textId="77777777" w:rsidR="00D77BC7" w:rsidRPr="00AB5AA0" w:rsidRDefault="00D77BC7" w:rsidP="00340762">
            <w:pPr>
              <w:widowControl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AB5AA0">
              <w:rPr>
                <w:rFonts w:ascii="Times New Roman" w:eastAsiaTheme="minorEastAsia" w:hAnsi="Times New Roman"/>
                <w:sz w:val="21"/>
                <w:szCs w:val="21"/>
              </w:rPr>
              <w:t>Male</w:t>
            </w:r>
          </w:p>
        </w:tc>
        <w:tc>
          <w:tcPr>
            <w:tcW w:w="3402" w:type="dxa"/>
          </w:tcPr>
          <w:p w14:paraId="19931A18" w14:textId="3B61135F" w:rsidR="00D77BC7" w:rsidRPr="00AB5AA0" w:rsidRDefault="00D77BC7" w:rsidP="00340762">
            <w:pPr>
              <w:widowControl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AB5AA0">
              <w:rPr>
                <w:rFonts w:ascii="Times New Roman" w:eastAsiaTheme="minorEastAsia" w:hAnsi="Times New Roman"/>
                <w:sz w:val="21"/>
                <w:szCs w:val="21"/>
              </w:rPr>
              <w:t>0.939</w:t>
            </w:r>
            <w:r w:rsidR="00987A61">
              <w:rPr>
                <w:rFonts w:ascii="Times New Roman" w:eastAsiaTheme="minorEastAsia" w:hAnsi="Times New Roman"/>
                <w:sz w:val="21"/>
                <w:szCs w:val="21"/>
              </w:rPr>
              <w:t>(</w:t>
            </w:r>
            <w:r w:rsidRPr="00AB5AA0">
              <w:rPr>
                <w:rFonts w:ascii="Times New Roman" w:eastAsiaTheme="minorEastAsia" w:hAnsi="Times New Roman"/>
                <w:sz w:val="21"/>
                <w:szCs w:val="21"/>
              </w:rPr>
              <w:t>0.491-1.797</w:t>
            </w:r>
            <w:r w:rsidR="00987A61">
              <w:rPr>
                <w:rFonts w:ascii="Times New Roman" w:eastAsiaTheme="minorEastAsia" w:hAnsi="Times New Roman"/>
                <w:sz w:val="21"/>
                <w:szCs w:val="21"/>
              </w:rPr>
              <w:t>)</w:t>
            </w:r>
            <w:r w:rsidRPr="00AB5AA0">
              <w:rPr>
                <w:rFonts w:ascii="Times New Roman" w:eastAsiaTheme="minorEastAsia" w:hAnsi="Times New Roman"/>
                <w:sz w:val="21"/>
                <w:szCs w:val="21"/>
              </w:rPr>
              <w:t>; p=0.850</w:t>
            </w:r>
          </w:p>
        </w:tc>
        <w:tc>
          <w:tcPr>
            <w:tcW w:w="3260" w:type="dxa"/>
          </w:tcPr>
          <w:p w14:paraId="3B5CC04B" w14:textId="1B82D851" w:rsidR="00D77BC7" w:rsidRPr="00AB5AA0" w:rsidRDefault="00D77BC7" w:rsidP="00340762">
            <w:pPr>
              <w:widowControl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AB5AA0">
              <w:rPr>
                <w:rFonts w:ascii="Times New Roman" w:eastAsiaTheme="minorEastAsia" w:hAnsi="Times New Roman"/>
                <w:sz w:val="21"/>
                <w:szCs w:val="21"/>
              </w:rPr>
              <w:t>0.896</w:t>
            </w:r>
            <w:r w:rsidR="00987A61">
              <w:rPr>
                <w:rFonts w:ascii="Times New Roman" w:eastAsiaTheme="minorEastAsia" w:hAnsi="Times New Roman"/>
                <w:sz w:val="21"/>
                <w:szCs w:val="21"/>
              </w:rPr>
              <w:t>(</w:t>
            </w:r>
            <w:r w:rsidRPr="00AB5AA0">
              <w:rPr>
                <w:rFonts w:ascii="Times New Roman" w:eastAsiaTheme="minorEastAsia" w:hAnsi="Times New Roman"/>
                <w:sz w:val="21"/>
                <w:szCs w:val="21"/>
              </w:rPr>
              <w:t>0.475-1.693</w:t>
            </w:r>
            <w:r w:rsidR="00987A61">
              <w:rPr>
                <w:rFonts w:ascii="Times New Roman" w:eastAsiaTheme="minorEastAsia" w:hAnsi="Times New Roman"/>
                <w:sz w:val="21"/>
                <w:szCs w:val="21"/>
              </w:rPr>
              <w:t>)</w:t>
            </w:r>
            <w:r w:rsidRPr="00AB5AA0">
              <w:rPr>
                <w:rFonts w:ascii="Times New Roman" w:eastAsiaTheme="minorEastAsia" w:hAnsi="Times New Roman"/>
                <w:sz w:val="21"/>
                <w:szCs w:val="21"/>
              </w:rPr>
              <w:t>; p=0.736</w:t>
            </w:r>
          </w:p>
        </w:tc>
      </w:tr>
      <w:tr w:rsidR="00D77BC7" w14:paraId="3F567C91" w14:textId="77777777" w:rsidTr="00AB5AA0">
        <w:tc>
          <w:tcPr>
            <w:tcW w:w="3539" w:type="dxa"/>
            <w:vAlign w:val="bottom"/>
          </w:tcPr>
          <w:p w14:paraId="5B126112" w14:textId="77777777" w:rsidR="00D77BC7" w:rsidRPr="00AB5AA0" w:rsidRDefault="00D77BC7" w:rsidP="00340762">
            <w:pPr>
              <w:widowControl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AB5AA0">
              <w:rPr>
                <w:rFonts w:ascii="Times New Roman" w:eastAsiaTheme="minorEastAsia" w:hAnsi="Times New Roman"/>
                <w:sz w:val="21"/>
                <w:szCs w:val="21"/>
              </w:rPr>
              <w:t>Ear, nose and throat</w:t>
            </w:r>
          </w:p>
        </w:tc>
        <w:tc>
          <w:tcPr>
            <w:tcW w:w="3402" w:type="dxa"/>
          </w:tcPr>
          <w:p w14:paraId="6B22C854" w14:textId="066D05CB" w:rsidR="00D77BC7" w:rsidRPr="00AB5AA0" w:rsidRDefault="00D77BC7" w:rsidP="00340762">
            <w:pPr>
              <w:widowControl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AB5AA0">
              <w:rPr>
                <w:rFonts w:ascii="Times New Roman" w:eastAsiaTheme="minorEastAsia" w:hAnsi="Times New Roman"/>
                <w:sz w:val="21"/>
                <w:szCs w:val="21"/>
              </w:rPr>
              <w:t>0.648</w:t>
            </w:r>
            <w:r w:rsidR="00987A61">
              <w:rPr>
                <w:rFonts w:ascii="Times New Roman" w:eastAsiaTheme="minorEastAsia" w:hAnsi="Times New Roman"/>
                <w:sz w:val="21"/>
                <w:szCs w:val="21"/>
              </w:rPr>
              <w:t>(</w:t>
            </w:r>
            <w:r w:rsidRPr="00AB5AA0">
              <w:rPr>
                <w:rFonts w:ascii="Times New Roman" w:eastAsiaTheme="minorEastAsia" w:hAnsi="Times New Roman"/>
                <w:sz w:val="21"/>
                <w:szCs w:val="21"/>
              </w:rPr>
              <w:t>0.293-1.435</w:t>
            </w:r>
            <w:r w:rsidR="00987A61">
              <w:rPr>
                <w:rFonts w:ascii="Times New Roman" w:eastAsiaTheme="minorEastAsia" w:hAnsi="Times New Roman" w:hint="eastAsia"/>
                <w:sz w:val="21"/>
                <w:szCs w:val="21"/>
              </w:rPr>
              <w:t>)</w:t>
            </w:r>
            <w:r w:rsidRPr="00AB5AA0">
              <w:rPr>
                <w:rFonts w:ascii="Times New Roman" w:eastAsiaTheme="minorEastAsia" w:hAnsi="Times New Roman"/>
                <w:sz w:val="21"/>
                <w:szCs w:val="21"/>
              </w:rPr>
              <w:t>; p=0.285</w:t>
            </w:r>
          </w:p>
        </w:tc>
        <w:tc>
          <w:tcPr>
            <w:tcW w:w="3260" w:type="dxa"/>
          </w:tcPr>
          <w:p w14:paraId="306C21B9" w14:textId="0020EF17" w:rsidR="00D77BC7" w:rsidRPr="00AB5AA0" w:rsidRDefault="00D77BC7" w:rsidP="00340762">
            <w:pPr>
              <w:widowControl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AB5AA0">
              <w:rPr>
                <w:rFonts w:ascii="Times New Roman" w:eastAsiaTheme="minorEastAsia" w:hAnsi="Times New Roman"/>
                <w:sz w:val="21"/>
                <w:szCs w:val="21"/>
              </w:rPr>
              <w:t>0.673</w:t>
            </w:r>
            <w:r w:rsidR="00987A61">
              <w:rPr>
                <w:rFonts w:ascii="Times New Roman" w:eastAsiaTheme="minorEastAsia" w:hAnsi="Times New Roman"/>
                <w:sz w:val="21"/>
                <w:szCs w:val="21"/>
              </w:rPr>
              <w:t>(</w:t>
            </w:r>
            <w:r w:rsidRPr="00AB5AA0">
              <w:rPr>
                <w:rFonts w:ascii="Times New Roman" w:eastAsiaTheme="minorEastAsia" w:hAnsi="Times New Roman"/>
                <w:sz w:val="21"/>
                <w:szCs w:val="21"/>
              </w:rPr>
              <w:t>0.305-1.486</w:t>
            </w:r>
            <w:r w:rsidR="00987A61">
              <w:rPr>
                <w:rFonts w:ascii="Times New Roman" w:eastAsiaTheme="minorEastAsia" w:hAnsi="Times New Roman"/>
                <w:sz w:val="21"/>
                <w:szCs w:val="21"/>
              </w:rPr>
              <w:t>)</w:t>
            </w:r>
            <w:r w:rsidRPr="00AB5AA0">
              <w:rPr>
                <w:rFonts w:ascii="Times New Roman" w:eastAsiaTheme="minorEastAsia" w:hAnsi="Times New Roman"/>
                <w:sz w:val="21"/>
                <w:szCs w:val="21"/>
              </w:rPr>
              <w:t>; p=0.327</w:t>
            </w:r>
          </w:p>
        </w:tc>
      </w:tr>
      <w:tr w:rsidR="00D77BC7" w14:paraId="161CE06E" w14:textId="77777777" w:rsidTr="00AB5AA0">
        <w:tc>
          <w:tcPr>
            <w:tcW w:w="3539" w:type="dxa"/>
          </w:tcPr>
          <w:p w14:paraId="73F58FA7" w14:textId="77777777" w:rsidR="00D77BC7" w:rsidRPr="00AB5AA0" w:rsidRDefault="00D77BC7" w:rsidP="00340762">
            <w:pPr>
              <w:widowControl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AB5AA0">
              <w:rPr>
                <w:rFonts w:ascii="Times New Roman" w:eastAsiaTheme="minorEastAsia" w:hAnsi="Times New Roman"/>
                <w:sz w:val="21"/>
                <w:szCs w:val="21"/>
              </w:rPr>
              <w:t xml:space="preserve">Respiratory failure </w:t>
            </w:r>
            <w:r w:rsidRPr="00AB5AA0">
              <w:rPr>
                <w:rFonts w:ascii="Times New Roman" w:eastAsiaTheme="minorEastAsia" w:hAnsi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3402" w:type="dxa"/>
          </w:tcPr>
          <w:p w14:paraId="2E94F6BA" w14:textId="52C35ED5" w:rsidR="00D77BC7" w:rsidRPr="00AB5AA0" w:rsidRDefault="00D77BC7" w:rsidP="00340762">
            <w:pPr>
              <w:widowControl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AB5AA0">
              <w:rPr>
                <w:rFonts w:ascii="Times New Roman" w:eastAsiaTheme="minorEastAsia" w:hAnsi="Times New Roman"/>
                <w:sz w:val="21"/>
                <w:szCs w:val="21"/>
              </w:rPr>
              <w:t>4.770</w:t>
            </w:r>
            <w:r w:rsidRPr="00AB5AA0" w:rsidDel="00802481">
              <w:rPr>
                <w:rFonts w:ascii="Times New Roman" w:eastAsiaTheme="minorEastAsia" w:hAnsi="Times New Roman"/>
                <w:sz w:val="21"/>
                <w:szCs w:val="21"/>
              </w:rPr>
              <w:t xml:space="preserve"> </w:t>
            </w:r>
            <w:r w:rsidR="00987A61">
              <w:rPr>
                <w:rFonts w:ascii="Times New Roman" w:eastAsiaTheme="minorEastAsia" w:hAnsi="Times New Roman"/>
                <w:sz w:val="21"/>
                <w:szCs w:val="21"/>
              </w:rPr>
              <w:t>(</w:t>
            </w:r>
            <w:r w:rsidRPr="00AB5AA0">
              <w:rPr>
                <w:rFonts w:ascii="Times New Roman" w:eastAsiaTheme="minorEastAsia" w:hAnsi="Times New Roman"/>
                <w:sz w:val="21"/>
                <w:szCs w:val="21"/>
              </w:rPr>
              <w:t>2.205-10.317</w:t>
            </w:r>
            <w:r w:rsidR="00987A61">
              <w:rPr>
                <w:rFonts w:ascii="Times New Roman" w:eastAsiaTheme="minorEastAsia" w:hAnsi="Times New Roman" w:hint="eastAsia"/>
                <w:sz w:val="21"/>
                <w:szCs w:val="21"/>
              </w:rPr>
              <w:t>)</w:t>
            </w:r>
            <w:r w:rsidRPr="00AB5AA0">
              <w:rPr>
                <w:rFonts w:ascii="Times New Roman" w:eastAsiaTheme="minorEastAsia" w:hAnsi="Times New Roman"/>
                <w:sz w:val="21"/>
                <w:szCs w:val="21"/>
              </w:rPr>
              <w:t>; p&lt;0.001</w:t>
            </w:r>
          </w:p>
        </w:tc>
        <w:tc>
          <w:tcPr>
            <w:tcW w:w="3260" w:type="dxa"/>
          </w:tcPr>
          <w:p w14:paraId="23C9F731" w14:textId="128BC166" w:rsidR="00D77BC7" w:rsidRPr="00AB5AA0" w:rsidRDefault="00D77BC7" w:rsidP="00340762">
            <w:pPr>
              <w:widowControl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AB5AA0">
              <w:rPr>
                <w:rFonts w:ascii="Times New Roman" w:eastAsiaTheme="minorEastAsia" w:hAnsi="Times New Roman"/>
                <w:sz w:val="21"/>
                <w:szCs w:val="21"/>
              </w:rPr>
              <w:t>5.036</w:t>
            </w:r>
            <w:r w:rsidR="00987A61">
              <w:rPr>
                <w:rFonts w:ascii="Times New Roman" w:eastAsiaTheme="minorEastAsia" w:hAnsi="Times New Roman"/>
                <w:sz w:val="21"/>
                <w:szCs w:val="21"/>
              </w:rPr>
              <w:t>(</w:t>
            </w:r>
            <w:r w:rsidRPr="00AB5AA0">
              <w:rPr>
                <w:rFonts w:ascii="Times New Roman" w:eastAsiaTheme="minorEastAsia" w:hAnsi="Times New Roman"/>
                <w:sz w:val="21"/>
                <w:szCs w:val="21"/>
              </w:rPr>
              <w:t>2.309-10.985</w:t>
            </w:r>
            <w:r w:rsidR="00987A61">
              <w:rPr>
                <w:rFonts w:ascii="Times New Roman" w:eastAsiaTheme="minorEastAsia" w:hAnsi="Times New Roman"/>
                <w:sz w:val="21"/>
                <w:szCs w:val="21"/>
              </w:rPr>
              <w:t>)</w:t>
            </w:r>
            <w:r w:rsidRPr="00AB5AA0">
              <w:rPr>
                <w:rFonts w:ascii="Times New Roman" w:eastAsiaTheme="minorEastAsia" w:hAnsi="Times New Roman"/>
                <w:sz w:val="21"/>
                <w:szCs w:val="21"/>
              </w:rPr>
              <w:t>; p&lt;0.001</w:t>
            </w:r>
          </w:p>
        </w:tc>
      </w:tr>
      <w:tr w:rsidR="00D77BC7" w14:paraId="5F441B2F" w14:textId="77777777" w:rsidTr="00AB5AA0">
        <w:tc>
          <w:tcPr>
            <w:tcW w:w="3539" w:type="dxa"/>
            <w:vAlign w:val="bottom"/>
          </w:tcPr>
          <w:p w14:paraId="6CDA9654" w14:textId="77777777" w:rsidR="00D77BC7" w:rsidRPr="00AB5AA0" w:rsidRDefault="00D77BC7" w:rsidP="00340762">
            <w:pPr>
              <w:widowControl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AB5AA0">
              <w:rPr>
                <w:rFonts w:ascii="Times New Roman" w:eastAsiaTheme="minorEastAsia" w:hAnsi="Times New Roman"/>
                <w:sz w:val="21"/>
                <w:szCs w:val="21"/>
              </w:rPr>
              <w:t xml:space="preserve">Infection requiring hospitalization </w:t>
            </w:r>
            <w:r w:rsidRPr="00AB5AA0">
              <w:rPr>
                <w:rFonts w:ascii="Times New Roman" w:eastAsiaTheme="minorEastAsia" w:hAnsi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3402" w:type="dxa"/>
          </w:tcPr>
          <w:p w14:paraId="18C60177" w14:textId="639DE24F" w:rsidR="00D77BC7" w:rsidRPr="00AB5AA0" w:rsidRDefault="00D77BC7" w:rsidP="00340762">
            <w:pPr>
              <w:widowControl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AB5AA0">
              <w:rPr>
                <w:rFonts w:ascii="Times New Roman" w:eastAsiaTheme="minorEastAsia" w:hAnsi="Times New Roman"/>
                <w:sz w:val="21"/>
                <w:szCs w:val="21"/>
              </w:rPr>
              <w:t>1.439</w:t>
            </w:r>
            <w:r w:rsidR="00987A61">
              <w:rPr>
                <w:rFonts w:ascii="Times New Roman" w:eastAsiaTheme="minorEastAsia" w:hAnsi="Times New Roman"/>
                <w:sz w:val="21"/>
                <w:szCs w:val="21"/>
              </w:rPr>
              <w:t>(</w:t>
            </w:r>
            <w:r w:rsidRPr="00AB5AA0">
              <w:rPr>
                <w:rFonts w:ascii="Times New Roman" w:eastAsiaTheme="minorEastAsia" w:hAnsi="Times New Roman"/>
                <w:sz w:val="21"/>
                <w:szCs w:val="21"/>
              </w:rPr>
              <w:t>0.639-3.240</w:t>
            </w:r>
            <w:r w:rsidR="00987A61">
              <w:rPr>
                <w:rFonts w:ascii="Times New Roman" w:eastAsiaTheme="minorEastAsia" w:hAnsi="Times New Roman" w:hint="eastAsia"/>
                <w:sz w:val="21"/>
                <w:szCs w:val="21"/>
              </w:rPr>
              <w:t>)</w:t>
            </w:r>
            <w:r w:rsidRPr="00AB5AA0">
              <w:rPr>
                <w:rFonts w:ascii="Times New Roman" w:eastAsiaTheme="minorEastAsia" w:hAnsi="Times New Roman"/>
                <w:sz w:val="21"/>
                <w:szCs w:val="21"/>
              </w:rPr>
              <w:t>; p=0.379</w:t>
            </w:r>
          </w:p>
        </w:tc>
        <w:tc>
          <w:tcPr>
            <w:tcW w:w="3260" w:type="dxa"/>
          </w:tcPr>
          <w:p w14:paraId="7F32E9E6" w14:textId="581EA9C6" w:rsidR="00D77BC7" w:rsidRPr="00AB5AA0" w:rsidRDefault="00D77BC7" w:rsidP="00340762">
            <w:pPr>
              <w:widowControl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AB5AA0">
              <w:rPr>
                <w:rFonts w:ascii="Times New Roman" w:eastAsiaTheme="minorEastAsia" w:hAnsi="Times New Roman"/>
                <w:sz w:val="21"/>
                <w:szCs w:val="21"/>
              </w:rPr>
              <w:t>1.368</w:t>
            </w:r>
            <w:r w:rsidR="00987A61">
              <w:rPr>
                <w:rFonts w:ascii="Times New Roman" w:eastAsiaTheme="minorEastAsia" w:hAnsi="Times New Roman"/>
                <w:sz w:val="21"/>
                <w:szCs w:val="21"/>
              </w:rPr>
              <w:t>(</w:t>
            </w:r>
            <w:r w:rsidRPr="00AB5AA0">
              <w:rPr>
                <w:rFonts w:ascii="Times New Roman" w:eastAsiaTheme="minorEastAsia" w:hAnsi="Times New Roman"/>
                <w:sz w:val="21"/>
                <w:szCs w:val="21"/>
              </w:rPr>
              <w:t>0.607-3.082</w:t>
            </w:r>
            <w:r w:rsidR="00987A61">
              <w:rPr>
                <w:rFonts w:ascii="Times New Roman" w:eastAsiaTheme="minorEastAsia" w:hAnsi="Times New Roman"/>
                <w:sz w:val="21"/>
                <w:szCs w:val="21"/>
              </w:rPr>
              <w:t>)</w:t>
            </w:r>
            <w:r w:rsidRPr="00AB5AA0">
              <w:rPr>
                <w:rFonts w:ascii="Times New Roman" w:eastAsiaTheme="minorEastAsia" w:hAnsi="Times New Roman"/>
                <w:sz w:val="21"/>
                <w:szCs w:val="21"/>
              </w:rPr>
              <w:t>; p=0.450</w:t>
            </w:r>
          </w:p>
        </w:tc>
      </w:tr>
      <w:tr w:rsidR="00D77BC7" w14:paraId="7328CCBC" w14:textId="77777777" w:rsidTr="00AB5AA0">
        <w:tc>
          <w:tcPr>
            <w:tcW w:w="3539" w:type="dxa"/>
            <w:vAlign w:val="bottom"/>
          </w:tcPr>
          <w:p w14:paraId="52D3B303" w14:textId="77777777" w:rsidR="00D77BC7" w:rsidRPr="00AB5AA0" w:rsidRDefault="00D77BC7" w:rsidP="00340762">
            <w:pPr>
              <w:widowControl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AB5AA0">
              <w:rPr>
                <w:rFonts w:ascii="Times New Roman" w:eastAsiaTheme="minorEastAsia" w:hAnsi="Times New Roman"/>
                <w:sz w:val="21"/>
                <w:szCs w:val="21"/>
              </w:rPr>
              <w:t>ILD extent≥30% (vs.</w:t>
            </w:r>
            <w:r w:rsidRPr="00AB5AA0">
              <w:rPr>
                <w:rFonts w:ascii="Times New Roman" w:eastAsiaTheme="minorEastAsia" w:hAnsi="Times New Roman"/>
                <w:sz w:val="21"/>
                <w:szCs w:val="21"/>
              </w:rPr>
              <w:t>＜</w:t>
            </w:r>
            <w:r w:rsidRPr="00AB5AA0">
              <w:rPr>
                <w:rFonts w:ascii="Times New Roman" w:eastAsiaTheme="minorEastAsia" w:hAnsi="Times New Roman"/>
                <w:sz w:val="21"/>
                <w:szCs w:val="21"/>
              </w:rPr>
              <w:t>30%)</w:t>
            </w:r>
          </w:p>
        </w:tc>
        <w:tc>
          <w:tcPr>
            <w:tcW w:w="3402" w:type="dxa"/>
          </w:tcPr>
          <w:p w14:paraId="1E876B3C" w14:textId="51E5C063" w:rsidR="00D77BC7" w:rsidRPr="00AB5AA0" w:rsidRDefault="00D77BC7" w:rsidP="00340762">
            <w:pPr>
              <w:widowControl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AB5AA0">
              <w:rPr>
                <w:rFonts w:ascii="Times New Roman" w:eastAsiaTheme="minorEastAsia" w:hAnsi="Times New Roman"/>
                <w:sz w:val="21"/>
                <w:szCs w:val="21"/>
              </w:rPr>
              <w:t>1.425</w:t>
            </w:r>
            <w:r w:rsidR="00987A61">
              <w:rPr>
                <w:rFonts w:ascii="Times New Roman" w:eastAsiaTheme="minorEastAsia" w:hAnsi="Times New Roman"/>
                <w:sz w:val="21"/>
                <w:szCs w:val="21"/>
              </w:rPr>
              <w:t>(</w:t>
            </w:r>
            <w:r w:rsidRPr="00AB5AA0">
              <w:rPr>
                <w:rFonts w:ascii="Times New Roman" w:eastAsiaTheme="minorEastAsia" w:hAnsi="Times New Roman"/>
                <w:sz w:val="21"/>
                <w:szCs w:val="21"/>
              </w:rPr>
              <w:t>0.679-2.993</w:t>
            </w:r>
            <w:r w:rsidR="00987A61">
              <w:rPr>
                <w:rFonts w:ascii="Times New Roman" w:eastAsiaTheme="minorEastAsia" w:hAnsi="Times New Roman" w:hint="eastAsia"/>
                <w:sz w:val="21"/>
                <w:szCs w:val="21"/>
              </w:rPr>
              <w:t>)</w:t>
            </w:r>
            <w:r w:rsidRPr="00AB5AA0">
              <w:rPr>
                <w:rFonts w:ascii="Times New Roman" w:eastAsiaTheme="minorEastAsia" w:hAnsi="Times New Roman"/>
                <w:sz w:val="21"/>
                <w:szCs w:val="21"/>
              </w:rPr>
              <w:t>; p=0.349</w:t>
            </w:r>
          </w:p>
        </w:tc>
        <w:tc>
          <w:tcPr>
            <w:tcW w:w="3260" w:type="dxa"/>
          </w:tcPr>
          <w:p w14:paraId="4C299AE9" w14:textId="77777777" w:rsidR="00D77BC7" w:rsidRPr="00AB5AA0" w:rsidRDefault="00D77BC7" w:rsidP="00340762">
            <w:pPr>
              <w:widowControl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D77BC7" w14:paraId="52605449" w14:textId="77777777" w:rsidTr="00AB5AA0">
        <w:tc>
          <w:tcPr>
            <w:tcW w:w="3539" w:type="dxa"/>
            <w:vAlign w:val="bottom"/>
          </w:tcPr>
          <w:p w14:paraId="7F433E4E" w14:textId="77777777" w:rsidR="00D77BC7" w:rsidRPr="00AB5AA0" w:rsidRDefault="00D77BC7" w:rsidP="00340762">
            <w:pPr>
              <w:widowControl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AB5AA0">
              <w:rPr>
                <w:rFonts w:ascii="Times New Roman" w:eastAsiaTheme="minorEastAsia" w:hAnsi="Times New Roman"/>
                <w:sz w:val="21"/>
                <w:szCs w:val="21"/>
              </w:rPr>
              <w:t xml:space="preserve">Extent of ILD disease </w:t>
            </w:r>
          </w:p>
        </w:tc>
        <w:tc>
          <w:tcPr>
            <w:tcW w:w="3402" w:type="dxa"/>
          </w:tcPr>
          <w:p w14:paraId="51BA39D6" w14:textId="77777777" w:rsidR="00D77BC7" w:rsidRPr="00AB5AA0" w:rsidRDefault="00D77BC7" w:rsidP="00340762">
            <w:pPr>
              <w:widowControl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14:paraId="70499830" w14:textId="3697E215" w:rsidR="00D77BC7" w:rsidRPr="00AB5AA0" w:rsidRDefault="00D77BC7" w:rsidP="00340762">
            <w:pPr>
              <w:widowControl w:val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AB5AA0">
              <w:rPr>
                <w:rFonts w:ascii="Times New Roman" w:eastAsiaTheme="minorEastAsia" w:hAnsi="Times New Roman"/>
                <w:sz w:val="21"/>
                <w:szCs w:val="21"/>
              </w:rPr>
              <w:t>1.596</w:t>
            </w:r>
            <w:r w:rsidR="00987A61">
              <w:rPr>
                <w:rFonts w:ascii="Times New Roman" w:eastAsiaTheme="minorEastAsia" w:hAnsi="Times New Roman"/>
                <w:sz w:val="21"/>
                <w:szCs w:val="21"/>
              </w:rPr>
              <w:t>(</w:t>
            </w:r>
            <w:r w:rsidRPr="00AB5AA0">
              <w:rPr>
                <w:rFonts w:ascii="Times New Roman" w:eastAsiaTheme="minorEastAsia" w:hAnsi="Times New Roman"/>
                <w:sz w:val="21"/>
                <w:szCs w:val="21"/>
              </w:rPr>
              <w:t>0.187-13.660</w:t>
            </w:r>
            <w:r w:rsidR="00987A61">
              <w:rPr>
                <w:rFonts w:ascii="Times New Roman" w:eastAsiaTheme="minorEastAsia" w:hAnsi="Times New Roman"/>
                <w:sz w:val="21"/>
                <w:szCs w:val="21"/>
              </w:rPr>
              <w:t>)</w:t>
            </w:r>
            <w:r w:rsidRPr="00AB5AA0">
              <w:rPr>
                <w:rFonts w:ascii="Times New Roman" w:eastAsiaTheme="minorEastAsia" w:hAnsi="Times New Roman"/>
                <w:sz w:val="21"/>
                <w:szCs w:val="21"/>
              </w:rPr>
              <w:t>; p=0.669</w:t>
            </w:r>
          </w:p>
        </w:tc>
      </w:tr>
    </w:tbl>
    <w:p w14:paraId="548E4F42" w14:textId="09B09CE7" w:rsidR="00D77BC7" w:rsidRPr="008D4D01" w:rsidRDefault="00D77BC7" w:rsidP="00D77BC7">
      <w:pPr>
        <w:widowControl w:val="0"/>
        <w:jc w:val="both"/>
        <w:rPr>
          <w:rFonts w:ascii="Times New Roman" w:eastAsiaTheme="minorEastAsia" w:hAnsi="Times New Roman"/>
          <w:sz w:val="18"/>
          <w:szCs w:val="18"/>
        </w:rPr>
      </w:pPr>
      <w:r w:rsidRPr="008D4D01">
        <w:rPr>
          <w:rFonts w:ascii="Times New Roman" w:eastAsiaTheme="minorEastAsia" w:hAnsi="Times New Roman"/>
          <w:sz w:val="18"/>
          <w:szCs w:val="18"/>
        </w:rPr>
        <w:t xml:space="preserve">Model </w:t>
      </w:r>
      <w:r>
        <w:rPr>
          <w:rFonts w:ascii="Times New Roman" w:eastAsiaTheme="minorEastAsia" w:hAnsi="Times New Roman"/>
          <w:sz w:val="18"/>
          <w:szCs w:val="18"/>
        </w:rPr>
        <w:t xml:space="preserve">5 and model 6 </w:t>
      </w:r>
      <w:r w:rsidRPr="008D4D01">
        <w:rPr>
          <w:rFonts w:ascii="Times New Roman" w:eastAsiaTheme="minorEastAsia" w:hAnsi="Times New Roman"/>
          <w:sz w:val="18"/>
          <w:szCs w:val="18"/>
        </w:rPr>
        <w:t>incorporated age, sex, ENT involvement, respiratory failure, infection, and</w:t>
      </w:r>
      <w:r>
        <w:rPr>
          <w:rFonts w:ascii="Times New Roman" w:eastAsiaTheme="minorEastAsia" w:hAnsi="Times New Roman"/>
          <w:sz w:val="18"/>
          <w:szCs w:val="18"/>
        </w:rPr>
        <w:t xml:space="preserve"> ILD </w:t>
      </w:r>
      <w:r>
        <w:rPr>
          <w:rFonts w:ascii="Times New Roman" w:eastAsiaTheme="minorEastAsia" w:hAnsi="Times New Roman" w:hint="eastAsia"/>
          <w:sz w:val="18"/>
          <w:szCs w:val="18"/>
        </w:rPr>
        <w:t>extent</w:t>
      </w:r>
      <w:r w:rsidRPr="008D4D01">
        <w:rPr>
          <w:rFonts w:ascii="Times New Roman" w:eastAsiaTheme="minorEastAsia" w:hAnsi="Times New Roman"/>
          <w:sz w:val="18"/>
          <w:szCs w:val="18"/>
        </w:rPr>
        <w:t xml:space="preserve">. Data are presented as hazard ratio </w:t>
      </w:r>
      <w:r w:rsidR="00987A61">
        <w:rPr>
          <w:rFonts w:ascii="Times New Roman" w:eastAsiaTheme="minorEastAsia" w:hAnsi="Times New Roman"/>
          <w:sz w:val="18"/>
          <w:szCs w:val="18"/>
        </w:rPr>
        <w:t>(</w:t>
      </w:r>
      <w:r w:rsidRPr="008D4D01">
        <w:rPr>
          <w:rFonts w:ascii="Times New Roman" w:eastAsiaTheme="minorEastAsia" w:hAnsi="Times New Roman"/>
          <w:sz w:val="18"/>
          <w:szCs w:val="18"/>
        </w:rPr>
        <w:t>95% CI</w:t>
      </w:r>
      <w:r w:rsidR="00987A61">
        <w:rPr>
          <w:rFonts w:ascii="Times New Roman" w:eastAsiaTheme="minorEastAsia" w:hAnsi="Times New Roman"/>
          <w:sz w:val="18"/>
          <w:szCs w:val="18"/>
        </w:rPr>
        <w:t>)</w:t>
      </w:r>
      <w:r w:rsidRPr="008D4D01">
        <w:rPr>
          <w:rFonts w:ascii="Times New Roman" w:eastAsiaTheme="minorEastAsia" w:hAnsi="Times New Roman"/>
          <w:sz w:val="18"/>
          <w:szCs w:val="18"/>
        </w:rPr>
        <w:t xml:space="preserve"> and p-value. AAV: ANCA-associated vasculitis; ILD: interstitial lung disease. </w:t>
      </w:r>
    </w:p>
    <w:p w14:paraId="72836F8A" w14:textId="77777777" w:rsidR="00D77BC7" w:rsidRPr="008D4D01" w:rsidRDefault="00D77BC7" w:rsidP="00D77BC7">
      <w:pPr>
        <w:widowControl w:val="0"/>
        <w:jc w:val="both"/>
        <w:rPr>
          <w:rFonts w:ascii="Times New Roman" w:eastAsiaTheme="minorEastAsia" w:hAnsi="Times New Roman"/>
          <w:sz w:val="18"/>
          <w:szCs w:val="18"/>
        </w:rPr>
      </w:pPr>
      <w:r w:rsidRPr="008D4D01">
        <w:rPr>
          <w:rFonts w:ascii="Times New Roman" w:eastAsiaTheme="minorEastAsia" w:hAnsi="Times New Roman"/>
          <w:sz w:val="18"/>
          <w:szCs w:val="18"/>
          <w:vertAlign w:val="superscript"/>
        </w:rPr>
        <w:t>1</w:t>
      </w:r>
      <w:r w:rsidRPr="008D4D01">
        <w:rPr>
          <w:rFonts w:ascii="Times New Roman" w:eastAsiaTheme="minorEastAsia" w:hAnsi="Times New Roman"/>
          <w:sz w:val="18"/>
          <w:szCs w:val="18"/>
        </w:rPr>
        <w:t xml:space="preserve"> per 10 years increase.</w:t>
      </w:r>
    </w:p>
    <w:p w14:paraId="375AF5CC" w14:textId="77777777" w:rsidR="00D77BC7" w:rsidRPr="008D4D01" w:rsidRDefault="00D77BC7" w:rsidP="00D77BC7">
      <w:pPr>
        <w:widowControl w:val="0"/>
        <w:jc w:val="both"/>
        <w:rPr>
          <w:rFonts w:ascii="Times New Roman" w:eastAsiaTheme="minorEastAsia" w:hAnsi="Times New Roman"/>
          <w:sz w:val="18"/>
          <w:szCs w:val="18"/>
        </w:rPr>
      </w:pPr>
      <w:r w:rsidRPr="008D4D01">
        <w:rPr>
          <w:rFonts w:ascii="Times New Roman" w:eastAsiaTheme="minorEastAsia" w:hAnsi="Times New Roman"/>
          <w:sz w:val="18"/>
          <w:szCs w:val="18"/>
          <w:vertAlign w:val="superscript"/>
        </w:rPr>
        <w:t xml:space="preserve">2 </w:t>
      </w:r>
      <w:r w:rsidRPr="008D4D01">
        <w:rPr>
          <w:rFonts w:ascii="Times New Roman" w:eastAsiaTheme="minorEastAsia" w:hAnsi="Times New Roman"/>
          <w:sz w:val="18"/>
          <w:szCs w:val="18"/>
        </w:rPr>
        <w:t>both at baseline and during follow-up.</w:t>
      </w:r>
    </w:p>
    <w:p w14:paraId="140E8669" w14:textId="77777777" w:rsidR="00D77BC7" w:rsidRPr="00D77BC7" w:rsidRDefault="00D77BC7" w:rsidP="00162E1B">
      <w:pPr>
        <w:widowControl w:val="0"/>
        <w:jc w:val="both"/>
        <w:rPr>
          <w:rFonts w:ascii="Times New Roman" w:eastAsiaTheme="minorEastAsia" w:hAnsi="Times New Roman"/>
          <w:sz w:val="18"/>
          <w:szCs w:val="18"/>
        </w:rPr>
      </w:pPr>
    </w:p>
    <w:p w14:paraId="660C55A5" w14:textId="77777777" w:rsidR="00D77BC7" w:rsidRDefault="00D77BC7" w:rsidP="00162E1B">
      <w:pPr>
        <w:widowControl w:val="0"/>
        <w:jc w:val="both"/>
        <w:rPr>
          <w:rFonts w:ascii="Times New Roman" w:eastAsiaTheme="minorEastAsia" w:hAnsi="Times New Roman"/>
          <w:sz w:val="18"/>
          <w:szCs w:val="18"/>
        </w:rPr>
      </w:pPr>
    </w:p>
    <w:p w14:paraId="75DF0E1E" w14:textId="21227919" w:rsidR="004C1651" w:rsidRPr="00851741" w:rsidRDefault="004C1651" w:rsidP="004C1651">
      <w:pPr>
        <w:rPr>
          <w:rFonts w:ascii="Times New Roman" w:hAnsi="Times New Roman"/>
          <w:b/>
          <w:sz w:val="21"/>
          <w:szCs w:val="21"/>
        </w:rPr>
      </w:pPr>
      <w:r w:rsidRPr="00851741">
        <w:rPr>
          <w:rFonts w:ascii="Times New Roman" w:hAnsi="Times New Roman"/>
          <w:b/>
          <w:sz w:val="21"/>
          <w:szCs w:val="21"/>
        </w:rPr>
        <w:t>S</w:t>
      </w:r>
      <w:r w:rsidRPr="00851741">
        <w:rPr>
          <w:rFonts w:ascii="Times New Roman" w:hAnsi="Times New Roman" w:hint="eastAsia"/>
          <w:b/>
          <w:sz w:val="21"/>
          <w:szCs w:val="21"/>
        </w:rPr>
        <w:t>upplementary</w:t>
      </w:r>
      <w:r w:rsidRPr="00851741">
        <w:rPr>
          <w:rFonts w:ascii="Times New Roman" w:hAnsi="Times New Roman"/>
          <w:b/>
          <w:sz w:val="21"/>
          <w:szCs w:val="21"/>
        </w:rPr>
        <w:t xml:space="preserve"> Table </w:t>
      </w:r>
      <w:r w:rsidR="00D77BC7">
        <w:rPr>
          <w:rFonts w:ascii="Times New Roman" w:hAnsi="Times New Roman"/>
          <w:b/>
          <w:sz w:val="21"/>
          <w:szCs w:val="21"/>
        </w:rPr>
        <w:t>5</w:t>
      </w:r>
      <w:r w:rsidRPr="00851741">
        <w:rPr>
          <w:rFonts w:ascii="Times New Roman" w:hAnsi="Times New Roman"/>
          <w:b/>
          <w:sz w:val="21"/>
          <w:szCs w:val="21"/>
        </w:rPr>
        <w:t xml:space="preserve">. Univariate and Multivariate analyses for predictors of mortality </w:t>
      </w:r>
      <w:r w:rsidRPr="00851741">
        <w:rPr>
          <w:rFonts w:ascii="Times New Roman" w:hAnsi="Times New Roman" w:hint="eastAsia"/>
          <w:b/>
          <w:sz w:val="21"/>
          <w:szCs w:val="21"/>
        </w:rPr>
        <w:t>in</w:t>
      </w:r>
      <w:r w:rsidRPr="00851741">
        <w:rPr>
          <w:rFonts w:ascii="Times New Roman" w:hAnsi="Times New Roman"/>
          <w:b/>
          <w:sz w:val="21"/>
          <w:szCs w:val="21"/>
        </w:rPr>
        <w:t xml:space="preserve"> AAV-UIP</w:t>
      </w:r>
      <w:r w:rsidRPr="00851741">
        <w:rPr>
          <w:rFonts w:ascii="Times New Roman" w:hAnsi="Times New Roman" w:hint="eastAsia"/>
          <w:b/>
          <w:sz w:val="21"/>
          <w:szCs w:val="21"/>
        </w:rPr>
        <w:t>.</w:t>
      </w:r>
    </w:p>
    <w:tbl>
      <w:tblPr>
        <w:tblStyle w:val="3"/>
        <w:tblW w:w="120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2552"/>
        <w:gridCol w:w="1417"/>
        <w:gridCol w:w="2410"/>
        <w:gridCol w:w="1559"/>
      </w:tblGrid>
      <w:tr w:rsidR="004C1651" w:rsidRPr="004C1651" w14:paraId="5B00B842" w14:textId="77777777" w:rsidTr="00897FC6">
        <w:trPr>
          <w:trHeight w:val="295"/>
        </w:trPr>
        <w:tc>
          <w:tcPr>
            <w:tcW w:w="4111" w:type="dxa"/>
          </w:tcPr>
          <w:p w14:paraId="092D78B5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bookmarkStart w:id="9" w:name="_Hlk86778311"/>
          </w:p>
        </w:tc>
        <w:tc>
          <w:tcPr>
            <w:tcW w:w="3969" w:type="dxa"/>
            <w:gridSpan w:val="2"/>
          </w:tcPr>
          <w:p w14:paraId="307C6922" w14:textId="4186BE59" w:rsidR="004C1651" w:rsidRPr="004C1651" w:rsidRDefault="004C1651" w:rsidP="004C1651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C1651">
              <w:rPr>
                <w:rFonts w:ascii="Times New Roman" w:hAnsi="Times New Roman"/>
                <w:sz w:val="21"/>
                <w:szCs w:val="21"/>
              </w:rPr>
              <w:t>Univariate analys</w:t>
            </w:r>
            <w:r w:rsidR="00E87720">
              <w:rPr>
                <w:rFonts w:ascii="Times New Roman" w:hAnsi="Times New Roman" w:hint="eastAsia"/>
                <w:sz w:val="21"/>
                <w:szCs w:val="21"/>
              </w:rPr>
              <w:t>i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s</w:t>
            </w:r>
          </w:p>
        </w:tc>
        <w:tc>
          <w:tcPr>
            <w:tcW w:w="3969" w:type="dxa"/>
            <w:gridSpan w:val="2"/>
          </w:tcPr>
          <w:p w14:paraId="2FDA0BBA" w14:textId="1055FAAA" w:rsidR="004C1651" w:rsidRPr="004C1651" w:rsidRDefault="004C1651" w:rsidP="004C1651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C1651">
              <w:rPr>
                <w:rFonts w:ascii="Times New Roman" w:hAnsi="Times New Roman"/>
                <w:sz w:val="21"/>
                <w:szCs w:val="21"/>
              </w:rPr>
              <w:t>Multivariate analys</w:t>
            </w:r>
            <w:r w:rsidR="00E87720">
              <w:rPr>
                <w:rFonts w:ascii="Times New Roman" w:hAnsi="Times New Roman" w:hint="eastAsia"/>
                <w:sz w:val="21"/>
                <w:szCs w:val="21"/>
              </w:rPr>
              <w:t>i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s</w:t>
            </w:r>
          </w:p>
        </w:tc>
      </w:tr>
      <w:tr w:rsidR="004C1651" w:rsidRPr="004C1651" w14:paraId="67DE8ADD" w14:textId="77777777" w:rsidTr="00897FC6">
        <w:trPr>
          <w:trHeight w:val="295"/>
        </w:trPr>
        <w:tc>
          <w:tcPr>
            <w:tcW w:w="4111" w:type="dxa"/>
          </w:tcPr>
          <w:p w14:paraId="45A9A613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14:paraId="11353D40" w14:textId="174E55B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/>
                <w:sz w:val="21"/>
                <w:szCs w:val="21"/>
              </w:rPr>
              <w:t>Hazard ratio (CI 95%)</w:t>
            </w:r>
          </w:p>
        </w:tc>
        <w:tc>
          <w:tcPr>
            <w:tcW w:w="1417" w:type="dxa"/>
          </w:tcPr>
          <w:p w14:paraId="427B6CAF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/>
                <w:bCs/>
                <w:sz w:val="21"/>
                <w:szCs w:val="21"/>
              </w:rPr>
              <w:t>p-value</w:t>
            </w:r>
          </w:p>
        </w:tc>
        <w:tc>
          <w:tcPr>
            <w:tcW w:w="2410" w:type="dxa"/>
          </w:tcPr>
          <w:p w14:paraId="291DDA31" w14:textId="333B08AD" w:rsidR="004C1651" w:rsidRPr="004C1651" w:rsidRDefault="004C1651" w:rsidP="004C1651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4C1651">
              <w:rPr>
                <w:rFonts w:ascii="Times New Roman" w:hAnsi="Times New Roman"/>
                <w:sz w:val="21"/>
                <w:szCs w:val="21"/>
              </w:rPr>
              <w:t>Hazard ratio (CI 95%)</w:t>
            </w:r>
          </w:p>
        </w:tc>
        <w:tc>
          <w:tcPr>
            <w:tcW w:w="1559" w:type="dxa"/>
          </w:tcPr>
          <w:p w14:paraId="79485B2B" w14:textId="77777777" w:rsidR="004C1651" w:rsidRPr="004C1651" w:rsidRDefault="004C1651" w:rsidP="004C1651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4C1651">
              <w:rPr>
                <w:rFonts w:ascii="Times New Roman" w:hAnsi="Times New Roman"/>
                <w:bCs/>
                <w:sz w:val="21"/>
                <w:szCs w:val="21"/>
              </w:rPr>
              <w:t>p-value</w:t>
            </w:r>
          </w:p>
        </w:tc>
      </w:tr>
      <w:tr w:rsidR="004C1651" w:rsidRPr="004C1651" w14:paraId="6020A432" w14:textId="77777777" w:rsidTr="00897FC6">
        <w:trPr>
          <w:trHeight w:val="314"/>
        </w:trPr>
        <w:tc>
          <w:tcPr>
            <w:tcW w:w="4111" w:type="dxa"/>
          </w:tcPr>
          <w:p w14:paraId="5F821F11" w14:textId="368EC69D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/>
                <w:sz w:val="21"/>
                <w:szCs w:val="21"/>
              </w:rPr>
              <w:t>Age, years</w:t>
            </w:r>
            <w:r w:rsidR="0058794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C1651">
              <w:rPr>
                <w:rFonts w:ascii="Times New Roman" w:hAnsi="Times New Roman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2552" w:type="dxa"/>
          </w:tcPr>
          <w:p w14:paraId="1DEEC6C4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1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.412</w:t>
            </w:r>
            <w:r w:rsidRPr="004C1651">
              <w:rPr>
                <w:rFonts w:ascii="Times New Roman" w:hAnsi="Times New Roman" w:hint="eastAsia"/>
                <w:sz w:val="21"/>
                <w:szCs w:val="21"/>
              </w:rPr>
              <w:t>(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0.897-2.221)</w:t>
            </w:r>
          </w:p>
        </w:tc>
        <w:tc>
          <w:tcPr>
            <w:tcW w:w="1417" w:type="dxa"/>
          </w:tcPr>
          <w:p w14:paraId="6C4BFCC8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0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.136</w:t>
            </w:r>
          </w:p>
        </w:tc>
        <w:tc>
          <w:tcPr>
            <w:tcW w:w="2410" w:type="dxa"/>
          </w:tcPr>
          <w:p w14:paraId="3A2D6B9C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14:paraId="7B860953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C1651" w:rsidRPr="004C1651" w14:paraId="55E25093" w14:textId="77777777" w:rsidTr="00897FC6">
        <w:trPr>
          <w:trHeight w:val="314"/>
        </w:trPr>
        <w:tc>
          <w:tcPr>
            <w:tcW w:w="4111" w:type="dxa"/>
          </w:tcPr>
          <w:p w14:paraId="5F47F37F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/>
                <w:sz w:val="21"/>
                <w:szCs w:val="21"/>
              </w:rPr>
              <w:t>Male</w:t>
            </w:r>
          </w:p>
        </w:tc>
        <w:tc>
          <w:tcPr>
            <w:tcW w:w="2552" w:type="dxa"/>
          </w:tcPr>
          <w:p w14:paraId="6655271A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0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.814(0.414-1.603)</w:t>
            </w:r>
          </w:p>
        </w:tc>
        <w:tc>
          <w:tcPr>
            <w:tcW w:w="1417" w:type="dxa"/>
          </w:tcPr>
          <w:p w14:paraId="6BC9F3B9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0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.552</w:t>
            </w:r>
          </w:p>
        </w:tc>
        <w:tc>
          <w:tcPr>
            <w:tcW w:w="2410" w:type="dxa"/>
          </w:tcPr>
          <w:p w14:paraId="3D97F3E6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974836B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C1651" w:rsidRPr="004C1651" w14:paraId="61E2B638" w14:textId="77777777" w:rsidTr="00897FC6">
        <w:trPr>
          <w:trHeight w:val="314"/>
        </w:trPr>
        <w:tc>
          <w:tcPr>
            <w:tcW w:w="4111" w:type="dxa"/>
          </w:tcPr>
          <w:p w14:paraId="6639F3C9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/>
                <w:sz w:val="21"/>
                <w:szCs w:val="21"/>
              </w:rPr>
              <w:t>Ever-smoker</w:t>
            </w:r>
          </w:p>
        </w:tc>
        <w:tc>
          <w:tcPr>
            <w:tcW w:w="2552" w:type="dxa"/>
          </w:tcPr>
          <w:p w14:paraId="584A64CC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1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.135(0.559-2.304)</w:t>
            </w:r>
          </w:p>
        </w:tc>
        <w:tc>
          <w:tcPr>
            <w:tcW w:w="1417" w:type="dxa"/>
          </w:tcPr>
          <w:p w14:paraId="3909CCD6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0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.726</w:t>
            </w:r>
          </w:p>
        </w:tc>
        <w:tc>
          <w:tcPr>
            <w:tcW w:w="2410" w:type="dxa"/>
          </w:tcPr>
          <w:p w14:paraId="480408B4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DCECEDC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bookmarkEnd w:id="9"/>
      <w:tr w:rsidR="004C1651" w:rsidRPr="004C1651" w14:paraId="3A37B819" w14:textId="77777777" w:rsidTr="00897FC6">
        <w:trPr>
          <w:trHeight w:val="314"/>
        </w:trPr>
        <w:tc>
          <w:tcPr>
            <w:tcW w:w="4111" w:type="dxa"/>
            <w:vAlign w:val="bottom"/>
          </w:tcPr>
          <w:p w14:paraId="51757C8D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/>
                <w:sz w:val="21"/>
                <w:szCs w:val="21"/>
              </w:rPr>
              <w:t>MPA</w:t>
            </w:r>
          </w:p>
        </w:tc>
        <w:tc>
          <w:tcPr>
            <w:tcW w:w="2552" w:type="dxa"/>
          </w:tcPr>
          <w:p w14:paraId="233810E1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1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.299(0.176-9.606)</w:t>
            </w:r>
          </w:p>
        </w:tc>
        <w:tc>
          <w:tcPr>
            <w:tcW w:w="1417" w:type="dxa"/>
          </w:tcPr>
          <w:p w14:paraId="38EC518B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0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.798</w:t>
            </w:r>
          </w:p>
        </w:tc>
        <w:tc>
          <w:tcPr>
            <w:tcW w:w="2410" w:type="dxa"/>
          </w:tcPr>
          <w:p w14:paraId="5D01181D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E06E97A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C1651" w:rsidRPr="004C1651" w14:paraId="2E18EC34" w14:textId="77777777" w:rsidTr="00897FC6">
        <w:trPr>
          <w:trHeight w:val="314"/>
        </w:trPr>
        <w:tc>
          <w:tcPr>
            <w:tcW w:w="4111" w:type="dxa"/>
            <w:vAlign w:val="bottom"/>
          </w:tcPr>
          <w:p w14:paraId="069E7B91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/>
                <w:sz w:val="21"/>
                <w:szCs w:val="21"/>
              </w:rPr>
              <w:t>GPA</w:t>
            </w:r>
          </w:p>
        </w:tc>
        <w:tc>
          <w:tcPr>
            <w:tcW w:w="2552" w:type="dxa"/>
          </w:tcPr>
          <w:p w14:paraId="08F70D0C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0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.931(0.126-6.888)</w:t>
            </w:r>
          </w:p>
        </w:tc>
        <w:tc>
          <w:tcPr>
            <w:tcW w:w="1417" w:type="dxa"/>
          </w:tcPr>
          <w:p w14:paraId="08BC2EA6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0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.944</w:t>
            </w:r>
          </w:p>
        </w:tc>
        <w:tc>
          <w:tcPr>
            <w:tcW w:w="2410" w:type="dxa"/>
          </w:tcPr>
          <w:p w14:paraId="36564D01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7D4E9C5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C1651" w:rsidRPr="004C1651" w14:paraId="5EB28496" w14:textId="77777777" w:rsidTr="00897FC6">
        <w:trPr>
          <w:trHeight w:val="314"/>
        </w:trPr>
        <w:tc>
          <w:tcPr>
            <w:tcW w:w="4111" w:type="dxa"/>
            <w:vAlign w:val="bottom"/>
          </w:tcPr>
          <w:p w14:paraId="0D2A653B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/>
                <w:sz w:val="21"/>
                <w:szCs w:val="21"/>
              </w:rPr>
              <w:t xml:space="preserve">MPO-ANCA </w:t>
            </w:r>
          </w:p>
        </w:tc>
        <w:tc>
          <w:tcPr>
            <w:tcW w:w="2552" w:type="dxa"/>
          </w:tcPr>
          <w:p w14:paraId="2E7A2FD9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1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.694(0.383-7.489)</w:t>
            </w:r>
          </w:p>
        </w:tc>
        <w:tc>
          <w:tcPr>
            <w:tcW w:w="1417" w:type="dxa"/>
          </w:tcPr>
          <w:p w14:paraId="208A6024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0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.487</w:t>
            </w:r>
          </w:p>
        </w:tc>
        <w:tc>
          <w:tcPr>
            <w:tcW w:w="2410" w:type="dxa"/>
          </w:tcPr>
          <w:p w14:paraId="7797036A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14:paraId="776AFE81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C1651" w:rsidRPr="004C1651" w14:paraId="19415AC0" w14:textId="77777777" w:rsidTr="00897FC6">
        <w:trPr>
          <w:trHeight w:val="314"/>
        </w:trPr>
        <w:tc>
          <w:tcPr>
            <w:tcW w:w="4111" w:type="dxa"/>
            <w:vAlign w:val="bottom"/>
          </w:tcPr>
          <w:p w14:paraId="019553B9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PR3-ANCA </w:t>
            </w:r>
          </w:p>
        </w:tc>
        <w:tc>
          <w:tcPr>
            <w:tcW w:w="2552" w:type="dxa"/>
          </w:tcPr>
          <w:p w14:paraId="58B9A2E4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0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.472(0.111-2.002)</w:t>
            </w:r>
          </w:p>
        </w:tc>
        <w:tc>
          <w:tcPr>
            <w:tcW w:w="1417" w:type="dxa"/>
          </w:tcPr>
          <w:p w14:paraId="64AAF7FE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0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.309</w:t>
            </w:r>
          </w:p>
        </w:tc>
        <w:tc>
          <w:tcPr>
            <w:tcW w:w="2410" w:type="dxa"/>
          </w:tcPr>
          <w:p w14:paraId="0DF8B78C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14:paraId="19A63B65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C1651" w:rsidRPr="004C1651" w14:paraId="59613621" w14:textId="77777777" w:rsidTr="00897FC6">
        <w:trPr>
          <w:trHeight w:val="314"/>
        </w:trPr>
        <w:tc>
          <w:tcPr>
            <w:tcW w:w="4111" w:type="dxa"/>
            <w:vAlign w:val="bottom"/>
          </w:tcPr>
          <w:p w14:paraId="7B432F0B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/>
                <w:sz w:val="21"/>
                <w:szCs w:val="21"/>
              </w:rPr>
              <w:t>Alveolar hemorrhage</w:t>
            </w:r>
          </w:p>
        </w:tc>
        <w:tc>
          <w:tcPr>
            <w:tcW w:w="2552" w:type="dxa"/>
          </w:tcPr>
          <w:p w14:paraId="5B70BB25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1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.793(0.537-5.981)</w:t>
            </w:r>
          </w:p>
        </w:tc>
        <w:tc>
          <w:tcPr>
            <w:tcW w:w="1417" w:type="dxa"/>
          </w:tcPr>
          <w:p w14:paraId="0EC867EA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0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.342</w:t>
            </w:r>
          </w:p>
        </w:tc>
        <w:tc>
          <w:tcPr>
            <w:tcW w:w="2410" w:type="dxa"/>
          </w:tcPr>
          <w:p w14:paraId="39473DF2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14:paraId="7D2040C1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C1651" w:rsidRPr="004C1651" w14:paraId="60E74F79" w14:textId="77777777" w:rsidTr="00897FC6">
        <w:trPr>
          <w:trHeight w:val="314"/>
        </w:trPr>
        <w:tc>
          <w:tcPr>
            <w:tcW w:w="4111" w:type="dxa"/>
          </w:tcPr>
          <w:p w14:paraId="0166804F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/>
                <w:sz w:val="21"/>
                <w:szCs w:val="21"/>
              </w:rPr>
              <w:t>Fever</w:t>
            </w:r>
          </w:p>
        </w:tc>
        <w:tc>
          <w:tcPr>
            <w:tcW w:w="2552" w:type="dxa"/>
          </w:tcPr>
          <w:p w14:paraId="545514E4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1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.590(0.802-3.154)</w:t>
            </w:r>
          </w:p>
        </w:tc>
        <w:tc>
          <w:tcPr>
            <w:tcW w:w="1417" w:type="dxa"/>
          </w:tcPr>
          <w:p w14:paraId="5F0F3F87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0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.185</w:t>
            </w:r>
          </w:p>
        </w:tc>
        <w:tc>
          <w:tcPr>
            <w:tcW w:w="2410" w:type="dxa"/>
          </w:tcPr>
          <w:p w14:paraId="6704F508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14:paraId="44392FB0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C1651" w:rsidRPr="004C1651" w14:paraId="571948B4" w14:textId="77777777" w:rsidTr="00897FC6">
        <w:trPr>
          <w:trHeight w:val="314"/>
        </w:trPr>
        <w:tc>
          <w:tcPr>
            <w:tcW w:w="4111" w:type="dxa"/>
          </w:tcPr>
          <w:p w14:paraId="24E0BB50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/>
                <w:sz w:val="21"/>
                <w:szCs w:val="21"/>
              </w:rPr>
              <w:t>Weight los</w:t>
            </w:r>
            <w:r w:rsidRPr="004C1651">
              <w:rPr>
                <w:rFonts w:ascii="Times New Roman" w:hAnsi="Times New Roman" w:hint="eastAsia"/>
                <w:sz w:val="21"/>
                <w:szCs w:val="21"/>
              </w:rPr>
              <w:t>s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 xml:space="preserve"> (≥2 kg)</w:t>
            </w:r>
          </w:p>
        </w:tc>
        <w:tc>
          <w:tcPr>
            <w:tcW w:w="2552" w:type="dxa"/>
          </w:tcPr>
          <w:p w14:paraId="5C7EA42F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0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.860(0.435-1.699)</w:t>
            </w:r>
          </w:p>
        </w:tc>
        <w:tc>
          <w:tcPr>
            <w:tcW w:w="1417" w:type="dxa"/>
          </w:tcPr>
          <w:p w14:paraId="016D7ACA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0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.664</w:t>
            </w:r>
          </w:p>
        </w:tc>
        <w:tc>
          <w:tcPr>
            <w:tcW w:w="2410" w:type="dxa"/>
          </w:tcPr>
          <w:p w14:paraId="600C5772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48395DE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C1651" w:rsidRPr="004C1651" w14:paraId="51D866A0" w14:textId="77777777" w:rsidTr="00897FC6">
        <w:trPr>
          <w:trHeight w:val="314"/>
        </w:trPr>
        <w:tc>
          <w:tcPr>
            <w:tcW w:w="4111" w:type="dxa"/>
          </w:tcPr>
          <w:p w14:paraId="0007002E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/>
                <w:sz w:val="21"/>
                <w:szCs w:val="21"/>
              </w:rPr>
              <w:t>Cutaneous</w:t>
            </w:r>
          </w:p>
        </w:tc>
        <w:tc>
          <w:tcPr>
            <w:tcW w:w="2552" w:type="dxa"/>
          </w:tcPr>
          <w:p w14:paraId="279E8F92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1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.149(0.272-4.860)</w:t>
            </w:r>
          </w:p>
        </w:tc>
        <w:tc>
          <w:tcPr>
            <w:tcW w:w="1417" w:type="dxa"/>
          </w:tcPr>
          <w:p w14:paraId="08F6A9FD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0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.850</w:t>
            </w:r>
          </w:p>
        </w:tc>
        <w:tc>
          <w:tcPr>
            <w:tcW w:w="2410" w:type="dxa"/>
          </w:tcPr>
          <w:p w14:paraId="79E3F6C5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97ED5AF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C1651" w:rsidRPr="004C1651" w14:paraId="0800BA75" w14:textId="77777777" w:rsidTr="00897FC6">
        <w:trPr>
          <w:trHeight w:val="314"/>
        </w:trPr>
        <w:tc>
          <w:tcPr>
            <w:tcW w:w="4111" w:type="dxa"/>
          </w:tcPr>
          <w:p w14:paraId="75E5EFF9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/>
                <w:sz w:val="21"/>
                <w:szCs w:val="21"/>
              </w:rPr>
              <w:t xml:space="preserve">Ear, nose </w:t>
            </w:r>
            <w:r w:rsidRPr="004C1651">
              <w:rPr>
                <w:rFonts w:ascii="Times New Roman" w:hAnsi="Times New Roman" w:hint="eastAsia"/>
                <w:sz w:val="21"/>
                <w:szCs w:val="21"/>
              </w:rPr>
              <w:t>and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 xml:space="preserve"> throat</w:t>
            </w:r>
          </w:p>
        </w:tc>
        <w:tc>
          <w:tcPr>
            <w:tcW w:w="2552" w:type="dxa"/>
          </w:tcPr>
          <w:p w14:paraId="11341A39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0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.594(0.268-1.319)</w:t>
            </w:r>
          </w:p>
        </w:tc>
        <w:tc>
          <w:tcPr>
            <w:tcW w:w="1417" w:type="dxa"/>
          </w:tcPr>
          <w:p w14:paraId="16DEAC70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0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.201</w:t>
            </w:r>
          </w:p>
        </w:tc>
        <w:tc>
          <w:tcPr>
            <w:tcW w:w="2410" w:type="dxa"/>
          </w:tcPr>
          <w:p w14:paraId="778A1336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70FE63F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C1651" w:rsidRPr="004C1651" w14:paraId="37E21429" w14:textId="77777777" w:rsidTr="00897FC6">
        <w:trPr>
          <w:trHeight w:val="314"/>
        </w:trPr>
        <w:tc>
          <w:tcPr>
            <w:tcW w:w="4111" w:type="dxa"/>
          </w:tcPr>
          <w:p w14:paraId="1EFDDD7E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E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ye</w:t>
            </w:r>
          </w:p>
        </w:tc>
        <w:tc>
          <w:tcPr>
            <w:tcW w:w="2552" w:type="dxa"/>
          </w:tcPr>
          <w:p w14:paraId="0C26ED17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1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.013(0.137-7.482)</w:t>
            </w:r>
          </w:p>
        </w:tc>
        <w:tc>
          <w:tcPr>
            <w:tcW w:w="1417" w:type="dxa"/>
          </w:tcPr>
          <w:p w14:paraId="4C623551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0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.990</w:t>
            </w:r>
          </w:p>
        </w:tc>
        <w:tc>
          <w:tcPr>
            <w:tcW w:w="2410" w:type="dxa"/>
          </w:tcPr>
          <w:p w14:paraId="6EA43379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C579B00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C1651" w:rsidRPr="004C1651" w14:paraId="2CFE44B5" w14:textId="77777777" w:rsidTr="00897FC6">
        <w:trPr>
          <w:trHeight w:val="314"/>
        </w:trPr>
        <w:tc>
          <w:tcPr>
            <w:tcW w:w="4111" w:type="dxa"/>
          </w:tcPr>
          <w:p w14:paraId="772C3578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/>
                <w:sz w:val="21"/>
                <w:szCs w:val="21"/>
              </w:rPr>
              <w:t>Peripheral nervous system</w:t>
            </w:r>
          </w:p>
        </w:tc>
        <w:tc>
          <w:tcPr>
            <w:tcW w:w="2552" w:type="dxa"/>
          </w:tcPr>
          <w:p w14:paraId="760C2EDB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1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.411(0.625-3.183)</w:t>
            </w:r>
          </w:p>
        </w:tc>
        <w:tc>
          <w:tcPr>
            <w:tcW w:w="1417" w:type="dxa"/>
          </w:tcPr>
          <w:p w14:paraId="4C6E87E9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0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.407</w:t>
            </w:r>
          </w:p>
        </w:tc>
        <w:tc>
          <w:tcPr>
            <w:tcW w:w="2410" w:type="dxa"/>
          </w:tcPr>
          <w:p w14:paraId="4760D554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8E4CFA1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C1651" w:rsidRPr="004C1651" w14:paraId="1367E5A4" w14:textId="77777777" w:rsidTr="00897FC6">
        <w:trPr>
          <w:trHeight w:val="314"/>
        </w:trPr>
        <w:tc>
          <w:tcPr>
            <w:tcW w:w="4111" w:type="dxa"/>
          </w:tcPr>
          <w:p w14:paraId="319E98D7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/>
                <w:sz w:val="21"/>
                <w:szCs w:val="21"/>
              </w:rPr>
              <w:t xml:space="preserve">Renal </w:t>
            </w:r>
          </w:p>
        </w:tc>
        <w:tc>
          <w:tcPr>
            <w:tcW w:w="2552" w:type="dxa"/>
          </w:tcPr>
          <w:p w14:paraId="2C5A35B7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1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.212(0.530-2.771)</w:t>
            </w:r>
          </w:p>
        </w:tc>
        <w:tc>
          <w:tcPr>
            <w:tcW w:w="1417" w:type="dxa"/>
          </w:tcPr>
          <w:p w14:paraId="1BCB7D82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0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.649</w:t>
            </w:r>
          </w:p>
        </w:tc>
        <w:tc>
          <w:tcPr>
            <w:tcW w:w="2410" w:type="dxa"/>
          </w:tcPr>
          <w:p w14:paraId="689A9767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DAF2695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C1651" w:rsidRPr="004C1651" w14:paraId="4F64756F" w14:textId="77777777" w:rsidTr="00897FC6">
        <w:trPr>
          <w:trHeight w:val="314"/>
        </w:trPr>
        <w:tc>
          <w:tcPr>
            <w:tcW w:w="4111" w:type="dxa"/>
          </w:tcPr>
          <w:p w14:paraId="13E1914F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/>
                <w:sz w:val="21"/>
                <w:szCs w:val="21"/>
              </w:rPr>
              <w:t>R</w:t>
            </w:r>
            <w:r w:rsidRPr="004C1651">
              <w:rPr>
                <w:rFonts w:ascii="Times New Roman" w:hAnsi="Times New Roman" w:hint="eastAsia"/>
                <w:sz w:val="21"/>
                <w:szCs w:val="21"/>
              </w:rPr>
              <w:t>enal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C1651">
              <w:rPr>
                <w:rFonts w:ascii="Times New Roman" w:hAnsi="Times New Roman" w:hint="eastAsia"/>
                <w:sz w:val="21"/>
                <w:szCs w:val="21"/>
              </w:rPr>
              <w:t>insufficiency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</w:tcPr>
          <w:p w14:paraId="4F90372D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0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.749(0.322-1.740)</w:t>
            </w:r>
          </w:p>
        </w:tc>
        <w:tc>
          <w:tcPr>
            <w:tcW w:w="1417" w:type="dxa"/>
          </w:tcPr>
          <w:p w14:paraId="6AA18B04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0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.501</w:t>
            </w:r>
          </w:p>
        </w:tc>
        <w:tc>
          <w:tcPr>
            <w:tcW w:w="2410" w:type="dxa"/>
          </w:tcPr>
          <w:p w14:paraId="525F1834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530777B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C1651" w:rsidRPr="004C1651" w14:paraId="50E1A34B" w14:textId="77777777" w:rsidTr="00897FC6">
        <w:trPr>
          <w:trHeight w:val="314"/>
        </w:trPr>
        <w:tc>
          <w:tcPr>
            <w:tcW w:w="4111" w:type="dxa"/>
          </w:tcPr>
          <w:p w14:paraId="5BFA15AA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B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 xml:space="preserve">VAS </w:t>
            </w:r>
          </w:p>
        </w:tc>
        <w:tc>
          <w:tcPr>
            <w:tcW w:w="2552" w:type="dxa"/>
          </w:tcPr>
          <w:p w14:paraId="241DFBA4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0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.998(0.951-1.046)</w:t>
            </w:r>
          </w:p>
        </w:tc>
        <w:tc>
          <w:tcPr>
            <w:tcW w:w="1417" w:type="dxa"/>
          </w:tcPr>
          <w:p w14:paraId="2D4B9719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0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.921</w:t>
            </w:r>
          </w:p>
        </w:tc>
        <w:tc>
          <w:tcPr>
            <w:tcW w:w="2410" w:type="dxa"/>
          </w:tcPr>
          <w:p w14:paraId="47F06FBA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DFAFDA5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C1651" w:rsidRPr="004C1651" w14:paraId="6332CA26" w14:textId="77777777" w:rsidTr="00897FC6">
        <w:trPr>
          <w:trHeight w:val="314"/>
        </w:trPr>
        <w:tc>
          <w:tcPr>
            <w:tcW w:w="4111" w:type="dxa"/>
            <w:vAlign w:val="bottom"/>
          </w:tcPr>
          <w:p w14:paraId="7B4253ED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F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FS=1(ref.=0)</w:t>
            </w:r>
          </w:p>
        </w:tc>
        <w:tc>
          <w:tcPr>
            <w:tcW w:w="2552" w:type="dxa"/>
          </w:tcPr>
          <w:p w14:paraId="3A9AA994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/>
                <w:sz w:val="21"/>
                <w:szCs w:val="21"/>
              </w:rPr>
              <w:t>0.920(0.433-1.952)</w:t>
            </w:r>
          </w:p>
        </w:tc>
        <w:tc>
          <w:tcPr>
            <w:tcW w:w="1417" w:type="dxa"/>
          </w:tcPr>
          <w:p w14:paraId="5A685D9E" w14:textId="77777777" w:rsidR="004C1651" w:rsidRPr="006150CD" w:rsidRDefault="004C1651" w:rsidP="004C1651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150CD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0</w:t>
            </w:r>
            <w:r w:rsidRPr="006150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.827</w:t>
            </w:r>
          </w:p>
        </w:tc>
        <w:tc>
          <w:tcPr>
            <w:tcW w:w="2410" w:type="dxa"/>
          </w:tcPr>
          <w:p w14:paraId="70DC61D8" w14:textId="77777777" w:rsidR="004C1651" w:rsidRPr="006150CD" w:rsidRDefault="004C1651" w:rsidP="004C1651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1A28771" w14:textId="77777777" w:rsidR="004C1651" w:rsidRPr="006150CD" w:rsidRDefault="004C1651" w:rsidP="004C1651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4C1651" w:rsidRPr="004C1651" w14:paraId="6CDD656E" w14:textId="77777777" w:rsidTr="00897FC6">
        <w:trPr>
          <w:trHeight w:val="314"/>
        </w:trPr>
        <w:tc>
          <w:tcPr>
            <w:tcW w:w="4111" w:type="dxa"/>
            <w:vAlign w:val="bottom"/>
          </w:tcPr>
          <w:p w14:paraId="2E81F450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F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FS≥</w:t>
            </w:r>
            <w:r w:rsidRPr="004C1651">
              <w:rPr>
                <w:rFonts w:ascii="Times New Roman" w:hAnsi="Times New Roman" w:hint="eastAsia"/>
                <w:sz w:val="21"/>
                <w:szCs w:val="21"/>
              </w:rPr>
              <w:t>2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(ref.=0)</w:t>
            </w:r>
          </w:p>
        </w:tc>
        <w:tc>
          <w:tcPr>
            <w:tcW w:w="2552" w:type="dxa"/>
          </w:tcPr>
          <w:p w14:paraId="4A86791A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0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.704(0.255-1.948)</w:t>
            </w:r>
          </w:p>
        </w:tc>
        <w:tc>
          <w:tcPr>
            <w:tcW w:w="1417" w:type="dxa"/>
          </w:tcPr>
          <w:p w14:paraId="23E0C4B2" w14:textId="77777777" w:rsidR="004C1651" w:rsidRPr="006150CD" w:rsidRDefault="004C1651" w:rsidP="004C1651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150CD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0</w:t>
            </w:r>
            <w:r w:rsidRPr="006150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.500</w:t>
            </w:r>
          </w:p>
        </w:tc>
        <w:tc>
          <w:tcPr>
            <w:tcW w:w="2410" w:type="dxa"/>
          </w:tcPr>
          <w:p w14:paraId="00E6A9E0" w14:textId="77777777" w:rsidR="004C1651" w:rsidRPr="006150CD" w:rsidRDefault="004C1651" w:rsidP="004C1651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C0F953F" w14:textId="77777777" w:rsidR="004C1651" w:rsidRPr="006150CD" w:rsidRDefault="004C1651" w:rsidP="004C1651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4C1651" w:rsidRPr="004C1651" w14:paraId="6E710A20" w14:textId="77777777" w:rsidTr="00897FC6">
        <w:trPr>
          <w:trHeight w:val="314"/>
        </w:trPr>
        <w:tc>
          <w:tcPr>
            <w:tcW w:w="4111" w:type="dxa"/>
          </w:tcPr>
          <w:p w14:paraId="0489269C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/>
                <w:sz w:val="21"/>
                <w:szCs w:val="21"/>
              </w:rPr>
              <w:t>Serum creatinine</w:t>
            </w:r>
            <w:r w:rsidRPr="004C1651">
              <w:rPr>
                <w:rFonts w:ascii="Times New Roman" w:hAnsi="Times New Roman" w:hint="eastAsia"/>
                <w:sz w:val="21"/>
                <w:szCs w:val="21"/>
              </w:rPr>
              <w:t>,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C1651">
              <w:rPr>
                <w:rFonts w:ascii="Times New Roman" w:hAnsi="Times New Roman"/>
                <w:sz w:val="21"/>
                <w:szCs w:val="21"/>
              </w:rPr>
              <w:t>μmol</w:t>
            </w:r>
            <w:proofErr w:type="spellEnd"/>
            <w:r w:rsidRPr="004C1651">
              <w:rPr>
                <w:rFonts w:ascii="Times New Roman" w:hAnsi="Times New Roman"/>
                <w:sz w:val="21"/>
                <w:szCs w:val="21"/>
              </w:rPr>
              <w:t>/L</w:t>
            </w:r>
            <w:r w:rsidRPr="004C1651">
              <w:rPr>
                <w:rFonts w:ascii="Times New Roman" w:hAnsi="Times New Roman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2552" w:type="dxa"/>
          </w:tcPr>
          <w:p w14:paraId="1C9AF149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0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.999(0.986-1.012)</w:t>
            </w:r>
          </w:p>
        </w:tc>
        <w:tc>
          <w:tcPr>
            <w:tcW w:w="1417" w:type="dxa"/>
          </w:tcPr>
          <w:p w14:paraId="7F274359" w14:textId="77777777" w:rsidR="004C1651" w:rsidRPr="006150CD" w:rsidRDefault="004C1651" w:rsidP="004C1651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150CD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0</w:t>
            </w:r>
            <w:r w:rsidRPr="006150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.827</w:t>
            </w:r>
          </w:p>
        </w:tc>
        <w:tc>
          <w:tcPr>
            <w:tcW w:w="2410" w:type="dxa"/>
          </w:tcPr>
          <w:p w14:paraId="204FB8A0" w14:textId="77777777" w:rsidR="004C1651" w:rsidRPr="006150CD" w:rsidRDefault="004C1651" w:rsidP="004C1651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D6A9F61" w14:textId="77777777" w:rsidR="004C1651" w:rsidRPr="006150CD" w:rsidRDefault="004C1651" w:rsidP="004C1651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4C1651" w:rsidRPr="004C1651" w14:paraId="35AE273A" w14:textId="77777777" w:rsidTr="00897FC6">
        <w:trPr>
          <w:trHeight w:val="314"/>
        </w:trPr>
        <w:tc>
          <w:tcPr>
            <w:tcW w:w="4111" w:type="dxa"/>
          </w:tcPr>
          <w:p w14:paraId="019E6F2E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/>
                <w:sz w:val="21"/>
                <w:szCs w:val="21"/>
              </w:rPr>
              <w:t>CRP, mg/L</w:t>
            </w:r>
            <w:r w:rsidRPr="004C1651">
              <w:rPr>
                <w:rFonts w:ascii="Times New Roman" w:hAnsi="Times New Roman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2552" w:type="dxa"/>
          </w:tcPr>
          <w:p w14:paraId="361BED6F" w14:textId="77777777" w:rsidR="004C1651" w:rsidRPr="004C1651" w:rsidRDefault="004C1651" w:rsidP="004C1651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1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.067(1.001-1.138)</w:t>
            </w:r>
          </w:p>
        </w:tc>
        <w:tc>
          <w:tcPr>
            <w:tcW w:w="1417" w:type="dxa"/>
          </w:tcPr>
          <w:p w14:paraId="68709E3B" w14:textId="77777777" w:rsidR="004C1651" w:rsidRPr="006150CD" w:rsidRDefault="004C1651" w:rsidP="004C1651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150CD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0</w:t>
            </w:r>
            <w:r w:rsidRPr="006150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.047</w:t>
            </w:r>
          </w:p>
        </w:tc>
        <w:tc>
          <w:tcPr>
            <w:tcW w:w="2410" w:type="dxa"/>
          </w:tcPr>
          <w:p w14:paraId="437319BF" w14:textId="77777777" w:rsidR="004C1651" w:rsidRPr="006150CD" w:rsidRDefault="004C1651" w:rsidP="004C1651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1AF85D6" w14:textId="77777777" w:rsidR="004C1651" w:rsidRPr="006150CD" w:rsidRDefault="004C1651" w:rsidP="004C1651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AB5AA0" w:rsidRPr="004C1651" w14:paraId="3DB30637" w14:textId="77777777" w:rsidTr="001E6F7E">
        <w:trPr>
          <w:trHeight w:val="314"/>
        </w:trPr>
        <w:tc>
          <w:tcPr>
            <w:tcW w:w="12049" w:type="dxa"/>
            <w:gridSpan w:val="5"/>
          </w:tcPr>
          <w:p w14:paraId="4A47C08F" w14:textId="0C8C087F" w:rsidR="00AB5AA0" w:rsidRPr="006150CD" w:rsidRDefault="00AB5AA0" w:rsidP="004C1651">
            <w:pP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6150CD">
              <w:rPr>
                <w:rFonts w:ascii="Times New Roman" w:hAnsi="Times New Roman" w:hint="eastAsia"/>
                <w:b/>
                <w:color w:val="000000" w:themeColor="text1"/>
                <w:sz w:val="21"/>
                <w:szCs w:val="21"/>
              </w:rPr>
              <w:t>C</w:t>
            </w:r>
            <w:r w:rsidRPr="006150CD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T </w:t>
            </w:r>
            <w:r w:rsidRPr="006150CD">
              <w:rPr>
                <w:rFonts w:ascii="Times New Roman" w:hAnsi="Times New Roman" w:hint="eastAsia"/>
                <w:b/>
                <w:color w:val="000000" w:themeColor="text1"/>
                <w:sz w:val="21"/>
                <w:szCs w:val="21"/>
              </w:rPr>
              <w:t>results</w:t>
            </w:r>
            <w:r w:rsidRPr="006150CD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AB5AA0" w:rsidRPr="004C1651" w14:paraId="3BD59C9B" w14:textId="77777777" w:rsidTr="00B21631">
        <w:trPr>
          <w:trHeight w:val="314"/>
        </w:trPr>
        <w:tc>
          <w:tcPr>
            <w:tcW w:w="4111" w:type="dxa"/>
            <w:vAlign w:val="bottom"/>
          </w:tcPr>
          <w:p w14:paraId="0BD8BC52" w14:textId="1D6682B4" w:rsidR="00AB5AA0" w:rsidRPr="004C1651" w:rsidRDefault="00AB5AA0" w:rsidP="00AB5AA0">
            <w:pPr>
              <w:rPr>
                <w:rFonts w:ascii="Times New Roman" w:hAnsi="Times New Roman"/>
                <w:sz w:val="21"/>
                <w:szCs w:val="21"/>
              </w:rPr>
            </w:pPr>
            <w:r w:rsidRPr="000C63FC">
              <w:rPr>
                <w:rFonts w:ascii="Times New Roman" w:eastAsia="等线" w:hAnsi="Times New Roman"/>
                <w:color w:val="000000" w:themeColor="text1"/>
                <w:kern w:val="0"/>
                <w:sz w:val="21"/>
                <w:szCs w:val="21"/>
              </w:rPr>
              <w:t xml:space="preserve">Extent of </w:t>
            </w:r>
            <w:r>
              <w:rPr>
                <w:rFonts w:ascii="Times New Roman" w:eastAsia="等线" w:hAnsi="Times New Roman"/>
                <w:color w:val="000000" w:themeColor="text1"/>
                <w:kern w:val="0"/>
                <w:sz w:val="21"/>
                <w:szCs w:val="21"/>
              </w:rPr>
              <w:t xml:space="preserve">ILD </w:t>
            </w:r>
          </w:p>
        </w:tc>
        <w:tc>
          <w:tcPr>
            <w:tcW w:w="2552" w:type="dxa"/>
          </w:tcPr>
          <w:p w14:paraId="14BD5A34" w14:textId="5493EA8B" w:rsidR="00AB5AA0" w:rsidRPr="004C1651" w:rsidRDefault="00AB5AA0" w:rsidP="00AB5AA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sz w:val="21"/>
                <w:szCs w:val="21"/>
              </w:rPr>
              <w:t>.397</w:t>
            </w:r>
            <w:r>
              <w:rPr>
                <w:rFonts w:ascii="Times New Roman" w:hAnsi="Times New Roman" w:hint="eastAsia"/>
                <w:sz w:val="21"/>
                <w:szCs w:val="21"/>
              </w:rPr>
              <w:t>(0</w:t>
            </w:r>
            <w:r>
              <w:rPr>
                <w:rFonts w:ascii="Times New Roman" w:hAnsi="Times New Roman"/>
                <w:sz w:val="21"/>
                <w:szCs w:val="21"/>
              </w:rPr>
              <w:t>.745-39.091)</w:t>
            </w:r>
          </w:p>
        </w:tc>
        <w:tc>
          <w:tcPr>
            <w:tcW w:w="1417" w:type="dxa"/>
          </w:tcPr>
          <w:p w14:paraId="3F3A2A26" w14:textId="2D63D8F8" w:rsidR="00AB5AA0" w:rsidRPr="006150CD" w:rsidRDefault="00AB5AA0" w:rsidP="00AB5AA0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150CD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0</w:t>
            </w:r>
            <w:r w:rsidRPr="006150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.095</w:t>
            </w:r>
          </w:p>
        </w:tc>
        <w:tc>
          <w:tcPr>
            <w:tcW w:w="2410" w:type="dxa"/>
          </w:tcPr>
          <w:p w14:paraId="356FC28E" w14:textId="77777777" w:rsidR="00AB5AA0" w:rsidRPr="006150CD" w:rsidRDefault="00AB5AA0" w:rsidP="00AB5AA0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14:paraId="1B8797C2" w14:textId="77777777" w:rsidR="00AB5AA0" w:rsidRPr="006150CD" w:rsidRDefault="00AB5AA0" w:rsidP="00AB5AA0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AB5AA0" w:rsidRPr="004C1651" w14:paraId="393B4852" w14:textId="77777777" w:rsidTr="00B21631">
        <w:trPr>
          <w:trHeight w:val="314"/>
        </w:trPr>
        <w:tc>
          <w:tcPr>
            <w:tcW w:w="4111" w:type="dxa"/>
            <w:vAlign w:val="bottom"/>
          </w:tcPr>
          <w:p w14:paraId="681F4DED" w14:textId="00B0FB2D" w:rsidR="00AB5AA0" w:rsidRPr="004C1651" w:rsidRDefault="00AB5AA0" w:rsidP="00AB5AA0">
            <w:pPr>
              <w:rPr>
                <w:rFonts w:ascii="Times New Roman" w:hAnsi="Times New Roman"/>
                <w:sz w:val="21"/>
                <w:szCs w:val="21"/>
              </w:rPr>
            </w:pPr>
            <w:bookmarkStart w:id="10" w:name="_Hlk118711090"/>
            <w:r>
              <w:rPr>
                <w:rFonts w:ascii="Times New Roman" w:eastAsia="等线" w:hAnsi="Times New Roman"/>
                <w:color w:val="000000" w:themeColor="text1"/>
                <w:kern w:val="0"/>
                <w:sz w:val="21"/>
                <w:szCs w:val="21"/>
              </w:rPr>
              <w:t>ILD extent</w:t>
            </w:r>
            <w:bookmarkStart w:id="11" w:name="_Hlk118712545"/>
            <w:r w:rsidRPr="00E332A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≥</w:t>
            </w:r>
            <w:bookmarkEnd w:id="11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20%</w:t>
            </w:r>
            <w:r>
              <w:rPr>
                <w:rFonts w:ascii="Times New Roman" w:eastAsia="等线" w:hAnsi="Times New Roman"/>
                <w:color w:val="000000" w:themeColor="text1"/>
                <w:kern w:val="0"/>
                <w:sz w:val="21"/>
                <w:szCs w:val="21"/>
              </w:rPr>
              <w:t xml:space="preserve"> (vs.</w:t>
            </w:r>
            <w:bookmarkStart w:id="12" w:name="_Hlk118712552"/>
            <w:r>
              <w:rPr>
                <w:rFonts w:ascii="Times New Roman" w:eastAsia="等线" w:hAnsi="Times New Roman" w:hint="eastAsia"/>
                <w:color w:val="000000" w:themeColor="text1"/>
                <w:kern w:val="0"/>
                <w:sz w:val="21"/>
                <w:szCs w:val="21"/>
              </w:rPr>
              <w:t>＜</w:t>
            </w:r>
            <w:bookmarkEnd w:id="12"/>
            <w:r>
              <w:rPr>
                <w:rFonts w:ascii="Times New Roman" w:eastAsia="等线" w:hAnsi="Times New Roman" w:hint="eastAsia"/>
                <w:color w:val="000000" w:themeColor="text1"/>
                <w:kern w:val="0"/>
                <w:sz w:val="21"/>
                <w:szCs w:val="21"/>
              </w:rPr>
              <w:t>2</w:t>
            </w:r>
            <w:r>
              <w:rPr>
                <w:rFonts w:ascii="Times New Roman" w:eastAsia="等线" w:hAnsi="Times New Roman"/>
                <w:color w:val="000000" w:themeColor="text1"/>
                <w:kern w:val="0"/>
                <w:sz w:val="21"/>
                <w:szCs w:val="21"/>
              </w:rPr>
              <w:t>0%)</w:t>
            </w:r>
            <w:bookmarkEnd w:id="10"/>
          </w:p>
        </w:tc>
        <w:tc>
          <w:tcPr>
            <w:tcW w:w="2552" w:type="dxa"/>
          </w:tcPr>
          <w:p w14:paraId="13FD755C" w14:textId="1929B7E7" w:rsidR="00AB5AA0" w:rsidRPr="004C1651" w:rsidRDefault="00AB5AA0" w:rsidP="00AB5AA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.352(0.655-2.787)</w:t>
            </w:r>
          </w:p>
        </w:tc>
        <w:tc>
          <w:tcPr>
            <w:tcW w:w="1417" w:type="dxa"/>
          </w:tcPr>
          <w:p w14:paraId="7D8C1259" w14:textId="71A7F174" w:rsidR="00AB5AA0" w:rsidRPr="006150CD" w:rsidRDefault="00AB5AA0" w:rsidP="00AB5AA0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150CD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0</w:t>
            </w:r>
            <w:r w:rsidRPr="006150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.414</w:t>
            </w:r>
          </w:p>
        </w:tc>
        <w:tc>
          <w:tcPr>
            <w:tcW w:w="2410" w:type="dxa"/>
          </w:tcPr>
          <w:p w14:paraId="01A8EEED" w14:textId="77777777" w:rsidR="00AB5AA0" w:rsidRPr="006150CD" w:rsidRDefault="00AB5AA0" w:rsidP="00AB5AA0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14:paraId="48E2A0AF" w14:textId="77777777" w:rsidR="00AB5AA0" w:rsidRPr="006150CD" w:rsidRDefault="00AB5AA0" w:rsidP="00AB5AA0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AB5AA0" w:rsidRPr="004C1651" w14:paraId="696FA0AB" w14:textId="77777777" w:rsidTr="00B21631">
        <w:trPr>
          <w:trHeight w:val="314"/>
        </w:trPr>
        <w:tc>
          <w:tcPr>
            <w:tcW w:w="4111" w:type="dxa"/>
            <w:vAlign w:val="bottom"/>
          </w:tcPr>
          <w:p w14:paraId="6A481EF7" w14:textId="20A0A146" w:rsidR="00AB5AA0" w:rsidRPr="004C1651" w:rsidRDefault="00AB5AA0" w:rsidP="00AB5AA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等线" w:hAnsi="Times New Roman"/>
                <w:color w:val="000000" w:themeColor="text1"/>
                <w:kern w:val="0"/>
                <w:sz w:val="21"/>
                <w:szCs w:val="21"/>
              </w:rPr>
              <w:t>ILD extent</w:t>
            </w:r>
            <w:r w:rsidRPr="00E332A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≥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25%</w:t>
            </w:r>
            <w:r>
              <w:rPr>
                <w:rFonts w:ascii="Times New Roman" w:eastAsia="等线" w:hAnsi="Times New Roman"/>
                <w:color w:val="000000" w:themeColor="text1"/>
                <w:kern w:val="0"/>
                <w:sz w:val="21"/>
                <w:szCs w:val="21"/>
              </w:rPr>
              <w:t xml:space="preserve"> (vs.</w:t>
            </w:r>
            <w:r>
              <w:rPr>
                <w:rFonts w:ascii="Times New Roman" w:eastAsia="等线" w:hAnsi="Times New Roman" w:hint="eastAsia"/>
                <w:color w:val="000000" w:themeColor="text1"/>
                <w:kern w:val="0"/>
                <w:sz w:val="21"/>
                <w:szCs w:val="21"/>
              </w:rPr>
              <w:t>＜</w:t>
            </w:r>
            <w:r>
              <w:rPr>
                <w:rFonts w:ascii="Times New Roman" w:eastAsia="等线" w:hAnsi="Times New Roman" w:hint="eastAsia"/>
                <w:color w:val="000000" w:themeColor="text1"/>
                <w:kern w:val="0"/>
                <w:sz w:val="21"/>
                <w:szCs w:val="21"/>
              </w:rPr>
              <w:t>2</w:t>
            </w:r>
            <w:r>
              <w:rPr>
                <w:rFonts w:ascii="Times New Roman" w:eastAsia="等线" w:hAnsi="Times New Roman"/>
                <w:color w:val="000000" w:themeColor="text1"/>
                <w:kern w:val="0"/>
                <w:sz w:val="21"/>
                <w:szCs w:val="21"/>
              </w:rPr>
              <w:t>5%)</w:t>
            </w:r>
          </w:p>
        </w:tc>
        <w:tc>
          <w:tcPr>
            <w:tcW w:w="2552" w:type="dxa"/>
          </w:tcPr>
          <w:p w14:paraId="6BD8E104" w14:textId="2DD8F0B1" w:rsidR="00AB5AA0" w:rsidRPr="004C1651" w:rsidRDefault="0077409A" w:rsidP="00AB5AA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.413(0.671-2.975)</w:t>
            </w:r>
          </w:p>
        </w:tc>
        <w:tc>
          <w:tcPr>
            <w:tcW w:w="1417" w:type="dxa"/>
          </w:tcPr>
          <w:p w14:paraId="7A3D36E2" w14:textId="759C4F1E" w:rsidR="00AB5AA0" w:rsidRPr="006150CD" w:rsidRDefault="0077409A" w:rsidP="00AB5AA0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150CD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0</w:t>
            </w:r>
            <w:r w:rsidRPr="006150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.363</w:t>
            </w:r>
          </w:p>
        </w:tc>
        <w:tc>
          <w:tcPr>
            <w:tcW w:w="2410" w:type="dxa"/>
          </w:tcPr>
          <w:p w14:paraId="196F739D" w14:textId="77777777" w:rsidR="00AB5AA0" w:rsidRPr="006150CD" w:rsidRDefault="00AB5AA0" w:rsidP="00AB5AA0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3B31D15" w14:textId="77777777" w:rsidR="00AB5AA0" w:rsidRPr="006150CD" w:rsidRDefault="00AB5AA0" w:rsidP="00AB5AA0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77409A" w:rsidRPr="004C1651" w14:paraId="022F2B20" w14:textId="77777777" w:rsidTr="00B21631">
        <w:trPr>
          <w:trHeight w:val="314"/>
        </w:trPr>
        <w:tc>
          <w:tcPr>
            <w:tcW w:w="4111" w:type="dxa"/>
            <w:vAlign w:val="bottom"/>
          </w:tcPr>
          <w:p w14:paraId="2CE47D9E" w14:textId="4D57CF8D" w:rsidR="0077409A" w:rsidRPr="004C1651" w:rsidRDefault="0077409A" w:rsidP="0077409A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等线" w:hAnsi="Times New Roman"/>
                <w:color w:val="000000" w:themeColor="text1"/>
                <w:kern w:val="0"/>
                <w:sz w:val="21"/>
                <w:szCs w:val="21"/>
              </w:rPr>
              <w:t>ILD extent</w:t>
            </w:r>
            <w:r w:rsidRPr="00E332A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≥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30%</w:t>
            </w:r>
            <w:r>
              <w:rPr>
                <w:rFonts w:ascii="Times New Roman" w:eastAsia="等线" w:hAnsi="Times New Roman"/>
                <w:color w:val="000000" w:themeColor="text1"/>
                <w:kern w:val="0"/>
                <w:sz w:val="21"/>
                <w:szCs w:val="21"/>
              </w:rPr>
              <w:t xml:space="preserve"> (vs.</w:t>
            </w:r>
            <w:r>
              <w:rPr>
                <w:rFonts w:ascii="Times New Roman" w:eastAsia="等线" w:hAnsi="Times New Roman" w:hint="eastAsia"/>
                <w:color w:val="000000" w:themeColor="text1"/>
                <w:kern w:val="0"/>
                <w:sz w:val="21"/>
                <w:szCs w:val="21"/>
              </w:rPr>
              <w:t>＜</w:t>
            </w:r>
            <w:r>
              <w:rPr>
                <w:rFonts w:ascii="Times New Roman" w:eastAsia="等线" w:hAnsi="Times New Roman" w:hint="eastAsia"/>
                <w:color w:val="000000" w:themeColor="text1"/>
                <w:kern w:val="0"/>
                <w:sz w:val="21"/>
                <w:szCs w:val="21"/>
              </w:rPr>
              <w:t>3</w:t>
            </w:r>
            <w:r>
              <w:rPr>
                <w:rFonts w:ascii="Times New Roman" w:eastAsia="等线" w:hAnsi="Times New Roman"/>
                <w:color w:val="000000" w:themeColor="text1"/>
                <w:kern w:val="0"/>
                <w:sz w:val="21"/>
                <w:szCs w:val="21"/>
              </w:rPr>
              <w:t>0%)</w:t>
            </w:r>
          </w:p>
        </w:tc>
        <w:tc>
          <w:tcPr>
            <w:tcW w:w="2552" w:type="dxa"/>
          </w:tcPr>
          <w:p w14:paraId="54B3DA6F" w14:textId="21CC4806" w:rsidR="0077409A" w:rsidRPr="004C1651" w:rsidRDefault="0077409A" w:rsidP="0077409A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.933(0.900-4.155)</w:t>
            </w:r>
          </w:p>
        </w:tc>
        <w:tc>
          <w:tcPr>
            <w:tcW w:w="1417" w:type="dxa"/>
          </w:tcPr>
          <w:p w14:paraId="12CFAB78" w14:textId="34F3C926" w:rsidR="0077409A" w:rsidRPr="006150CD" w:rsidRDefault="0077409A" w:rsidP="0077409A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150CD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0</w:t>
            </w:r>
            <w:r w:rsidRPr="006150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.091</w:t>
            </w:r>
          </w:p>
        </w:tc>
        <w:tc>
          <w:tcPr>
            <w:tcW w:w="2410" w:type="dxa"/>
          </w:tcPr>
          <w:p w14:paraId="43F1D796" w14:textId="77777777" w:rsidR="0077409A" w:rsidRPr="006150CD" w:rsidRDefault="0077409A" w:rsidP="0077409A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FE869CA" w14:textId="77777777" w:rsidR="0077409A" w:rsidRPr="006150CD" w:rsidRDefault="0077409A" w:rsidP="0077409A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77409A" w:rsidRPr="004C1651" w14:paraId="0203F342" w14:textId="77777777" w:rsidTr="00897FC6">
        <w:trPr>
          <w:trHeight w:val="314"/>
        </w:trPr>
        <w:tc>
          <w:tcPr>
            <w:tcW w:w="12049" w:type="dxa"/>
            <w:gridSpan w:val="5"/>
          </w:tcPr>
          <w:p w14:paraId="40C288B9" w14:textId="239D0AB6" w:rsidR="0077409A" w:rsidRPr="006150CD" w:rsidRDefault="0077409A" w:rsidP="0077409A">
            <w:pP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6150CD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BAL </w:t>
            </w:r>
            <w:r w:rsidRPr="006150CD">
              <w:rPr>
                <w:rFonts w:ascii="Times New Roman" w:hAnsi="Times New Roman" w:hint="eastAsia"/>
                <w:b/>
                <w:color w:val="000000" w:themeColor="text1"/>
                <w:sz w:val="21"/>
                <w:szCs w:val="21"/>
              </w:rPr>
              <w:t>results</w:t>
            </w:r>
            <w:r w:rsidRPr="006150CD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77409A" w:rsidRPr="004C1651" w14:paraId="0B826A9B" w14:textId="77777777" w:rsidTr="00897FC6">
        <w:trPr>
          <w:trHeight w:val="314"/>
        </w:trPr>
        <w:tc>
          <w:tcPr>
            <w:tcW w:w="4111" w:type="dxa"/>
          </w:tcPr>
          <w:p w14:paraId="6C97DA7B" w14:textId="4D7E13FD" w:rsidR="0077409A" w:rsidRPr="004C1651" w:rsidRDefault="0077409A" w:rsidP="0077409A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4C1651">
              <w:rPr>
                <w:rFonts w:ascii="Times New Roman" w:hAnsi="Times New Roman"/>
                <w:sz w:val="21"/>
                <w:szCs w:val="21"/>
              </w:rPr>
              <w:t xml:space="preserve">Lymphocyte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percentage </w:t>
            </w:r>
            <w:r w:rsidRPr="004C1651">
              <w:rPr>
                <w:rFonts w:ascii="Times New Roman" w:hAnsi="Times New Roman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2552" w:type="dxa"/>
          </w:tcPr>
          <w:p w14:paraId="18A580AC" w14:textId="77777777" w:rsidR="0077409A" w:rsidRPr="004C1651" w:rsidRDefault="0077409A" w:rsidP="0077409A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0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.612(0.246-1.520)</w:t>
            </w:r>
          </w:p>
        </w:tc>
        <w:tc>
          <w:tcPr>
            <w:tcW w:w="1417" w:type="dxa"/>
          </w:tcPr>
          <w:p w14:paraId="204604C1" w14:textId="77777777" w:rsidR="0077409A" w:rsidRPr="006150CD" w:rsidRDefault="0077409A" w:rsidP="0077409A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150CD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0</w:t>
            </w:r>
            <w:r w:rsidRPr="006150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.290</w:t>
            </w:r>
          </w:p>
        </w:tc>
        <w:tc>
          <w:tcPr>
            <w:tcW w:w="2410" w:type="dxa"/>
          </w:tcPr>
          <w:p w14:paraId="3931116B" w14:textId="77777777" w:rsidR="0077409A" w:rsidRPr="006150CD" w:rsidRDefault="0077409A" w:rsidP="0077409A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A75FD48" w14:textId="77777777" w:rsidR="0077409A" w:rsidRPr="006150CD" w:rsidRDefault="0077409A" w:rsidP="0077409A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77409A" w:rsidRPr="004C1651" w14:paraId="24687641" w14:textId="77777777" w:rsidTr="00897FC6">
        <w:trPr>
          <w:trHeight w:val="314"/>
        </w:trPr>
        <w:tc>
          <w:tcPr>
            <w:tcW w:w="4111" w:type="dxa"/>
          </w:tcPr>
          <w:p w14:paraId="25407FAC" w14:textId="269E2DD9" w:rsidR="0077409A" w:rsidRPr="004C1651" w:rsidRDefault="0077409A" w:rsidP="0077409A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4C1651">
              <w:rPr>
                <w:rFonts w:ascii="Times New Roman" w:hAnsi="Times New Roman"/>
                <w:sz w:val="21"/>
                <w:szCs w:val="21"/>
              </w:rPr>
              <w:t xml:space="preserve">Neutrophil </w:t>
            </w:r>
            <w:r>
              <w:rPr>
                <w:rFonts w:ascii="Times New Roman" w:hAnsi="Times New Roman"/>
                <w:sz w:val="21"/>
                <w:szCs w:val="21"/>
              </w:rPr>
              <w:t>percentage</w:t>
            </w:r>
            <w:r w:rsidRPr="004C1651">
              <w:rPr>
                <w:rFonts w:ascii="Times New Roman" w:hAnsi="Times New Roman"/>
                <w:sz w:val="21"/>
                <w:szCs w:val="21"/>
                <w:vertAlign w:val="superscript"/>
              </w:rPr>
              <w:t xml:space="preserve"> 1</w:t>
            </w:r>
          </w:p>
        </w:tc>
        <w:tc>
          <w:tcPr>
            <w:tcW w:w="2552" w:type="dxa"/>
          </w:tcPr>
          <w:p w14:paraId="366EA846" w14:textId="77777777" w:rsidR="0077409A" w:rsidRPr="004C1651" w:rsidRDefault="0077409A" w:rsidP="0077409A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1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.170(0.991-1.381)</w:t>
            </w:r>
          </w:p>
        </w:tc>
        <w:tc>
          <w:tcPr>
            <w:tcW w:w="1417" w:type="dxa"/>
          </w:tcPr>
          <w:p w14:paraId="4E3A6783" w14:textId="77777777" w:rsidR="0077409A" w:rsidRPr="006150CD" w:rsidRDefault="0077409A" w:rsidP="0077409A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150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  <w:r w:rsidRPr="006150CD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.</w:t>
            </w:r>
            <w:r w:rsidRPr="006150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064</w:t>
            </w:r>
          </w:p>
        </w:tc>
        <w:tc>
          <w:tcPr>
            <w:tcW w:w="2410" w:type="dxa"/>
          </w:tcPr>
          <w:p w14:paraId="31A1DD83" w14:textId="77777777" w:rsidR="0077409A" w:rsidRPr="006150CD" w:rsidRDefault="0077409A" w:rsidP="0077409A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150CD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1</w:t>
            </w:r>
            <w:r w:rsidRPr="006150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.286(1.034-1.600)</w:t>
            </w:r>
          </w:p>
        </w:tc>
        <w:tc>
          <w:tcPr>
            <w:tcW w:w="1559" w:type="dxa"/>
          </w:tcPr>
          <w:p w14:paraId="29BBCB06" w14:textId="77777777" w:rsidR="0077409A" w:rsidRPr="006150CD" w:rsidRDefault="0077409A" w:rsidP="0077409A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150CD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0</w:t>
            </w:r>
            <w:r w:rsidRPr="006150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.024</w:t>
            </w:r>
          </w:p>
        </w:tc>
      </w:tr>
      <w:tr w:rsidR="0077409A" w:rsidRPr="004C1651" w14:paraId="5A58ADA9" w14:textId="77777777" w:rsidTr="00897FC6">
        <w:trPr>
          <w:trHeight w:val="314"/>
        </w:trPr>
        <w:tc>
          <w:tcPr>
            <w:tcW w:w="4111" w:type="dxa"/>
          </w:tcPr>
          <w:p w14:paraId="568D639E" w14:textId="7AC89B5A" w:rsidR="0077409A" w:rsidRPr="004C1651" w:rsidRDefault="0077409A" w:rsidP="0077409A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4C1651">
              <w:rPr>
                <w:rFonts w:ascii="Times New Roman" w:hAnsi="Times New Roman"/>
                <w:sz w:val="21"/>
                <w:szCs w:val="21"/>
              </w:rPr>
              <w:t>Hemosiderin-laden macrophage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percentage</w:t>
            </w:r>
            <w:r w:rsidRPr="004C1651">
              <w:rPr>
                <w:rFonts w:ascii="Times New Roman" w:hAnsi="Times New Roman"/>
                <w:sz w:val="21"/>
                <w:szCs w:val="21"/>
                <w:vertAlign w:val="superscript"/>
              </w:rPr>
              <w:t xml:space="preserve"> 1</w:t>
            </w:r>
          </w:p>
        </w:tc>
        <w:tc>
          <w:tcPr>
            <w:tcW w:w="2552" w:type="dxa"/>
          </w:tcPr>
          <w:p w14:paraId="09339398" w14:textId="77777777" w:rsidR="0077409A" w:rsidRPr="004C1651" w:rsidRDefault="0077409A" w:rsidP="0077409A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0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.989(0.754-1.298)</w:t>
            </w:r>
          </w:p>
        </w:tc>
        <w:tc>
          <w:tcPr>
            <w:tcW w:w="1417" w:type="dxa"/>
          </w:tcPr>
          <w:p w14:paraId="1AB1F6FA" w14:textId="77777777" w:rsidR="0077409A" w:rsidRPr="006150CD" w:rsidRDefault="0077409A" w:rsidP="0077409A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150CD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0</w:t>
            </w:r>
            <w:r w:rsidRPr="006150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.938</w:t>
            </w:r>
          </w:p>
        </w:tc>
        <w:tc>
          <w:tcPr>
            <w:tcW w:w="2410" w:type="dxa"/>
          </w:tcPr>
          <w:p w14:paraId="385C969C" w14:textId="77777777" w:rsidR="0077409A" w:rsidRPr="006150CD" w:rsidRDefault="0077409A" w:rsidP="0077409A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30AA494" w14:textId="77777777" w:rsidR="0077409A" w:rsidRPr="006150CD" w:rsidRDefault="0077409A" w:rsidP="0077409A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77409A" w:rsidRPr="004C1651" w14:paraId="0F91752C" w14:textId="77777777" w:rsidTr="00897FC6">
        <w:trPr>
          <w:trHeight w:val="314"/>
        </w:trPr>
        <w:tc>
          <w:tcPr>
            <w:tcW w:w="12049" w:type="dxa"/>
            <w:gridSpan w:val="5"/>
          </w:tcPr>
          <w:p w14:paraId="7311DE7E" w14:textId="35E8DA23" w:rsidR="0077409A" w:rsidRPr="004C1651" w:rsidRDefault="0077409A" w:rsidP="0077409A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4C1651">
              <w:rPr>
                <w:rFonts w:ascii="Times New Roman" w:hAnsi="Times New Roman"/>
                <w:b/>
                <w:sz w:val="21"/>
                <w:szCs w:val="21"/>
              </w:rPr>
              <w:t>PFT results</w:t>
            </w:r>
          </w:p>
        </w:tc>
      </w:tr>
      <w:tr w:rsidR="0077409A" w:rsidRPr="004C1651" w14:paraId="1F0E08E5" w14:textId="77777777" w:rsidTr="00897FC6">
        <w:trPr>
          <w:trHeight w:val="314"/>
        </w:trPr>
        <w:tc>
          <w:tcPr>
            <w:tcW w:w="4111" w:type="dxa"/>
            <w:shd w:val="clear" w:color="auto" w:fill="auto"/>
          </w:tcPr>
          <w:p w14:paraId="5A48D3F4" w14:textId="77777777" w:rsidR="0077409A" w:rsidRPr="004C1651" w:rsidRDefault="0077409A" w:rsidP="0077409A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/>
                <w:sz w:val="21"/>
                <w:szCs w:val="21"/>
              </w:rPr>
              <w:lastRenderedPageBreak/>
              <w:t>Restrictive syndrome</w:t>
            </w:r>
          </w:p>
        </w:tc>
        <w:tc>
          <w:tcPr>
            <w:tcW w:w="2552" w:type="dxa"/>
          </w:tcPr>
          <w:p w14:paraId="36F80F9B" w14:textId="77777777" w:rsidR="0077409A" w:rsidRPr="004C1651" w:rsidRDefault="0077409A" w:rsidP="0077409A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1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.044(0.331-3.297)</w:t>
            </w:r>
          </w:p>
        </w:tc>
        <w:tc>
          <w:tcPr>
            <w:tcW w:w="1417" w:type="dxa"/>
          </w:tcPr>
          <w:p w14:paraId="657B9096" w14:textId="77777777" w:rsidR="0077409A" w:rsidRPr="004C1651" w:rsidRDefault="0077409A" w:rsidP="0077409A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0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.941</w:t>
            </w:r>
          </w:p>
        </w:tc>
        <w:tc>
          <w:tcPr>
            <w:tcW w:w="2410" w:type="dxa"/>
          </w:tcPr>
          <w:p w14:paraId="5066BE2E" w14:textId="77777777" w:rsidR="0077409A" w:rsidRPr="004C1651" w:rsidRDefault="0077409A" w:rsidP="0077409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14:paraId="109AD5F0" w14:textId="77777777" w:rsidR="0077409A" w:rsidRPr="004C1651" w:rsidRDefault="0077409A" w:rsidP="0077409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7409A" w:rsidRPr="004C1651" w14:paraId="5AFE8622" w14:textId="77777777" w:rsidTr="00897FC6">
        <w:trPr>
          <w:trHeight w:val="314"/>
        </w:trPr>
        <w:tc>
          <w:tcPr>
            <w:tcW w:w="4111" w:type="dxa"/>
            <w:shd w:val="clear" w:color="auto" w:fill="auto"/>
          </w:tcPr>
          <w:p w14:paraId="7877EF36" w14:textId="00EFB1A8" w:rsidR="0077409A" w:rsidRPr="004C1651" w:rsidRDefault="0077409A" w:rsidP="0077409A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/>
                <w:sz w:val="21"/>
                <w:szCs w:val="21"/>
              </w:rPr>
              <w:t>FVC% pred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 xml:space="preserve"> at baseline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552" w:type="dxa"/>
          </w:tcPr>
          <w:p w14:paraId="2C20E966" w14:textId="77777777" w:rsidR="0077409A" w:rsidRPr="004C1651" w:rsidRDefault="0077409A" w:rsidP="0077409A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0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.985(0.726-1.337)</w:t>
            </w:r>
          </w:p>
        </w:tc>
        <w:tc>
          <w:tcPr>
            <w:tcW w:w="1417" w:type="dxa"/>
          </w:tcPr>
          <w:p w14:paraId="05A6AE6C" w14:textId="77777777" w:rsidR="0077409A" w:rsidRPr="006150CD" w:rsidRDefault="0077409A" w:rsidP="0077409A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150CD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0</w:t>
            </w:r>
            <w:r w:rsidRPr="006150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.924</w:t>
            </w:r>
          </w:p>
        </w:tc>
        <w:tc>
          <w:tcPr>
            <w:tcW w:w="2410" w:type="dxa"/>
          </w:tcPr>
          <w:p w14:paraId="667E19D5" w14:textId="77777777" w:rsidR="0077409A" w:rsidRPr="006150CD" w:rsidRDefault="0077409A" w:rsidP="0077409A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EB1EDDA" w14:textId="77777777" w:rsidR="0077409A" w:rsidRPr="006150CD" w:rsidRDefault="0077409A" w:rsidP="0077409A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77409A" w:rsidRPr="004C1651" w14:paraId="4BC86026" w14:textId="77777777" w:rsidTr="00897FC6">
        <w:trPr>
          <w:trHeight w:val="314"/>
        </w:trPr>
        <w:tc>
          <w:tcPr>
            <w:tcW w:w="4111" w:type="dxa"/>
            <w:shd w:val="clear" w:color="auto" w:fill="auto"/>
          </w:tcPr>
          <w:p w14:paraId="716C9A32" w14:textId="58384371" w:rsidR="0077409A" w:rsidRPr="004C1651" w:rsidRDefault="0077409A" w:rsidP="0077409A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/>
                <w:sz w:val="21"/>
                <w:szCs w:val="21"/>
              </w:rPr>
              <w:t>TLC% pred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 xml:space="preserve"> at baseline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552" w:type="dxa"/>
          </w:tcPr>
          <w:p w14:paraId="6E6453D1" w14:textId="77777777" w:rsidR="0077409A" w:rsidRPr="004C1651" w:rsidRDefault="0077409A" w:rsidP="0077409A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0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.912(0.663-1.256)</w:t>
            </w:r>
          </w:p>
        </w:tc>
        <w:tc>
          <w:tcPr>
            <w:tcW w:w="1417" w:type="dxa"/>
          </w:tcPr>
          <w:p w14:paraId="19F0693F" w14:textId="77777777" w:rsidR="0077409A" w:rsidRPr="006150CD" w:rsidRDefault="0077409A" w:rsidP="0077409A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150CD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0</w:t>
            </w:r>
            <w:r w:rsidRPr="006150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.574</w:t>
            </w:r>
          </w:p>
        </w:tc>
        <w:tc>
          <w:tcPr>
            <w:tcW w:w="2410" w:type="dxa"/>
          </w:tcPr>
          <w:p w14:paraId="37025427" w14:textId="77777777" w:rsidR="0077409A" w:rsidRPr="006150CD" w:rsidRDefault="0077409A" w:rsidP="0077409A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F6333D5" w14:textId="77777777" w:rsidR="0077409A" w:rsidRPr="006150CD" w:rsidRDefault="0077409A" w:rsidP="0077409A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77409A" w:rsidRPr="004C1651" w14:paraId="355DE5B5" w14:textId="77777777" w:rsidTr="00897FC6">
        <w:trPr>
          <w:trHeight w:val="314"/>
        </w:trPr>
        <w:tc>
          <w:tcPr>
            <w:tcW w:w="4111" w:type="dxa"/>
            <w:shd w:val="clear" w:color="auto" w:fill="auto"/>
          </w:tcPr>
          <w:p w14:paraId="611D6FB0" w14:textId="2CBFB12C" w:rsidR="0077409A" w:rsidRPr="004C1651" w:rsidRDefault="0077409A" w:rsidP="0077409A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D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LCO % pred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 xml:space="preserve"> at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baseline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552" w:type="dxa"/>
          </w:tcPr>
          <w:p w14:paraId="4152A3A1" w14:textId="77777777" w:rsidR="0077409A" w:rsidRPr="004C1651" w:rsidRDefault="0077409A" w:rsidP="0077409A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1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.046(0.660-1.658)</w:t>
            </w:r>
          </w:p>
        </w:tc>
        <w:tc>
          <w:tcPr>
            <w:tcW w:w="1417" w:type="dxa"/>
          </w:tcPr>
          <w:p w14:paraId="1A5C3886" w14:textId="77777777" w:rsidR="0077409A" w:rsidRPr="006150CD" w:rsidRDefault="0077409A" w:rsidP="0077409A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150CD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0</w:t>
            </w:r>
            <w:r w:rsidRPr="006150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.849</w:t>
            </w:r>
          </w:p>
        </w:tc>
        <w:tc>
          <w:tcPr>
            <w:tcW w:w="2410" w:type="dxa"/>
          </w:tcPr>
          <w:p w14:paraId="5EF128C5" w14:textId="77777777" w:rsidR="0077409A" w:rsidRPr="006150CD" w:rsidRDefault="0077409A" w:rsidP="0077409A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4B60154" w14:textId="77777777" w:rsidR="0077409A" w:rsidRPr="006150CD" w:rsidRDefault="0077409A" w:rsidP="0077409A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77409A" w:rsidRPr="004C1651" w14:paraId="4D0BE6D9" w14:textId="77777777" w:rsidTr="00897FC6">
        <w:trPr>
          <w:trHeight w:val="314"/>
        </w:trPr>
        <w:tc>
          <w:tcPr>
            <w:tcW w:w="4111" w:type="dxa"/>
            <w:shd w:val="clear" w:color="auto" w:fill="auto"/>
          </w:tcPr>
          <w:p w14:paraId="2F37AEA0" w14:textId="0AFAE449" w:rsidR="0077409A" w:rsidRPr="004C1651" w:rsidRDefault="0077409A" w:rsidP="0077409A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/>
                <w:sz w:val="21"/>
                <w:szCs w:val="21"/>
              </w:rPr>
              <w:t>R</w:t>
            </w:r>
            <w:r w:rsidRPr="004C1651">
              <w:rPr>
                <w:rFonts w:ascii="Times New Roman" w:hAnsi="Times New Roman" w:hint="eastAsia"/>
                <w:sz w:val="21"/>
                <w:szCs w:val="21"/>
              </w:rPr>
              <w:t>espiratory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C1651">
              <w:rPr>
                <w:rFonts w:ascii="Times New Roman" w:hAnsi="Times New Roman" w:hint="eastAsia"/>
                <w:sz w:val="21"/>
                <w:szCs w:val="21"/>
              </w:rPr>
              <w:t>failure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0632FEF4" w14:textId="77777777" w:rsidR="0077409A" w:rsidRPr="004C1651" w:rsidRDefault="0077409A" w:rsidP="0077409A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4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.750(2.343-9.632)</w:t>
            </w:r>
          </w:p>
        </w:tc>
        <w:tc>
          <w:tcPr>
            <w:tcW w:w="1417" w:type="dxa"/>
          </w:tcPr>
          <w:p w14:paraId="6D6B8D69" w14:textId="77777777" w:rsidR="0077409A" w:rsidRPr="006150CD" w:rsidRDefault="0077409A" w:rsidP="0077409A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150CD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&lt;</w:t>
            </w:r>
            <w:r w:rsidRPr="006150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0.001</w:t>
            </w:r>
          </w:p>
        </w:tc>
        <w:tc>
          <w:tcPr>
            <w:tcW w:w="2410" w:type="dxa"/>
          </w:tcPr>
          <w:p w14:paraId="521CECE1" w14:textId="77777777" w:rsidR="0077409A" w:rsidRPr="006150CD" w:rsidRDefault="0077409A" w:rsidP="0077409A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150CD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6</w:t>
            </w:r>
            <w:r w:rsidRPr="006150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.342(1.370-29.368)</w:t>
            </w:r>
          </w:p>
        </w:tc>
        <w:tc>
          <w:tcPr>
            <w:tcW w:w="1559" w:type="dxa"/>
          </w:tcPr>
          <w:p w14:paraId="3AB857C5" w14:textId="77777777" w:rsidR="0077409A" w:rsidRPr="006150CD" w:rsidRDefault="0077409A" w:rsidP="0077409A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150CD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0</w:t>
            </w:r>
            <w:r w:rsidRPr="006150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.018</w:t>
            </w:r>
          </w:p>
        </w:tc>
      </w:tr>
      <w:tr w:rsidR="0077409A" w:rsidRPr="004C1651" w14:paraId="69531416" w14:textId="77777777" w:rsidTr="00897FC6">
        <w:trPr>
          <w:trHeight w:val="314"/>
        </w:trPr>
        <w:tc>
          <w:tcPr>
            <w:tcW w:w="4111" w:type="dxa"/>
            <w:shd w:val="clear" w:color="auto" w:fill="auto"/>
          </w:tcPr>
          <w:p w14:paraId="5CA3FB35" w14:textId="050765BE" w:rsidR="0077409A" w:rsidRPr="004C1651" w:rsidRDefault="0077409A" w:rsidP="0077409A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/>
                <w:sz w:val="21"/>
                <w:szCs w:val="21"/>
              </w:rPr>
              <w:t>R</w:t>
            </w:r>
            <w:r w:rsidRPr="004C1651">
              <w:rPr>
                <w:rFonts w:ascii="Times New Roman" w:hAnsi="Times New Roman" w:hint="eastAsia"/>
                <w:sz w:val="21"/>
                <w:szCs w:val="21"/>
              </w:rPr>
              <w:t>elapse</w:t>
            </w:r>
          </w:p>
        </w:tc>
        <w:tc>
          <w:tcPr>
            <w:tcW w:w="2552" w:type="dxa"/>
          </w:tcPr>
          <w:p w14:paraId="19E8FB12" w14:textId="77777777" w:rsidR="0077409A" w:rsidRPr="004C1651" w:rsidRDefault="0077409A" w:rsidP="0077409A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1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.412(0.678-2.940)</w:t>
            </w:r>
          </w:p>
        </w:tc>
        <w:tc>
          <w:tcPr>
            <w:tcW w:w="1417" w:type="dxa"/>
          </w:tcPr>
          <w:p w14:paraId="19F49AB6" w14:textId="77777777" w:rsidR="0077409A" w:rsidRPr="006150CD" w:rsidRDefault="0077409A" w:rsidP="0077409A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150CD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0</w:t>
            </w:r>
            <w:r w:rsidRPr="006150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.357</w:t>
            </w:r>
          </w:p>
        </w:tc>
        <w:tc>
          <w:tcPr>
            <w:tcW w:w="2410" w:type="dxa"/>
          </w:tcPr>
          <w:p w14:paraId="57E0024C" w14:textId="77777777" w:rsidR="0077409A" w:rsidRPr="006150CD" w:rsidRDefault="0077409A" w:rsidP="0077409A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14:paraId="47C4F0B4" w14:textId="77777777" w:rsidR="0077409A" w:rsidRPr="006150CD" w:rsidRDefault="0077409A" w:rsidP="0077409A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77409A" w:rsidRPr="004C1651" w14:paraId="46722BC3" w14:textId="77777777" w:rsidTr="00897FC6">
        <w:trPr>
          <w:trHeight w:val="314"/>
        </w:trPr>
        <w:tc>
          <w:tcPr>
            <w:tcW w:w="4111" w:type="dxa"/>
            <w:shd w:val="clear" w:color="auto" w:fill="auto"/>
          </w:tcPr>
          <w:p w14:paraId="33368302" w14:textId="6F7C6723" w:rsidR="0077409A" w:rsidRPr="004C1651" w:rsidRDefault="0077409A" w:rsidP="0077409A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I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 xml:space="preserve">LD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acute 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exacerbation</w:t>
            </w:r>
          </w:p>
        </w:tc>
        <w:tc>
          <w:tcPr>
            <w:tcW w:w="2552" w:type="dxa"/>
          </w:tcPr>
          <w:p w14:paraId="4D4CB699" w14:textId="77777777" w:rsidR="0077409A" w:rsidRPr="004C1651" w:rsidRDefault="0077409A" w:rsidP="0077409A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1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.730(0.774-3.868)</w:t>
            </w:r>
          </w:p>
        </w:tc>
        <w:tc>
          <w:tcPr>
            <w:tcW w:w="1417" w:type="dxa"/>
          </w:tcPr>
          <w:p w14:paraId="1305E161" w14:textId="77777777" w:rsidR="0077409A" w:rsidRPr="006150CD" w:rsidRDefault="0077409A" w:rsidP="0077409A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150CD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0</w:t>
            </w:r>
            <w:r w:rsidRPr="006150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.182</w:t>
            </w:r>
          </w:p>
        </w:tc>
        <w:tc>
          <w:tcPr>
            <w:tcW w:w="2410" w:type="dxa"/>
          </w:tcPr>
          <w:p w14:paraId="63A3F8E3" w14:textId="77777777" w:rsidR="0077409A" w:rsidRPr="006150CD" w:rsidRDefault="0077409A" w:rsidP="0077409A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4901494" w14:textId="77777777" w:rsidR="0077409A" w:rsidRPr="006150CD" w:rsidRDefault="0077409A" w:rsidP="0077409A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77409A" w:rsidRPr="004C1651" w14:paraId="607E58BD" w14:textId="77777777" w:rsidTr="00897FC6">
        <w:trPr>
          <w:trHeight w:val="314"/>
        </w:trPr>
        <w:tc>
          <w:tcPr>
            <w:tcW w:w="4111" w:type="dxa"/>
            <w:shd w:val="clear" w:color="auto" w:fill="auto"/>
          </w:tcPr>
          <w:p w14:paraId="2505A1F2" w14:textId="6CAAC805" w:rsidR="0077409A" w:rsidRPr="004C1651" w:rsidRDefault="0077409A" w:rsidP="0077409A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/>
                <w:sz w:val="21"/>
                <w:szCs w:val="21"/>
              </w:rPr>
              <w:t>I</w:t>
            </w:r>
            <w:r w:rsidRPr="004C1651">
              <w:rPr>
                <w:rFonts w:ascii="Times New Roman" w:hAnsi="Times New Roman" w:hint="eastAsia"/>
                <w:sz w:val="21"/>
                <w:szCs w:val="21"/>
              </w:rPr>
              <w:t>nfection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C1651">
              <w:rPr>
                <w:rFonts w:ascii="Times New Roman" w:hAnsi="Times New Roman" w:hint="eastAsia"/>
                <w:sz w:val="21"/>
                <w:szCs w:val="21"/>
              </w:rPr>
              <w:t>requiring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C1651">
              <w:rPr>
                <w:rFonts w:ascii="Times New Roman" w:hAnsi="Times New Roman" w:hint="eastAsia"/>
                <w:sz w:val="21"/>
                <w:szCs w:val="21"/>
              </w:rPr>
              <w:t>hospitalization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64228D0A" w14:textId="77777777" w:rsidR="0077409A" w:rsidRPr="004C1651" w:rsidRDefault="0077409A" w:rsidP="0077409A">
            <w:pPr>
              <w:rPr>
                <w:rFonts w:ascii="Times New Roman" w:hAnsi="Times New Roman"/>
                <w:sz w:val="21"/>
                <w:szCs w:val="21"/>
              </w:rPr>
            </w:pPr>
            <w:r w:rsidRPr="004C1651">
              <w:rPr>
                <w:rFonts w:ascii="Times New Roman" w:hAnsi="Times New Roman" w:hint="eastAsia"/>
                <w:sz w:val="21"/>
                <w:szCs w:val="21"/>
              </w:rPr>
              <w:t>2</w:t>
            </w:r>
            <w:r w:rsidRPr="004C1651">
              <w:rPr>
                <w:rFonts w:ascii="Times New Roman" w:hAnsi="Times New Roman"/>
                <w:sz w:val="21"/>
                <w:szCs w:val="21"/>
              </w:rPr>
              <w:t>.325(1.080-5.002)</w:t>
            </w:r>
          </w:p>
        </w:tc>
        <w:tc>
          <w:tcPr>
            <w:tcW w:w="1417" w:type="dxa"/>
          </w:tcPr>
          <w:p w14:paraId="1C89A774" w14:textId="77777777" w:rsidR="0077409A" w:rsidRPr="006150CD" w:rsidRDefault="0077409A" w:rsidP="0077409A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150CD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0</w:t>
            </w:r>
            <w:r w:rsidRPr="006150C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.031</w:t>
            </w:r>
          </w:p>
        </w:tc>
        <w:tc>
          <w:tcPr>
            <w:tcW w:w="2410" w:type="dxa"/>
          </w:tcPr>
          <w:p w14:paraId="67E9D96A" w14:textId="77777777" w:rsidR="0077409A" w:rsidRPr="006150CD" w:rsidRDefault="0077409A" w:rsidP="0077409A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14:paraId="1146B444" w14:textId="77777777" w:rsidR="0077409A" w:rsidRPr="006150CD" w:rsidRDefault="0077409A" w:rsidP="0077409A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6A1F21CD" w14:textId="5EE79170" w:rsidR="004C1651" w:rsidRPr="00897FC6" w:rsidRDefault="004C1651" w:rsidP="004C1651">
      <w:pPr>
        <w:jc w:val="both"/>
        <w:rPr>
          <w:rFonts w:ascii="Times New Roman" w:hAnsi="Times New Roman"/>
          <w:sz w:val="18"/>
          <w:szCs w:val="18"/>
        </w:rPr>
      </w:pPr>
      <w:r w:rsidRPr="00897FC6">
        <w:rPr>
          <w:rFonts w:ascii="Times New Roman" w:hAnsi="Times New Roman"/>
          <w:sz w:val="18"/>
          <w:szCs w:val="18"/>
        </w:rPr>
        <w:t xml:space="preserve">AAV: ANCA-associated vasculitis; ANCA: antineutrophil cytoplasm antibodies; </w:t>
      </w:r>
      <w:r w:rsidR="00E256D8" w:rsidRPr="00897FC6">
        <w:rPr>
          <w:rFonts w:ascii="Times New Roman" w:hAnsi="Times New Roman"/>
          <w:sz w:val="18"/>
          <w:szCs w:val="18"/>
        </w:rPr>
        <w:t xml:space="preserve">BAL: bronchoalveolar lavage; </w:t>
      </w:r>
      <w:r w:rsidRPr="00897FC6">
        <w:rPr>
          <w:rFonts w:ascii="Times New Roman" w:hAnsi="Times New Roman"/>
          <w:sz w:val="18"/>
          <w:szCs w:val="18"/>
        </w:rPr>
        <w:t>BVAS: Birmingham Vasculitis Activity Scores; CRP: c-reactive protein; DLCO: diffusing capacity for carbon monoxide; FFS: five-factor score; FVC: forced vital capacity; GPA: granulomatosis with polyangiitis; MPA: microscopic polyangiitis; MPO: myeloperoxidase; PR3: proteinase-3; TLC: total lung capacity; % pred</w:t>
      </w:r>
      <w:r w:rsidR="00C27B16">
        <w:rPr>
          <w:rFonts w:ascii="Times New Roman" w:hAnsi="Times New Roman"/>
          <w:sz w:val="18"/>
          <w:szCs w:val="18"/>
        </w:rPr>
        <w:t>.</w:t>
      </w:r>
      <w:r w:rsidRPr="00897FC6">
        <w:rPr>
          <w:rFonts w:ascii="Times New Roman" w:hAnsi="Times New Roman"/>
          <w:sz w:val="18"/>
          <w:szCs w:val="18"/>
        </w:rPr>
        <w:t>: % predicted; UIP: usual interstitial pneumonia.</w:t>
      </w:r>
    </w:p>
    <w:p w14:paraId="476098D4" w14:textId="014361D2" w:rsidR="004C1651" w:rsidRDefault="004C1651" w:rsidP="004C1651">
      <w:pPr>
        <w:rPr>
          <w:rFonts w:ascii="Times New Roman" w:hAnsi="Times New Roman"/>
          <w:sz w:val="18"/>
          <w:szCs w:val="18"/>
        </w:rPr>
      </w:pPr>
      <w:r w:rsidRPr="00897FC6">
        <w:rPr>
          <w:rFonts w:ascii="Times New Roman" w:hAnsi="Times New Roman"/>
          <w:sz w:val="18"/>
          <w:szCs w:val="18"/>
          <w:vertAlign w:val="superscript"/>
        </w:rPr>
        <w:t>1</w:t>
      </w:r>
      <w:r w:rsidRPr="00897FC6">
        <w:rPr>
          <w:rFonts w:ascii="Times New Roman" w:hAnsi="Times New Roman"/>
          <w:sz w:val="18"/>
          <w:szCs w:val="18"/>
        </w:rPr>
        <w:t xml:space="preserve"> Hazard ratio reported per 10 U increase.</w:t>
      </w:r>
    </w:p>
    <w:p w14:paraId="110C5536" w14:textId="507D8672" w:rsidR="00F3669B" w:rsidRPr="00F3669B" w:rsidRDefault="00F3669B" w:rsidP="004C165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2</w:t>
      </w:r>
      <w:r w:rsidRPr="00897FC6">
        <w:rPr>
          <w:rFonts w:ascii="Times New Roman" w:hAnsi="Times New Roman"/>
          <w:sz w:val="18"/>
          <w:szCs w:val="18"/>
        </w:rPr>
        <w:t xml:space="preserve"> Hazard ratio</w:t>
      </w:r>
      <w:r>
        <w:rPr>
          <w:rFonts w:ascii="Times New Roman" w:hAnsi="Times New Roman"/>
          <w:sz w:val="18"/>
          <w:szCs w:val="18"/>
        </w:rPr>
        <w:t xml:space="preserve"> </w:t>
      </w:r>
      <w:r w:rsidRPr="00897FC6">
        <w:rPr>
          <w:rFonts w:ascii="Times New Roman" w:hAnsi="Times New Roman"/>
          <w:sz w:val="18"/>
          <w:szCs w:val="18"/>
        </w:rPr>
        <w:t xml:space="preserve">reported per 10 U </w:t>
      </w:r>
      <w:r>
        <w:rPr>
          <w:rFonts w:ascii="Times New Roman" w:hAnsi="Times New Roman"/>
          <w:sz w:val="18"/>
          <w:szCs w:val="18"/>
        </w:rPr>
        <w:t>de</w:t>
      </w:r>
      <w:r w:rsidRPr="00897FC6">
        <w:rPr>
          <w:rFonts w:ascii="Times New Roman" w:hAnsi="Times New Roman"/>
          <w:sz w:val="18"/>
          <w:szCs w:val="18"/>
        </w:rPr>
        <w:t>crease.</w:t>
      </w:r>
    </w:p>
    <w:p w14:paraId="3415EEE2" w14:textId="1565E65E" w:rsidR="00881A0C" w:rsidRPr="00897FC6" w:rsidRDefault="00F3669B" w:rsidP="00881A0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881A0C" w:rsidRPr="00897FC6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881A0C" w:rsidRPr="00897FC6">
        <w:rPr>
          <w:rFonts w:ascii="Times New Roman" w:hAnsi="Times New Roman"/>
          <w:sz w:val="18"/>
          <w:szCs w:val="18"/>
        </w:rPr>
        <w:t>both at baseline and during follow-up.</w:t>
      </w:r>
    </w:p>
    <w:p w14:paraId="3D850B79" w14:textId="71EBC4A3" w:rsidR="00881A0C" w:rsidRDefault="00881A0C" w:rsidP="00162E1B">
      <w:pPr>
        <w:widowControl w:val="0"/>
        <w:jc w:val="both"/>
        <w:rPr>
          <w:rFonts w:ascii="Times New Roman" w:eastAsiaTheme="minorEastAsia" w:hAnsi="Times New Roman"/>
          <w:sz w:val="18"/>
          <w:szCs w:val="18"/>
        </w:rPr>
      </w:pPr>
    </w:p>
    <w:p w14:paraId="6F8A4CC6" w14:textId="5E2652DF" w:rsidR="00BB1C71" w:rsidRDefault="00BB1C71" w:rsidP="00162E1B">
      <w:pPr>
        <w:widowControl w:val="0"/>
        <w:jc w:val="both"/>
        <w:rPr>
          <w:rFonts w:ascii="Times New Roman" w:eastAsiaTheme="minorEastAsia" w:hAnsi="Times New Roman"/>
          <w:sz w:val="21"/>
          <w:szCs w:val="21"/>
        </w:rPr>
      </w:pPr>
    </w:p>
    <w:p w14:paraId="7F462E3E" w14:textId="77777777" w:rsidR="00763D40" w:rsidRPr="00BB1C71" w:rsidRDefault="00763D40" w:rsidP="00162E1B">
      <w:pPr>
        <w:widowControl w:val="0"/>
        <w:jc w:val="both"/>
        <w:rPr>
          <w:rFonts w:ascii="Times New Roman" w:eastAsiaTheme="minorEastAsia" w:hAnsi="Times New Roman"/>
          <w:sz w:val="18"/>
          <w:szCs w:val="18"/>
        </w:rPr>
      </w:pPr>
      <w:bookmarkStart w:id="13" w:name="_GoBack"/>
      <w:bookmarkEnd w:id="13"/>
    </w:p>
    <w:sectPr w:rsidR="00763D40" w:rsidRPr="00BB1C71" w:rsidSect="00897F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C4A0E" w14:textId="77777777" w:rsidR="00267648" w:rsidRDefault="00267648" w:rsidP="00162E1B">
      <w:r>
        <w:separator/>
      </w:r>
    </w:p>
  </w:endnote>
  <w:endnote w:type="continuationSeparator" w:id="0">
    <w:p w14:paraId="183E1B78" w14:textId="77777777" w:rsidR="00267648" w:rsidRDefault="00267648" w:rsidP="0016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ED14C" w14:textId="77777777" w:rsidR="00267648" w:rsidRDefault="00267648" w:rsidP="00162E1B">
      <w:r>
        <w:separator/>
      </w:r>
    </w:p>
  </w:footnote>
  <w:footnote w:type="continuationSeparator" w:id="0">
    <w:p w14:paraId="3844C2B5" w14:textId="77777777" w:rsidR="00267648" w:rsidRDefault="00267648" w:rsidP="00162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FA"/>
    <w:rsid w:val="0001632C"/>
    <w:rsid w:val="00032FA1"/>
    <w:rsid w:val="00070511"/>
    <w:rsid w:val="00070DF9"/>
    <w:rsid w:val="00095D9D"/>
    <w:rsid w:val="000C0899"/>
    <w:rsid w:val="000D178D"/>
    <w:rsid w:val="000E7DDC"/>
    <w:rsid w:val="0011436A"/>
    <w:rsid w:val="001316DC"/>
    <w:rsid w:val="001438F0"/>
    <w:rsid w:val="00162E1B"/>
    <w:rsid w:val="00163899"/>
    <w:rsid w:val="001642BE"/>
    <w:rsid w:val="00194830"/>
    <w:rsid w:val="001B2C78"/>
    <w:rsid w:val="001E1ED9"/>
    <w:rsid w:val="001F02E9"/>
    <w:rsid w:val="00211F2D"/>
    <w:rsid w:val="00216C3E"/>
    <w:rsid w:val="0022656F"/>
    <w:rsid w:val="00267648"/>
    <w:rsid w:val="00281160"/>
    <w:rsid w:val="002954A9"/>
    <w:rsid w:val="002A7955"/>
    <w:rsid w:val="002C7370"/>
    <w:rsid w:val="003067A0"/>
    <w:rsid w:val="00310F87"/>
    <w:rsid w:val="00324921"/>
    <w:rsid w:val="00372DE4"/>
    <w:rsid w:val="00396AD0"/>
    <w:rsid w:val="003A7F96"/>
    <w:rsid w:val="003B1442"/>
    <w:rsid w:val="003E4165"/>
    <w:rsid w:val="00440F75"/>
    <w:rsid w:val="00454499"/>
    <w:rsid w:val="004811CF"/>
    <w:rsid w:val="004A0223"/>
    <w:rsid w:val="004A55F2"/>
    <w:rsid w:val="004C1651"/>
    <w:rsid w:val="004E0747"/>
    <w:rsid w:val="005472AC"/>
    <w:rsid w:val="00583802"/>
    <w:rsid w:val="00587946"/>
    <w:rsid w:val="00596B25"/>
    <w:rsid w:val="005D52B3"/>
    <w:rsid w:val="006150CD"/>
    <w:rsid w:val="006153B4"/>
    <w:rsid w:val="006316A7"/>
    <w:rsid w:val="006A6460"/>
    <w:rsid w:val="006D437B"/>
    <w:rsid w:val="006E0635"/>
    <w:rsid w:val="0071074E"/>
    <w:rsid w:val="00725216"/>
    <w:rsid w:val="007335CF"/>
    <w:rsid w:val="00751BF9"/>
    <w:rsid w:val="00763D40"/>
    <w:rsid w:val="007648CC"/>
    <w:rsid w:val="0076637C"/>
    <w:rsid w:val="00773182"/>
    <w:rsid w:val="0077409A"/>
    <w:rsid w:val="007A6D32"/>
    <w:rsid w:val="007B05CC"/>
    <w:rsid w:val="007B3984"/>
    <w:rsid w:val="007D45CA"/>
    <w:rsid w:val="007E6A48"/>
    <w:rsid w:val="007F3C92"/>
    <w:rsid w:val="00800253"/>
    <w:rsid w:val="00851741"/>
    <w:rsid w:val="00853C72"/>
    <w:rsid w:val="00881A0C"/>
    <w:rsid w:val="00897FC6"/>
    <w:rsid w:val="008B2D80"/>
    <w:rsid w:val="008C7573"/>
    <w:rsid w:val="008D4D01"/>
    <w:rsid w:val="009250AC"/>
    <w:rsid w:val="00943392"/>
    <w:rsid w:val="00950CCC"/>
    <w:rsid w:val="00987020"/>
    <w:rsid w:val="00987A61"/>
    <w:rsid w:val="009A65C2"/>
    <w:rsid w:val="009E479B"/>
    <w:rsid w:val="00A1660B"/>
    <w:rsid w:val="00A930BD"/>
    <w:rsid w:val="00A96683"/>
    <w:rsid w:val="00AB5AA0"/>
    <w:rsid w:val="00AB6AF2"/>
    <w:rsid w:val="00AD13DC"/>
    <w:rsid w:val="00B4611F"/>
    <w:rsid w:val="00B510BE"/>
    <w:rsid w:val="00B6461E"/>
    <w:rsid w:val="00BB1C71"/>
    <w:rsid w:val="00BC58F8"/>
    <w:rsid w:val="00BD525B"/>
    <w:rsid w:val="00C11F04"/>
    <w:rsid w:val="00C27B16"/>
    <w:rsid w:val="00CA3B50"/>
    <w:rsid w:val="00CA55CE"/>
    <w:rsid w:val="00CD1E6F"/>
    <w:rsid w:val="00CE3833"/>
    <w:rsid w:val="00D1757A"/>
    <w:rsid w:val="00D570FA"/>
    <w:rsid w:val="00D626F0"/>
    <w:rsid w:val="00D7174A"/>
    <w:rsid w:val="00D77BC7"/>
    <w:rsid w:val="00DA02FC"/>
    <w:rsid w:val="00DB7A95"/>
    <w:rsid w:val="00DD3D3B"/>
    <w:rsid w:val="00DD62EA"/>
    <w:rsid w:val="00E03151"/>
    <w:rsid w:val="00E1049D"/>
    <w:rsid w:val="00E256D8"/>
    <w:rsid w:val="00E40703"/>
    <w:rsid w:val="00E61A4C"/>
    <w:rsid w:val="00E87720"/>
    <w:rsid w:val="00EB2A8C"/>
    <w:rsid w:val="00EE6C76"/>
    <w:rsid w:val="00F02C27"/>
    <w:rsid w:val="00F05A42"/>
    <w:rsid w:val="00F144D5"/>
    <w:rsid w:val="00F3669B"/>
    <w:rsid w:val="00F53E07"/>
    <w:rsid w:val="00F76E94"/>
    <w:rsid w:val="00F9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57888"/>
  <w15:chartTrackingRefBased/>
  <w15:docId w15:val="{FF03A6A0-CCB7-4879-8B03-D8DF2A6E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E1B"/>
    <w:rPr>
      <w:rFonts w:ascii="Calibri" w:eastAsia="微软雅黑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2E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2E1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2E1B"/>
    <w:rPr>
      <w:sz w:val="18"/>
      <w:szCs w:val="18"/>
    </w:rPr>
  </w:style>
  <w:style w:type="table" w:customStyle="1" w:styleId="1">
    <w:name w:val="网格型1"/>
    <w:basedOn w:val="a1"/>
    <w:next w:val="a7"/>
    <w:uiPriority w:val="59"/>
    <w:rsid w:val="00162E1B"/>
    <w:rPr>
      <w:rFonts w:ascii="Calibri" w:eastAsia="微软雅黑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16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7"/>
    <w:uiPriority w:val="59"/>
    <w:rsid w:val="002954A9"/>
    <w:rPr>
      <w:rFonts w:ascii="Calibri" w:eastAsia="微软雅黑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7"/>
    <w:uiPriority w:val="59"/>
    <w:rsid w:val="004C1651"/>
    <w:rPr>
      <w:rFonts w:ascii="Calibri" w:eastAsia="微软雅黑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a1"/>
    <w:next w:val="a7"/>
    <w:uiPriority w:val="59"/>
    <w:rsid w:val="001B2C78"/>
    <w:rPr>
      <w:rFonts w:ascii="Calibri" w:eastAsia="微软雅黑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a1"/>
    <w:next w:val="a7"/>
    <w:uiPriority w:val="59"/>
    <w:rsid w:val="00372DE4"/>
    <w:rPr>
      <w:rFonts w:ascii="Calibri" w:eastAsia="微软雅黑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92C49-17CE-4F13-9F8D-84A2D4B8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1088</Words>
  <Characters>6206</Characters>
  <Application>Microsoft Office Word</Application>
  <DocSecurity>0</DocSecurity>
  <Lines>51</Lines>
  <Paragraphs>14</Paragraphs>
  <ScaleCrop>false</ScaleCrop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Vein's</dc:creator>
  <cp:keywords/>
  <dc:description/>
  <cp:lastModifiedBy>webuser</cp:lastModifiedBy>
  <cp:revision>132</cp:revision>
  <dcterms:created xsi:type="dcterms:W3CDTF">2021-10-25T12:55:00Z</dcterms:created>
  <dcterms:modified xsi:type="dcterms:W3CDTF">2022-12-15T04:28:00Z</dcterms:modified>
</cp:coreProperties>
</file>