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0648" w14:textId="6F74C1A2" w:rsidR="003E750F" w:rsidRPr="00F160E4" w:rsidRDefault="00394C7F" w:rsidP="003E750F">
      <w:pPr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Hlk71536658"/>
      <w:r w:rsidRPr="00394C7F">
        <w:rPr>
          <w:rFonts w:ascii="Times New Roman" w:eastAsia="游明朝" w:hAnsi="Times New Roman" w:cs="Times New Roman"/>
          <w:b/>
          <w:bCs/>
          <w:sz w:val="24"/>
          <w:szCs w:val="24"/>
        </w:rPr>
        <w:t>Supplementary material</w:t>
      </w:r>
      <w:r w:rsidR="003E750F" w:rsidRPr="00F160E4"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1. Patient characteristics</w:t>
      </w:r>
    </w:p>
    <w:tbl>
      <w:tblPr>
        <w:tblStyle w:val="1"/>
        <w:tblW w:w="8956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6"/>
        <w:gridCol w:w="1359"/>
        <w:gridCol w:w="1429"/>
        <w:gridCol w:w="1919"/>
        <w:gridCol w:w="1173"/>
      </w:tblGrid>
      <w:tr w:rsidR="003E750F" w:rsidRPr="002223F6" w14:paraId="1883FE9E" w14:textId="77777777" w:rsidTr="00554D1D">
        <w:trPr>
          <w:trHeight w:val="482"/>
          <w:jc w:val="center"/>
        </w:trPr>
        <w:tc>
          <w:tcPr>
            <w:tcW w:w="3076" w:type="dxa"/>
            <w:vAlign w:val="center"/>
          </w:tcPr>
          <w:p w14:paraId="4650AEDB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14:paraId="2050D1F7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5793B25E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(n = 20)</w:t>
            </w:r>
          </w:p>
        </w:tc>
        <w:tc>
          <w:tcPr>
            <w:tcW w:w="1429" w:type="dxa"/>
            <w:vAlign w:val="center"/>
          </w:tcPr>
          <w:p w14:paraId="582E9E7B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WM</w:t>
            </w:r>
          </w:p>
          <w:p w14:paraId="0F82C8D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(n = 10)</w:t>
            </w:r>
          </w:p>
        </w:tc>
        <w:tc>
          <w:tcPr>
            <w:tcW w:w="1919" w:type="dxa"/>
            <w:vAlign w:val="center"/>
          </w:tcPr>
          <w:p w14:paraId="275F0EF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Non-IgM-type LPL</w:t>
            </w:r>
          </w:p>
          <w:p w14:paraId="04CDB1B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(n = 10)</w:t>
            </w:r>
          </w:p>
        </w:tc>
        <w:tc>
          <w:tcPr>
            <w:tcW w:w="1173" w:type="dxa"/>
            <w:vAlign w:val="center"/>
          </w:tcPr>
          <w:p w14:paraId="62274B6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b/>
                <w:bCs/>
                <w:sz w:val="24"/>
                <w:szCs w:val="24"/>
              </w:rPr>
              <w:t>P</w:t>
            </w: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3E750F" w:rsidRPr="002223F6" w14:paraId="2893BFBF" w14:textId="77777777" w:rsidTr="00554D1D">
        <w:trPr>
          <w:trHeight w:val="1629"/>
          <w:jc w:val="center"/>
        </w:trPr>
        <w:tc>
          <w:tcPr>
            <w:tcW w:w="3076" w:type="dxa"/>
            <w:vAlign w:val="center"/>
          </w:tcPr>
          <w:p w14:paraId="1ACBAB39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Sample type, n (%)</w:t>
            </w:r>
          </w:p>
          <w:p w14:paraId="1274698D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hAnsi="Times New Roman" w:cs="Times New Roman"/>
                <w:sz w:val="24"/>
                <w:szCs w:val="24"/>
              </w:rPr>
              <w:t>BMMNCs</w:t>
            </w:r>
          </w:p>
          <w:p w14:paraId="1701F069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hAnsi="Times New Roman" w:cs="Times New Roman"/>
                <w:sz w:val="24"/>
                <w:szCs w:val="24"/>
              </w:rPr>
              <w:t>PBMCs</w:t>
            </w:r>
          </w:p>
          <w:p w14:paraId="4070A9BC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BM FFPE samples</w:t>
            </w:r>
          </w:p>
          <w:p w14:paraId="3D2C76FA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LN FFPE samples</w:t>
            </w:r>
          </w:p>
        </w:tc>
        <w:tc>
          <w:tcPr>
            <w:tcW w:w="1359" w:type="dxa"/>
            <w:vAlign w:val="center"/>
          </w:tcPr>
          <w:p w14:paraId="6DDD1AF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565FDD14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8 (40)</w:t>
            </w:r>
          </w:p>
          <w:p w14:paraId="36B12B6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4 (20)</w:t>
            </w:r>
          </w:p>
          <w:p w14:paraId="45DAA772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6 (30)</w:t>
            </w:r>
          </w:p>
          <w:p w14:paraId="70568D8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2 (10)</w:t>
            </w:r>
          </w:p>
        </w:tc>
        <w:tc>
          <w:tcPr>
            <w:tcW w:w="1429" w:type="dxa"/>
            <w:vAlign w:val="center"/>
          </w:tcPr>
          <w:p w14:paraId="437FD745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1A72558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5 (50)</w:t>
            </w:r>
          </w:p>
          <w:p w14:paraId="2F46C467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 (10)</w:t>
            </w:r>
          </w:p>
          <w:p w14:paraId="48E96009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2 (20)</w:t>
            </w:r>
          </w:p>
          <w:p w14:paraId="3C16111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2 (20)</w:t>
            </w:r>
          </w:p>
        </w:tc>
        <w:tc>
          <w:tcPr>
            <w:tcW w:w="1919" w:type="dxa"/>
            <w:vAlign w:val="center"/>
          </w:tcPr>
          <w:p w14:paraId="359A4E5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7BBC0ECF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3 (30)</w:t>
            </w:r>
          </w:p>
          <w:p w14:paraId="789105AB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3 (30)</w:t>
            </w:r>
          </w:p>
          <w:p w14:paraId="6E9375AB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4 (40)</w:t>
            </w:r>
          </w:p>
          <w:p w14:paraId="2A16076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173" w:type="dxa"/>
            <w:vAlign w:val="center"/>
          </w:tcPr>
          <w:p w14:paraId="2A26ABA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0.24</w:t>
            </w:r>
          </w:p>
        </w:tc>
      </w:tr>
      <w:tr w:rsidR="003E750F" w:rsidRPr="002223F6" w14:paraId="10A54BE5" w14:textId="77777777" w:rsidTr="00554D1D">
        <w:trPr>
          <w:trHeight w:val="1629"/>
          <w:jc w:val="center"/>
        </w:trPr>
        <w:tc>
          <w:tcPr>
            <w:tcW w:w="3076" w:type="dxa"/>
            <w:vAlign w:val="center"/>
          </w:tcPr>
          <w:p w14:paraId="472FBDF4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Paraprotein type, n (%)</w:t>
            </w:r>
          </w:p>
          <w:p w14:paraId="0D9722FE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IgM</w:t>
            </w:r>
          </w:p>
          <w:p w14:paraId="7A262C95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IgG</w:t>
            </w:r>
          </w:p>
          <w:p w14:paraId="258946D1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IgG and IgM</w:t>
            </w:r>
          </w:p>
          <w:p w14:paraId="1E6E8EFA" w14:textId="77777777" w:rsidR="003E750F" w:rsidRPr="002223F6" w:rsidRDefault="003E750F" w:rsidP="00554D1D">
            <w:pPr>
              <w:adjustRightInd w:val="0"/>
              <w:snapToGrid w:val="0"/>
              <w:ind w:firstLineChars="100" w:firstLine="240"/>
              <w:jc w:val="left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IgA and IgM</w:t>
            </w:r>
          </w:p>
        </w:tc>
        <w:tc>
          <w:tcPr>
            <w:tcW w:w="1359" w:type="dxa"/>
            <w:vAlign w:val="center"/>
          </w:tcPr>
          <w:p w14:paraId="126FD88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67D16B82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10 (50)</w:t>
            </w:r>
          </w:p>
          <w:p w14:paraId="68163F3A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8 (40)</w:t>
            </w:r>
          </w:p>
          <w:p w14:paraId="38848E94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 (5)</w:t>
            </w:r>
          </w:p>
          <w:p w14:paraId="505E9CEE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429" w:type="dxa"/>
            <w:vAlign w:val="center"/>
          </w:tcPr>
          <w:p w14:paraId="58B73625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07A5019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10 (100)</w:t>
            </w:r>
          </w:p>
          <w:p w14:paraId="603995CD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0 (0)</w:t>
            </w:r>
          </w:p>
          <w:p w14:paraId="1C34C4EC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0 (0)</w:t>
            </w:r>
          </w:p>
          <w:p w14:paraId="2F735758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1919" w:type="dxa"/>
            <w:vAlign w:val="center"/>
          </w:tcPr>
          <w:p w14:paraId="76EA9AFD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</w:p>
          <w:p w14:paraId="2148DBD1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0 (0)</w:t>
            </w:r>
          </w:p>
          <w:p w14:paraId="032596CE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8 (80)</w:t>
            </w:r>
          </w:p>
          <w:p w14:paraId="541700F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 (10)</w:t>
            </w:r>
          </w:p>
          <w:p w14:paraId="118C594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1173" w:type="dxa"/>
            <w:vAlign w:val="center"/>
          </w:tcPr>
          <w:p w14:paraId="5048B71A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3E750F" w:rsidRPr="002223F6" w14:paraId="7B4A6DAB" w14:textId="77777777" w:rsidTr="00554D1D">
        <w:trPr>
          <w:trHeight w:val="482"/>
          <w:jc w:val="center"/>
        </w:trPr>
        <w:tc>
          <w:tcPr>
            <w:tcW w:w="3076" w:type="dxa"/>
            <w:vAlign w:val="center"/>
          </w:tcPr>
          <w:p w14:paraId="305D55CD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Age, median (IQR)</w:t>
            </w:r>
          </w:p>
        </w:tc>
        <w:tc>
          <w:tcPr>
            <w:tcW w:w="1359" w:type="dxa"/>
            <w:vAlign w:val="center"/>
          </w:tcPr>
          <w:p w14:paraId="07B1698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65.5 (49.8-73)</w:t>
            </w:r>
          </w:p>
        </w:tc>
        <w:tc>
          <w:tcPr>
            <w:tcW w:w="1429" w:type="dxa"/>
            <w:vAlign w:val="center"/>
          </w:tcPr>
          <w:p w14:paraId="3C2906AD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69.5 (51.8-72.8)</w:t>
            </w:r>
          </w:p>
        </w:tc>
        <w:tc>
          <w:tcPr>
            <w:tcW w:w="1919" w:type="dxa"/>
            <w:vAlign w:val="center"/>
          </w:tcPr>
          <w:p w14:paraId="0CF1F70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  <w:highlight w:val="yellow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62.5 (49-72.8)</w:t>
            </w:r>
          </w:p>
        </w:tc>
        <w:tc>
          <w:tcPr>
            <w:tcW w:w="1173" w:type="dxa"/>
            <w:vAlign w:val="center"/>
          </w:tcPr>
          <w:p w14:paraId="399DF19A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0.60</w:t>
            </w:r>
          </w:p>
        </w:tc>
      </w:tr>
      <w:tr w:rsidR="003E750F" w:rsidRPr="002223F6" w14:paraId="1707226B" w14:textId="77777777" w:rsidTr="00554D1D">
        <w:trPr>
          <w:trHeight w:val="482"/>
          <w:jc w:val="center"/>
        </w:trPr>
        <w:tc>
          <w:tcPr>
            <w:tcW w:w="3076" w:type="dxa"/>
            <w:vAlign w:val="center"/>
          </w:tcPr>
          <w:p w14:paraId="715E3952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BM infiltration%, median (IQR)</w:t>
            </w:r>
          </w:p>
        </w:tc>
        <w:tc>
          <w:tcPr>
            <w:tcW w:w="1359" w:type="dxa"/>
            <w:vAlign w:val="center"/>
          </w:tcPr>
          <w:p w14:paraId="46C9F6E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14.7 (5.1 – 43.2)</w:t>
            </w:r>
          </w:p>
        </w:tc>
        <w:tc>
          <w:tcPr>
            <w:tcW w:w="1429" w:type="dxa"/>
            <w:vAlign w:val="center"/>
          </w:tcPr>
          <w:p w14:paraId="4D11B5FD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11.8 (5.3 – 15.9)</w:t>
            </w:r>
          </w:p>
        </w:tc>
        <w:tc>
          <w:tcPr>
            <w:tcW w:w="1919" w:type="dxa"/>
            <w:vAlign w:val="center"/>
          </w:tcPr>
          <w:p w14:paraId="3B7F7BFC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34.4 (6.8 – 65.1)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4C43A8E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0</w:t>
            </w: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.24</w:t>
            </w:r>
          </w:p>
        </w:tc>
      </w:tr>
      <w:tr w:rsidR="003E750F" w:rsidRPr="002223F6" w14:paraId="23D38497" w14:textId="77777777" w:rsidTr="00554D1D">
        <w:trPr>
          <w:trHeight w:val="482"/>
          <w:jc w:val="center"/>
        </w:trPr>
        <w:tc>
          <w:tcPr>
            <w:tcW w:w="3076" w:type="dxa"/>
            <w:vAlign w:val="center"/>
          </w:tcPr>
          <w:p w14:paraId="07C02BA1" w14:textId="77777777" w:rsidR="003E750F" w:rsidRPr="002223F6" w:rsidRDefault="003E750F" w:rsidP="00554D1D">
            <w:pPr>
              <w:adjustRightInd w:val="0"/>
              <w:snapToGrid w:val="0"/>
              <w:jc w:val="left"/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b/>
                <w:bCs/>
                <w:sz w:val="24"/>
                <w:szCs w:val="24"/>
              </w:rPr>
              <w:t>Sex, male/female</w:t>
            </w:r>
          </w:p>
        </w:tc>
        <w:tc>
          <w:tcPr>
            <w:tcW w:w="1359" w:type="dxa"/>
            <w:vAlign w:val="center"/>
          </w:tcPr>
          <w:p w14:paraId="72568146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13/7</w:t>
            </w:r>
          </w:p>
        </w:tc>
        <w:tc>
          <w:tcPr>
            <w:tcW w:w="1429" w:type="dxa"/>
            <w:vAlign w:val="center"/>
          </w:tcPr>
          <w:p w14:paraId="7BAA46B3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919" w:type="dxa"/>
            <w:vAlign w:val="center"/>
          </w:tcPr>
          <w:p w14:paraId="4E672D00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173" w:type="dxa"/>
            <w:vAlign w:val="center"/>
          </w:tcPr>
          <w:p w14:paraId="67362919" w14:textId="77777777" w:rsidR="003E750F" w:rsidRPr="002223F6" w:rsidRDefault="003E750F" w:rsidP="00554D1D">
            <w:pPr>
              <w:adjustRightInd w:val="0"/>
              <w:snapToGrid w:val="0"/>
              <w:jc w:val="center"/>
              <w:rPr>
                <w:rFonts w:ascii="Times New Roman" w:eastAsia="游明朝" w:hAnsi="Times New Roman" w:cs="Times New Roman"/>
                <w:sz w:val="24"/>
                <w:szCs w:val="24"/>
              </w:rPr>
            </w:pPr>
            <w:r w:rsidRPr="002223F6">
              <w:rPr>
                <w:rFonts w:ascii="Times New Roman" w:eastAsia="游明朝" w:hAnsi="Times New Roman" w:cs="Times New Roman" w:hint="eastAsia"/>
                <w:sz w:val="24"/>
                <w:szCs w:val="24"/>
              </w:rPr>
              <w:t>0</w:t>
            </w:r>
            <w:r w:rsidRPr="002223F6">
              <w:rPr>
                <w:rFonts w:ascii="Times New Roman" w:eastAsia="游明朝" w:hAnsi="Times New Roman" w:cs="Times New Roman"/>
                <w:sz w:val="24"/>
                <w:szCs w:val="24"/>
              </w:rPr>
              <w:t>.019</w:t>
            </w:r>
          </w:p>
        </w:tc>
      </w:tr>
    </w:tbl>
    <w:p w14:paraId="04926CE6" w14:textId="77777777" w:rsidR="003E750F" w:rsidRPr="002223F6" w:rsidRDefault="003E750F" w:rsidP="003E750F">
      <w:pPr>
        <w:adjustRightInd w:val="0"/>
        <w:snapToGrid w:val="0"/>
        <w:spacing w:line="480" w:lineRule="auto"/>
        <w:jc w:val="left"/>
        <w:rPr>
          <w:rFonts w:ascii="Times New Roman" w:eastAsia="游明朝" w:hAnsi="Times New Roman" w:cs="Times New Roman"/>
          <w:sz w:val="24"/>
          <w:szCs w:val="24"/>
        </w:rPr>
      </w:pPr>
    </w:p>
    <w:p w14:paraId="70000239" w14:textId="44C08E5A" w:rsidR="003F4C2A" w:rsidRPr="00A11A90" w:rsidRDefault="003E750F" w:rsidP="002061EC">
      <w:pPr>
        <w:adjustRightInd w:val="0"/>
        <w:snapToGrid w:val="0"/>
        <w:spacing w:line="480" w:lineRule="auto"/>
        <w:jc w:val="left"/>
        <w:rPr>
          <w:rFonts w:ascii="Times New Roman" w:eastAsia="游明朝" w:hAnsi="Times New Roman" w:cs="Times New Roman"/>
          <w:sz w:val="24"/>
          <w:szCs w:val="24"/>
        </w:rPr>
      </w:pPr>
      <w:r w:rsidRPr="002223F6">
        <w:rPr>
          <w:rFonts w:ascii="Times New Roman" w:hAnsi="Times New Roman" w:cs="Times New Roman"/>
          <w:sz w:val="24"/>
          <w:szCs w:val="24"/>
        </w:rPr>
        <w:t>P-values were obtained by Mann-Whitney U test for continuous variables and Pearson's chi-squared test for categorical variables. BMMNCs, bone marrow mononuclear cells;</w:t>
      </w:r>
      <w:r w:rsidRPr="00F160E4">
        <w:rPr>
          <w:rFonts w:ascii="Times New Roman" w:hAnsi="Times New Roman" w:cs="Times New Roman"/>
          <w:sz w:val="24"/>
          <w:szCs w:val="24"/>
        </w:rPr>
        <w:t xml:space="preserve"> PBMCs, peripheral blood mononuclear cells; BM, bone marrow; FFPE, formalin-fixed paraffin-embedded; LN, </w:t>
      </w:r>
      <w:r w:rsidRPr="00F160E4">
        <w:rPr>
          <w:rFonts w:ascii="Times New Roman" w:eastAsia="游明朝" w:hAnsi="Times New Roman" w:cs="Times New Roman"/>
          <w:sz w:val="24"/>
          <w:szCs w:val="24"/>
        </w:rPr>
        <w:t>lymph node.</w:t>
      </w:r>
      <w:r>
        <w:rPr>
          <w:rFonts w:ascii="Times New Roman" w:eastAsia="游明朝" w:hAnsi="Times New Roman" w:cs="Times New Roman" w:hint="eastAsia"/>
          <w:sz w:val="24"/>
          <w:szCs w:val="24"/>
        </w:rPr>
        <w:t xml:space="preserve">　　</w:t>
      </w:r>
      <w:bookmarkEnd w:id="0"/>
    </w:p>
    <w:sectPr w:rsidR="003F4C2A" w:rsidRPr="00A11A90" w:rsidSect="00850B2E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E7DD" w14:textId="77777777" w:rsidR="00FE2683" w:rsidRDefault="00FE2683">
      <w:r>
        <w:separator/>
      </w:r>
    </w:p>
  </w:endnote>
  <w:endnote w:type="continuationSeparator" w:id="0">
    <w:p w14:paraId="4F70CBD1" w14:textId="77777777" w:rsidR="00FE2683" w:rsidRDefault="00FE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F865" w14:textId="11A487A6" w:rsidR="0042290D" w:rsidRPr="002061EC" w:rsidRDefault="0042290D" w:rsidP="002061EC">
    <w:pPr>
      <w:pStyle w:val="af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D503" w14:textId="77777777" w:rsidR="00FE2683" w:rsidRDefault="00FE2683">
      <w:r>
        <w:separator/>
      </w:r>
    </w:p>
  </w:footnote>
  <w:footnote w:type="continuationSeparator" w:id="0">
    <w:p w14:paraId="4820D9BB" w14:textId="77777777" w:rsidR="00FE2683" w:rsidRDefault="00FE2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57FE"/>
    <w:multiLevelType w:val="hybridMultilevel"/>
    <w:tmpl w:val="A11654F4"/>
    <w:lvl w:ilvl="0" w:tplc="3288E02C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6AAD3E10"/>
    <w:multiLevelType w:val="hybridMultilevel"/>
    <w:tmpl w:val="511611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7F0A46"/>
    <w:multiLevelType w:val="hybridMultilevel"/>
    <w:tmpl w:val="DC7E7BC8"/>
    <w:lvl w:ilvl="0" w:tplc="AE1259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296594"/>
    <w:multiLevelType w:val="hybridMultilevel"/>
    <w:tmpl w:val="015C6A6A"/>
    <w:lvl w:ilvl="0" w:tplc="6808838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143CD1"/>
    <w:multiLevelType w:val="hybridMultilevel"/>
    <w:tmpl w:val="56F2F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555333">
    <w:abstractNumId w:val="4"/>
  </w:num>
  <w:num w:numId="2" w16cid:durableId="1950770944">
    <w:abstractNumId w:val="2"/>
  </w:num>
  <w:num w:numId="3" w16cid:durableId="194006243">
    <w:abstractNumId w:val="3"/>
  </w:num>
  <w:num w:numId="4" w16cid:durableId="165629748">
    <w:abstractNumId w:val="0"/>
  </w:num>
  <w:num w:numId="5" w16cid:durableId="303628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F4C2A"/>
    <w:rsid w:val="00006372"/>
    <w:rsid w:val="00016415"/>
    <w:rsid w:val="00021A1F"/>
    <w:rsid w:val="00030000"/>
    <w:rsid w:val="000317F1"/>
    <w:rsid w:val="000354DE"/>
    <w:rsid w:val="000566EC"/>
    <w:rsid w:val="00090968"/>
    <w:rsid w:val="0009436F"/>
    <w:rsid w:val="00094DF3"/>
    <w:rsid w:val="000B6326"/>
    <w:rsid w:val="000E001B"/>
    <w:rsid w:val="000E5083"/>
    <w:rsid w:val="000F3C75"/>
    <w:rsid w:val="0010683E"/>
    <w:rsid w:val="00123B1E"/>
    <w:rsid w:val="00125819"/>
    <w:rsid w:val="0013437E"/>
    <w:rsid w:val="001439F3"/>
    <w:rsid w:val="00150635"/>
    <w:rsid w:val="00163936"/>
    <w:rsid w:val="001651AA"/>
    <w:rsid w:val="00165297"/>
    <w:rsid w:val="00171E49"/>
    <w:rsid w:val="001907C9"/>
    <w:rsid w:val="001942EF"/>
    <w:rsid w:val="001B4109"/>
    <w:rsid w:val="001B5719"/>
    <w:rsid w:val="001D09AE"/>
    <w:rsid w:val="001D3676"/>
    <w:rsid w:val="001E5BB3"/>
    <w:rsid w:val="001F4859"/>
    <w:rsid w:val="002014CF"/>
    <w:rsid w:val="00204A4C"/>
    <w:rsid w:val="002061EC"/>
    <w:rsid w:val="002223F6"/>
    <w:rsid w:val="00223273"/>
    <w:rsid w:val="00224BD1"/>
    <w:rsid w:val="002257FC"/>
    <w:rsid w:val="00226AF3"/>
    <w:rsid w:val="002307D8"/>
    <w:rsid w:val="00231DD5"/>
    <w:rsid w:val="00264935"/>
    <w:rsid w:val="00274C98"/>
    <w:rsid w:val="00286188"/>
    <w:rsid w:val="002A28DA"/>
    <w:rsid w:val="002A33A4"/>
    <w:rsid w:val="002D77CA"/>
    <w:rsid w:val="002E3D8A"/>
    <w:rsid w:val="002E6724"/>
    <w:rsid w:val="002F237B"/>
    <w:rsid w:val="002F5497"/>
    <w:rsid w:val="00302DC4"/>
    <w:rsid w:val="00303641"/>
    <w:rsid w:val="003040DA"/>
    <w:rsid w:val="00306687"/>
    <w:rsid w:val="003110ED"/>
    <w:rsid w:val="00325396"/>
    <w:rsid w:val="00331BDA"/>
    <w:rsid w:val="00341C23"/>
    <w:rsid w:val="00342B26"/>
    <w:rsid w:val="00367A54"/>
    <w:rsid w:val="00372602"/>
    <w:rsid w:val="003846E3"/>
    <w:rsid w:val="00394C7F"/>
    <w:rsid w:val="00397015"/>
    <w:rsid w:val="003A17F2"/>
    <w:rsid w:val="003A1E5E"/>
    <w:rsid w:val="003A4161"/>
    <w:rsid w:val="003B59EF"/>
    <w:rsid w:val="003C2052"/>
    <w:rsid w:val="003E1DFF"/>
    <w:rsid w:val="003E3281"/>
    <w:rsid w:val="003E750F"/>
    <w:rsid w:val="003F4C2A"/>
    <w:rsid w:val="00403EB2"/>
    <w:rsid w:val="004055ED"/>
    <w:rsid w:val="00420008"/>
    <w:rsid w:val="0042290D"/>
    <w:rsid w:val="0042302C"/>
    <w:rsid w:val="004739A7"/>
    <w:rsid w:val="0049528C"/>
    <w:rsid w:val="004A3AA1"/>
    <w:rsid w:val="004B430F"/>
    <w:rsid w:val="004C2149"/>
    <w:rsid w:val="004E27AB"/>
    <w:rsid w:val="004F4B3F"/>
    <w:rsid w:val="00512DDA"/>
    <w:rsid w:val="005151A3"/>
    <w:rsid w:val="0052048A"/>
    <w:rsid w:val="00544942"/>
    <w:rsid w:val="0055279B"/>
    <w:rsid w:val="0059052F"/>
    <w:rsid w:val="005A6107"/>
    <w:rsid w:val="005C300D"/>
    <w:rsid w:val="005C33D7"/>
    <w:rsid w:val="005C6E0F"/>
    <w:rsid w:val="005D09EA"/>
    <w:rsid w:val="005E0487"/>
    <w:rsid w:val="005E37D0"/>
    <w:rsid w:val="00611B66"/>
    <w:rsid w:val="006259F8"/>
    <w:rsid w:val="00643EB2"/>
    <w:rsid w:val="006504B1"/>
    <w:rsid w:val="00661838"/>
    <w:rsid w:val="00681EAF"/>
    <w:rsid w:val="0069002D"/>
    <w:rsid w:val="0069147D"/>
    <w:rsid w:val="00691E01"/>
    <w:rsid w:val="00694A99"/>
    <w:rsid w:val="006A146C"/>
    <w:rsid w:val="006C0732"/>
    <w:rsid w:val="006C4729"/>
    <w:rsid w:val="006D1346"/>
    <w:rsid w:val="006D6BD4"/>
    <w:rsid w:val="006D7085"/>
    <w:rsid w:val="006E687F"/>
    <w:rsid w:val="006F3829"/>
    <w:rsid w:val="006F654A"/>
    <w:rsid w:val="00732FCC"/>
    <w:rsid w:val="007425AD"/>
    <w:rsid w:val="00757CF7"/>
    <w:rsid w:val="00766B3D"/>
    <w:rsid w:val="00772057"/>
    <w:rsid w:val="00785651"/>
    <w:rsid w:val="007914EE"/>
    <w:rsid w:val="007B156F"/>
    <w:rsid w:val="007B194E"/>
    <w:rsid w:val="007C7628"/>
    <w:rsid w:val="007D3AB1"/>
    <w:rsid w:val="007D4478"/>
    <w:rsid w:val="007F1832"/>
    <w:rsid w:val="00812970"/>
    <w:rsid w:val="00831E8A"/>
    <w:rsid w:val="00850B2E"/>
    <w:rsid w:val="00862D55"/>
    <w:rsid w:val="0086638F"/>
    <w:rsid w:val="00872B27"/>
    <w:rsid w:val="008766A9"/>
    <w:rsid w:val="00877430"/>
    <w:rsid w:val="00881FF9"/>
    <w:rsid w:val="00884416"/>
    <w:rsid w:val="008933A6"/>
    <w:rsid w:val="008A1899"/>
    <w:rsid w:val="008B7CA8"/>
    <w:rsid w:val="008D4BA1"/>
    <w:rsid w:val="008D6757"/>
    <w:rsid w:val="00903ACC"/>
    <w:rsid w:val="0091414A"/>
    <w:rsid w:val="00933F30"/>
    <w:rsid w:val="00947F6F"/>
    <w:rsid w:val="00950D01"/>
    <w:rsid w:val="00956D51"/>
    <w:rsid w:val="00965D60"/>
    <w:rsid w:val="00990449"/>
    <w:rsid w:val="0099165D"/>
    <w:rsid w:val="009C5629"/>
    <w:rsid w:val="009D21FF"/>
    <w:rsid w:val="009E4E5D"/>
    <w:rsid w:val="00A075E0"/>
    <w:rsid w:val="00A11A90"/>
    <w:rsid w:val="00A164E7"/>
    <w:rsid w:val="00A20C93"/>
    <w:rsid w:val="00A2567F"/>
    <w:rsid w:val="00A261C8"/>
    <w:rsid w:val="00A274A1"/>
    <w:rsid w:val="00A328FB"/>
    <w:rsid w:val="00A54D3C"/>
    <w:rsid w:val="00A57277"/>
    <w:rsid w:val="00A67581"/>
    <w:rsid w:val="00A851E7"/>
    <w:rsid w:val="00AA1539"/>
    <w:rsid w:val="00AB617E"/>
    <w:rsid w:val="00AB63BE"/>
    <w:rsid w:val="00AC0D8B"/>
    <w:rsid w:val="00AC36D6"/>
    <w:rsid w:val="00AC7695"/>
    <w:rsid w:val="00AD53F9"/>
    <w:rsid w:val="00B01F77"/>
    <w:rsid w:val="00B06BB2"/>
    <w:rsid w:val="00B1748B"/>
    <w:rsid w:val="00B355D2"/>
    <w:rsid w:val="00B51320"/>
    <w:rsid w:val="00B91A05"/>
    <w:rsid w:val="00B9253F"/>
    <w:rsid w:val="00BA711A"/>
    <w:rsid w:val="00BB2DA1"/>
    <w:rsid w:val="00BB36E5"/>
    <w:rsid w:val="00BB70CF"/>
    <w:rsid w:val="00BC192A"/>
    <w:rsid w:val="00BD26AF"/>
    <w:rsid w:val="00BE3026"/>
    <w:rsid w:val="00BE396A"/>
    <w:rsid w:val="00BE4438"/>
    <w:rsid w:val="00BF1F72"/>
    <w:rsid w:val="00C03166"/>
    <w:rsid w:val="00C0636C"/>
    <w:rsid w:val="00C1037D"/>
    <w:rsid w:val="00C21A51"/>
    <w:rsid w:val="00C24F7F"/>
    <w:rsid w:val="00C331C8"/>
    <w:rsid w:val="00C44AA1"/>
    <w:rsid w:val="00C5581E"/>
    <w:rsid w:val="00C57F3B"/>
    <w:rsid w:val="00C604AA"/>
    <w:rsid w:val="00C80DD1"/>
    <w:rsid w:val="00C84833"/>
    <w:rsid w:val="00C9447E"/>
    <w:rsid w:val="00C97F25"/>
    <w:rsid w:val="00CA4B10"/>
    <w:rsid w:val="00CA4C20"/>
    <w:rsid w:val="00CB0D6C"/>
    <w:rsid w:val="00CB2C2E"/>
    <w:rsid w:val="00CC1FF9"/>
    <w:rsid w:val="00CC6752"/>
    <w:rsid w:val="00CD5657"/>
    <w:rsid w:val="00CD75FF"/>
    <w:rsid w:val="00CE2E95"/>
    <w:rsid w:val="00CE53E3"/>
    <w:rsid w:val="00D037C2"/>
    <w:rsid w:val="00D1560E"/>
    <w:rsid w:val="00D337AE"/>
    <w:rsid w:val="00D409D6"/>
    <w:rsid w:val="00D45467"/>
    <w:rsid w:val="00D50A13"/>
    <w:rsid w:val="00D521C0"/>
    <w:rsid w:val="00D6115F"/>
    <w:rsid w:val="00D639C6"/>
    <w:rsid w:val="00D73439"/>
    <w:rsid w:val="00D92A93"/>
    <w:rsid w:val="00D938A2"/>
    <w:rsid w:val="00D951AF"/>
    <w:rsid w:val="00D9654C"/>
    <w:rsid w:val="00DC454D"/>
    <w:rsid w:val="00DC54D0"/>
    <w:rsid w:val="00DD47EC"/>
    <w:rsid w:val="00DF19B8"/>
    <w:rsid w:val="00DF510A"/>
    <w:rsid w:val="00E04E71"/>
    <w:rsid w:val="00E36C96"/>
    <w:rsid w:val="00E471AB"/>
    <w:rsid w:val="00E52D36"/>
    <w:rsid w:val="00E57779"/>
    <w:rsid w:val="00E617E7"/>
    <w:rsid w:val="00E624B5"/>
    <w:rsid w:val="00E678ED"/>
    <w:rsid w:val="00E747C4"/>
    <w:rsid w:val="00E91202"/>
    <w:rsid w:val="00EA227B"/>
    <w:rsid w:val="00EB20F9"/>
    <w:rsid w:val="00EB39A2"/>
    <w:rsid w:val="00EC3C0F"/>
    <w:rsid w:val="00EE364C"/>
    <w:rsid w:val="00F03152"/>
    <w:rsid w:val="00F160E4"/>
    <w:rsid w:val="00F161A3"/>
    <w:rsid w:val="00F163B3"/>
    <w:rsid w:val="00F442AA"/>
    <w:rsid w:val="00F4499B"/>
    <w:rsid w:val="00F60A82"/>
    <w:rsid w:val="00F70DE9"/>
    <w:rsid w:val="00F8020A"/>
    <w:rsid w:val="00F90FFB"/>
    <w:rsid w:val="00F91670"/>
    <w:rsid w:val="00F951A4"/>
    <w:rsid w:val="00FA0668"/>
    <w:rsid w:val="00FC0156"/>
    <w:rsid w:val="00FC5D4F"/>
    <w:rsid w:val="00FD12E6"/>
    <w:rsid w:val="00FE080F"/>
    <w:rsid w:val="00FE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EB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element-citation">
    <w:name w:val="element-citation"/>
    <w:basedOn w:val="a0"/>
    <w:rsid w:val="003F4C2A"/>
  </w:style>
  <w:style w:type="character" w:customStyle="1" w:styleId="ref-journal">
    <w:name w:val="ref-journal"/>
    <w:basedOn w:val="a0"/>
    <w:rsid w:val="003F4C2A"/>
  </w:style>
  <w:style w:type="character" w:customStyle="1" w:styleId="ref-vol">
    <w:name w:val="ref-vol"/>
    <w:basedOn w:val="a0"/>
    <w:rsid w:val="003F4C2A"/>
  </w:style>
  <w:style w:type="character" w:styleId="a5">
    <w:name w:val="Emphasis"/>
    <w:basedOn w:val="a0"/>
    <w:uiPriority w:val="20"/>
    <w:qFormat/>
    <w:rsid w:val="003F4C2A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3F4C2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F4C2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F4C2A"/>
  </w:style>
  <w:style w:type="table" w:customStyle="1" w:styleId="1">
    <w:name w:val="表 (格子)1"/>
    <w:basedOn w:val="a1"/>
    <w:next w:val="a9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3F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3F4C2A"/>
  </w:style>
  <w:style w:type="paragraph" w:styleId="ab">
    <w:name w:val="annotation subject"/>
    <w:basedOn w:val="a7"/>
    <w:next w:val="a7"/>
    <w:link w:val="ac"/>
    <w:uiPriority w:val="99"/>
    <w:semiHidden/>
    <w:unhideWhenUsed/>
    <w:rsid w:val="003F4C2A"/>
    <w:rPr>
      <w:b/>
      <w:bCs/>
    </w:rPr>
  </w:style>
  <w:style w:type="character" w:customStyle="1" w:styleId="ac">
    <w:name w:val="コメント内容 (文字)"/>
    <w:basedOn w:val="a8"/>
    <w:link w:val="ab"/>
    <w:uiPriority w:val="99"/>
    <w:semiHidden/>
    <w:rsid w:val="003F4C2A"/>
    <w:rPr>
      <w:b/>
      <w:bCs/>
    </w:rPr>
  </w:style>
  <w:style w:type="character" w:styleId="ad">
    <w:name w:val="Strong"/>
    <w:basedOn w:val="a0"/>
    <w:uiPriority w:val="22"/>
    <w:qFormat/>
    <w:rsid w:val="003F4C2A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3F4C2A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0">
    <w:name w:val="EndNote Bibliography Title (文字)"/>
    <w:basedOn w:val="a0"/>
    <w:link w:val="EndNoteBibliographyTitle"/>
    <w:rsid w:val="003F4C2A"/>
    <w:rPr>
      <w:rFonts w:ascii="游明朝" w:eastAsia="游明朝" w:hAnsi="游明朝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3F4C2A"/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3F4C2A"/>
    <w:rPr>
      <w:rFonts w:ascii="游明朝" w:eastAsia="游明朝" w:hAnsi="游明朝"/>
      <w:noProof/>
      <w:sz w:val="20"/>
    </w:rPr>
  </w:style>
  <w:style w:type="character" w:styleId="ae">
    <w:name w:val="Hyperlink"/>
    <w:basedOn w:val="a0"/>
    <w:uiPriority w:val="99"/>
    <w:unhideWhenUsed/>
    <w:rsid w:val="003F4C2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F4C2A"/>
    <w:rPr>
      <w:color w:val="605E5C"/>
      <w:shd w:val="clear" w:color="auto" w:fill="E1DFDD"/>
    </w:rPr>
  </w:style>
  <w:style w:type="paragraph" w:styleId="af">
    <w:name w:val="footer"/>
    <w:basedOn w:val="a"/>
    <w:link w:val="af0"/>
    <w:uiPriority w:val="99"/>
    <w:unhideWhenUsed/>
    <w:rsid w:val="00F951A4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0">
    <w:name w:val="フッター (文字)"/>
    <w:basedOn w:val="a0"/>
    <w:link w:val="af"/>
    <w:uiPriority w:val="99"/>
    <w:rsid w:val="00F951A4"/>
    <w:rPr>
      <w:rFonts w:ascii="Times New Roman" w:hAnsi="Times New Roman"/>
    </w:rPr>
  </w:style>
  <w:style w:type="character" w:styleId="af1">
    <w:name w:val="page number"/>
    <w:basedOn w:val="a0"/>
    <w:uiPriority w:val="99"/>
    <w:semiHidden/>
    <w:unhideWhenUsed/>
    <w:rsid w:val="00F951A4"/>
    <w:rPr>
      <w:rFonts w:ascii="Times New Roman" w:hAnsi="Times New Roman"/>
    </w:rPr>
  </w:style>
  <w:style w:type="paragraph" w:styleId="af2">
    <w:name w:val="header"/>
    <w:basedOn w:val="a"/>
    <w:link w:val="af3"/>
    <w:uiPriority w:val="99"/>
    <w:unhideWhenUsed/>
    <w:rsid w:val="00F951A4"/>
    <w:pPr>
      <w:tabs>
        <w:tab w:val="center" w:pos="4252"/>
        <w:tab w:val="right" w:pos="8504"/>
      </w:tabs>
      <w:snapToGrid w:val="0"/>
    </w:pPr>
    <w:rPr>
      <w:rFonts w:ascii="Times New Roman" w:hAnsi="Times New Roman"/>
    </w:rPr>
  </w:style>
  <w:style w:type="character" w:customStyle="1" w:styleId="af3">
    <w:name w:val="ヘッダー (文字)"/>
    <w:basedOn w:val="a0"/>
    <w:link w:val="af2"/>
    <w:uiPriority w:val="99"/>
    <w:rsid w:val="00F951A4"/>
    <w:rPr>
      <w:rFonts w:ascii="Times New Roman" w:hAnsi="Times New Roman"/>
    </w:rPr>
  </w:style>
  <w:style w:type="paragraph" w:styleId="af4">
    <w:name w:val="List Paragraph"/>
    <w:basedOn w:val="a"/>
    <w:uiPriority w:val="34"/>
    <w:qFormat/>
    <w:rsid w:val="003F4C2A"/>
    <w:pPr>
      <w:ind w:leftChars="400" w:left="840"/>
    </w:pPr>
  </w:style>
  <w:style w:type="character" w:styleId="af5">
    <w:name w:val="FollowedHyperlink"/>
    <w:basedOn w:val="a0"/>
    <w:uiPriority w:val="99"/>
    <w:semiHidden/>
    <w:unhideWhenUsed/>
    <w:rsid w:val="003F4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CC8DF-7E91-4991-BFD2-17A6380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734</Characters>
  <Application>Microsoft Office Word</Application>
  <DocSecurity>0</DocSecurity>
  <PresentationFormat/>
  <Lines>81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2021-09-03T05:22:00Z</dcterms:created>
  <dcterms:modified xsi:type="dcterms:W3CDTF">2022-10-11T10:42:00Z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754ddab2a9289360ed0a72d77e92680adbc205c769018e328312e02f3ce38dc5</vt:lpwstr>
  </property>
</Properties>
</file>