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ACC" w14:textId="77777777" w:rsidR="002D59A3" w:rsidRPr="009A4B0B" w:rsidRDefault="002D59A3" w:rsidP="002D59A3">
      <w:pPr>
        <w:spacing w:line="240" w:lineRule="auto"/>
        <w:rPr>
          <w:rFonts w:cs="Times New Roman"/>
        </w:rPr>
      </w:pPr>
      <w:r w:rsidRPr="009A4B0B">
        <w:rPr>
          <w:rFonts w:cs="Times New Roman"/>
        </w:rPr>
        <w:t>SUPPLEMENTARY FILE</w:t>
      </w:r>
    </w:p>
    <w:p w14:paraId="56B3D5BD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C1BA78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BF5AC4B" w14:textId="77777777" w:rsidR="002D59A3" w:rsidRPr="00965F86" w:rsidRDefault="002D59A3" w:rsidP="002D59A3">
      <w:pPr>
        <w:spacing w:line="240" w:lineRule="auto"/>
        <w:ind w:right="3406"/>
        <w:rPr>
          <w:rFonts w:eastAsia="Times New Roman" w:cs="Times New Roman"/>
          <w:b/>
          <w:bCs/>
          <w:color w:val="000000"/>
        </w:rPr>
      </w:pPr>
      <w:r w:rsidRPr="00965F86">
        <w:rPr>
          <w:rFonts w:eastAsia="Times New Roman" w:cs="Times New Roman"/>
          <w:b/>
          <w:bCs/>
          <w:color w:val="000000"/>
        </w:rPr>
        <w:t>Table 1</w:t>
      </w:r>
      <w:r>
        <w:rPr>
          <w:rFonts w:eastAsia="Times New Roman" w:cs="Times New Roman"/>
          <w:b/>
          <w:bCs/>
          <w:color w:val="000000"/>
        </w:rPr>
        <w:t xml:space="preserve"> |</w:t>
      </w:r>
      <w:r w:rsidRPr="000B65E3">
        <w:rPr>
          <w:rFonts w:eastAsia="Times New Roman" w:cs="Times New Roman"/>
          <w:color w:val="000000"/>
        </w:rPr>
        <w:t xml:space="preserve"> Questionnaire results </w:t>
      </w:r>
      <w:r>
        <w:rPr>
          <w:rFonts w:eastAsia="Times New Roman" w:cs="Times New Roman"/>
          <w:color w:val="000000"/>
        </w:rPr>
        <w:t xml:space="preserve">for the 38 </w:t>
      </w:r>
      <w:r w:rsidRPr="00224DAF">
        <w:rPr>
          <w:rFonts w:eastAsia="Times New Roman" w:cs="Times New Roman"/>
          <w:color w:val="000000"/>
        </w:rPr>
        <w:t>RTRs</w:t>
      </w:r>
      <w:r>
        <w:rPr>
          <w:rFonts w:eastAsia="Times New Roman" w:cs="Times New Roman"/>
          <w:color w:val="000000"/>
        </w:rPr>
        <w:t xml:space="preserve"> in the</w:t>
      </w:r>
      <w:r w:rsidRPr="00C00B80">
        <w:rPr>
          <w:rFonts w:cs="Times New Roman"/>
          <w:sz w:val="24"/>
          <w:szCs w:val="24"/>
          <w:lang w:bidi="ar-SA"/>
        </w:rPr>
        <w:t xml:space="preserve"> </w:t>
      </w:r>
      <w:r w:rsidRPr="002D1C13">
        <w:rPr>
          <w:rFonts w:cs="Times New Roman"/>
          <w:sz w:val="24"/>
          <w:szCs w:val="24"/>
          <w:lang w:bidi="ar-SA"/>
        </w:rPr>
        <w:t>first year post</w:t>
      </w:r>
      <w:r>
        <w:rPr>
          <w:rFonts w:cs="Times New Roman"/>
          <w:sz w:val="24"/>
          <w:szCs w:val="24"/>
          <w:lang w:bidi="ar-SA"/>
        </w:rPr>
        <w:t xml:space="preserve"> </w:t>
      </w:r>
      <w:r w:rsidRPr="002D1C13">
        <w:rPr>
          <w:rFonts w:cs="Times New Roman"/>
          <w:sz w:val="24"/>
          <w:szCs w:val="24"/>
          <w:lang w:bidi="ar-SA"/>
        </w:rPr>
        <w:t>transplant</w:t>
      </w:r>
      <w:r w:rsidRPr="000B65E3">
        <w:rPr>
          <w:rFonts w:eastAsia="Times New Roman" w:cs="Times New Roman"/>
          <w:color w:val="000000"/>
        </w:rPr>
        <w:t xml:space="preserve"> – repeated measurements (N=130)</w:t>
      </w:r>
      <w:r>
        <w:rPr>
          <w:rFonts w:eastAsia="Times New Roman" w:cs="Times New Roman"/>
          <w:color w:val="000000"/>
        </w:rPr>
        <w:t>.</w:t>
      </w:r>
    </w:p>
    <w:tbl>
      <w:tblPr>
        <w:tblW w:w="5958" w:type="dxa"/>
        <w:tblLook w:val="04A0" w:firstRow="1" w:lastRow="0" w:firstColumn="1" w:lastColumn="0" w:noHBand="0" w:noVBand="1"/>
      </w:tblPr>
      <w:tblGrid>
        <w:gridCol w:w="1838"/>
        <w:gridCol w:w="4111"/>
        <w:gridCol w:w="9"/>
      </w:tblGrid>
      <w:tr w:rsidR="002D59A3" w:rsidRPr="00224DAF" w14:paraId="7233B575" w14:textId="77777777" w:rsidTr="00424473">
        <w:trPr>
          <w:trHeight w:val="288"/>
        </w:trPr>
        <w:tc>
          <w:tcPr>
            <w:tcW w:w="595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DFAE6E" w14:textId="77777777" w:rsidR="002D59A3" w:rsidRPr="00224DAF" w:rsidRDefault="002D59A3" w:rsidP="00424473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224DAF">
              <w:rPr>
                <w:rFonts w:eastAsia="Times New Roman" w:cs="Times New Roman"/>
                <w:b/>
                <w:bCs/>
              </w:rPr>
              <w:t xml:space="preserve">Questionnaire </w:t>
            </w:r>
            <w:r>
              <w:rPr>
                <w:rFonts w:eastAsia="Times New Roman" w:cs="Times New Roman"/>
                <w:b/>
                <w:bCs/>
              </w:rPr>
              <w:t>r</w:t>
            </w:r>
            <w:r w:rsidRPr="00224DAF">
              <w:rPr>
                <w:rFonts w:eastAsia="Times New Roman" w:cs="Times New Roman"/>
                <w:b/>
                <w:bCs/>
              </w:rPr>
              <w:t xml:space="preserve">esults </w:t>
            </w:r>
            <w:r>
              <w:rPr>
                <w:rFonts w:eastAsia="Times New Roman" w:cs="Times New Roman"/>
                <w:b/>
                <w:bCs/>
              </w:rPr>
              <w:t xml:space="preserve">                  </w:t>
            </w:r>
            <w:r w:rsidRPr="00224DAF">
              <w:rPr>
                <w:rFonts w:eastAsia="Times New Roman" w:cs="Times New Roman"/>
                <w:b/>
                <w:bCs/>
              </w:rPr>
              <w:t>[median (IQR)]</w:t>
            </w:r>
          </w:p>
        </w:tc>
      </w:tr>
      <w:tr w:rsidR="002D59A3" w:rsidRPr="00224DAF" w14:paraId="4465991B" w14:textId="77777777" w:rsidTr="00424473">
        <w:trPr>
          <w:gridAfter w:val="1"/>
          <w:wAfter w:w="9" w:type="dxa"/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14:paraId="44C54150" w14:textId="77777777" w:rsidR="002D59A3" w:rsidRPr="00224DAF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Q General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E6784FC" w14:textId="77777777" w:rsidR="002D59A3" w:rsidRPr="00224DAF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1.4 (1.175-1.825)</w:t>
            </w:r>
          </w:p>
        </w:tc>
      </w:tr>
      <w:tr w:rsidR="002D59A3" w:rsidRPr="00224DAF" w14:paraId="520BAF6B" w14:textId="77777777" w:rsidTr="00424473">
        <w:trPr>
          <w:gridAfter w:val="1"/>
          <w:wAfter w:w="9" w:type="dxa"/>
          <w:trHeight w:val="288"/>
        </w:trPr>
        <w:tc>
          <w:tcPr>
            <w:tcW w:w="1838" w:type="dxa"/>
            <w:shd w:val="clear" w:color="auto" w:fill="auto"/>
            <w:vAlign w:val="center"/>
            <w:hideMark/>
          </w:tcPr>
          <w:p w14:paraId="08AF6752" w14:textId="77777777" w:rsidR="002D59A3" w:rsidRPr="00224DAF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Q physical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C1B6558" w14:textId="77777777" w:rsidR="002D59A3" w:rsidRPr="00224DAF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1.4 (1-1.8)</w:t>
            </w:r>
          </w:p>
        </w:tc>
      </w:tr>
      <w:tr w:rsidR="002D59A3" w:rsidRPr="00224DAF" w14:paraId="51A6FAD2" w14:textId="77777777" w:rsidTr="00424473">
        <w:trPr>
          <w:gridAfter w:val="1"/>
          <w:wAfter w:w="9" w:type="dxa"/>
          <w:trHeight w:val="288"/>
        </w:trPr>
        <w:tc>
          <w:tcPr>
            <w:tcW w:w="1838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557C88" w14:textId="77777777" w:rsidR="002D59A3" w:rsidRPr="00224DAF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Q mental</w:t>
            </w:r>
          </w:p>
        </w:tc>
        <w:tc>
          <w:tcPr>
            <w:tcW w:w="4111" w:type="dxa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972D05" w14:textId="77777777" w:rsidR="002D59A3" w:rsidRPr="00224DAF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24DAF">
              <w:rPr>
                <w:rFonts w:eastAsia="Times New Roman" w:cs="Times New Roman"/>
                <w:color w:val="000000"/>
              </w:rPr>
              <w:t>1.2 (1-1.8)</w:t>
            </w:r>
          </w:p>
        </w:tc>
      </w:tr>
    </w:tbl>
    <w:p w14:paraId="0DF13A9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A6230D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23F95EF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0BDB527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8DB573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1AD756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67CDE1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F60AF49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B314D5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2D703FC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64B418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01CE301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F3D81D7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5AB053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CF3452D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BB1AC7B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A32E26B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D2506C1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080D276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916C31F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9485653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72494BB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616A96F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12E2AB7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3299607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D6D8BC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E98D154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7A32A2E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6995F60F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57E0215" w14:textId="77777777" w:rsidR="002D59A3" w:rsidRDefault="002D59A3" w:rsidP="002D59A3">
      <w:pPr>
        <w:keepNext/>
        <w:spacing w:line="240" w:lineRule="auto"/>
        <w:rPr>
          <w:rFonts w:eastAsia="Times New Roman" w:cs="Times New Roman"/>
          <w:b/>
          <w:bCs/>
          <w:color w:val="000000"/>
        </w:rPr>
      </w:pPr>
    </w:p>
    <w:p w14:paraId="390D8500" w14:textId="4BDC177D" w:rsidR="002D59A3" w:rsidRPr="000B65E3" w:rsidRDefault="002D59A3" w:rsidP="002D59A3">
      <w:pPr>
        <w:keepNext/>
        <w:spacing w:line="240" w:lineRule="auto"/>
        <w:rPr>
          <w:rFonts w:ascii="AdvOTc999d02f" w:hAnsi="AdvOTc999d02f"/>
        </w:rPr>
      </w:pPr>
      <w:r w:rsidRPr="000B65E3">
        <w:rPr>
          <w:rFonts w:eastAsia="Times New Roman" w:cs="Times New Roman"/>
          <w:b/>
          <w:bCs/>
          <w:color w:val="000000"/>
        </w:rPr>
        <w:t xml:space="preserve">Table </w:t>
      </w:r>
      <w:r>
        <w:rPr>
          <w:rFonts w:eastAsia="Times New Roman" w:cs="Times New Roman"/>
          <w:b/>
          <w:bCs/>
          <w:color w:val="000000"/>
        </w:rPr>
        <w:t>2 |</w:t>
      </w:r>
      <w:r w:rsidRPr="000B65E3">
        <w:rPr>
          <w:rFonts w:eastAsia="Times New Roman" w:cs="Times New Roman"/>
          <w:color w:val="000000"/>
        </w:rPr>
        <w:t xml:space="preserve"> Multivariable model for the association betwee</w:t>
      </w:r>
      <w:r w:rsidRPr="000307A1">
        <w:rPr>
          <w:rFonts w:eastAsia="Times New Roman" w:cs="Times New Roman"/>
          <w:color w:val="000000"/>
        </w:rPr>
        <w:t>n mean</w:t>
      </w:r>
      <w:r w:rsidRPr="000B65E3">
        <w:rPr>
          <w:rFonts w:eastAsia="Times New Roman" w:cs="Times New Roman"/>
          <w:color w:val="000000"/>
        </w:rPr>
        <w:t xml:space="preserve"> Q mental score and</w:t>
      </w:r>
      <w:r>
        <w:rPr>
          <w:rFonts w:eastAsia="Times New Roman" w:cs="Times New Roman"/>
          <w:color w:val="000000"/>
        </w:rPr>
        <w:t xml:space="preserve"> the</w:t>
      </w:r>
      <w:r w:rsidRPr="000B65E3">
        <w:rPr>
          <w:rFonts w:eastAsia="Times New Roman" w:cs="Times New Roman"/>
          <w:color w:val="000000"/>
        </w:rPr>
        <w:t xml:space="preserve"> different variables tested</w:t>
      </w:r>
      <w:r>
        <w:rPr>
          <w:rFonts w:eastAsia="Times New Roman" w:cs="Times New Roman"/>
          <w:color w:val="000000"/>
        </w:rPr>
        <w:t xml:space="preserve">, including the interaction between prednisone or MPA and </w:t>
      </w:r>
      <w:r w:rsidRPr="00AF07BD">
        <w:rPr>
          <w:rFonts w:eastAsia="Times New Roman" w:cs="Times New Roman"/>
          <w:color w:val="000000"/>
        </w:rPr>
        <w:t>tacrolimus blood level</w:t>
      </w:r>
      <w:r>
        <w:rPr>
          <w:rFonts w:eastAsia="Times New Roman" w:cs="Times New Roman"/>
          <w:color w:val="000000"/>
        </w:rPr>
        <w:t>.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5812"/>
        <w:gridCol w:w="2552"/>
        <w:gridCol w:w="935"/>
      </w:tblGrid>
      <w:tr w:rsidR="002D59A3" w:rsidRPr="00AF07BD" w14:paraId="5A8B6CA3" w14:textId="77777777" w:rsidTr="00424473">
        <w:tc>
          <w:tcPr>
            <w:tcW w:w="581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B42BE3" w14:textId="77777777" w:rsidR="002D59A3" w:rsidRPr="00AF07BD" w:rsidRDefault="002D59A3" w:rsidP="0042447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</w:rPr>
              <w:t>Effect</w:t>
            </w:r>
          </w:p>
        </w:tc>
        <w:tc>
          <w:tcPr>
            <w:tcW w:w="255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90489F7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</w:rPr>
              <w:t>Mean (95% CI)</w:t>
            </w:r>
          </w:p>
        </w:tc>
        <w:tc>
          <w:tcPr>
            <w:tcW w:w="93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E2DB527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F07BD">
              <w:rPr>
                <w:rFonts w:eastAsia="Times New Roman" w:cs="Times New Roman"/>
                <w:b/>
                <w:bCs/>
                <w:color w:val="000000"/>
              </w:rPr>
              <w:t>P value</w:t>
            </w:r>
          </w:p>
        </w:tc>
      </w:tr>
      <w:tr w:rsidR="002D59A3" w:rsidRPr="00AF07BD" w14:paraId="054B7EF8" w14:textId="77777777" w:rsidTr="00424473">
        <w:tc>
          <w:tcPr>
            <w:tcW w:w="581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D39064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Gender (female vs. male)</w:t>
            </w:r>
          </w:p>
        </w:tc>
        <w:tc>
          <w:tcPr>
            <w:tcW w:w="2552" w:type="dxa"/>
            <w:tcBorders>
              <w:top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572ABE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0.34 [(-0.14)-0.82)]</w:t>
            </w:r>
          </w:p>
        </w:tc>
        <w:tc>
          <w:tcPr>
            <w:tcW w:w="935" w:type="dxa"/>
            <w:tcBorders>
              <w:top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70F6967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0.17</w:t>
            </w:r>
          </w:p>
        </w:tc>
      </w:tr>
      <w:tr w:rsidR="002D59A3" w:rsidRPr="00AF07BD" w14:paraId="2BA17BDE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3C52AECF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Age at questionnaire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9589E"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f</w:t>
            </w:r>
            <w:r w:rsidRPr="00F9589E">
              <w:rPr>
                <w:rFonts w:eastAsia="Times New Roman" w:cs="Times New Roman"/>
                <w:color w:val="000000"/>
              </w:rPr>
              <w:t xml:space="preserve">or every increase </w:t>
            </w:r>
            <w:r>
              <w:rPr>
                <w:rFonts w:eastAsia="Times New Roman" w:cs="Times New Roman"/>
                <w:color w:val="000000"/>
              </w:rPr>
              <w:t>of</w:t>
            </w:r>
            <w:r w:rsidRPr="00F9589E">
              <w:rPr>
                <w:rFonts w:eastAsia="Times New Roman" w:cs="Times New Roman"/>
                <w:color w:val="000000"/>
              </w:rPr>
              <w:t xml:space="preserve"> 1 year)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B091650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0.007 [(-0.0)-0.02]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6A9D01B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0.35</w:t>
            </w:r>
          </w:p>
        </w:tc>
      </w:tr>
      <w:tr w:rsidR="002D59A3" w:rsidRPr="00AF07BD" w14:paraId="7360F8D8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6D19C83D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Time post transplantation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9589E"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f</w:t>
            </w:r>
            <w:r w:rsidRPr="00F9589E">
              <w:rPr>
                <w:rFonts w:eastAsia="Times New Roman" w:cs="Times New Roman"/>
                <w:color w:val="000000"/>
              </w:rPr>
              <w:t xml:space="preserve">or every increase </w:t>
            </w:r>
            <w:r>
              <w:rPr>
                <w:rFonts w:eastAsia="Times New Roman" w:cs="Times New Roman"/>
                <w:color w:val="000000"/>
              </w:rPr>
              <w:t>of</w:t>
            </w:r>
            <w:r w:rsidRPr="00F9589E">
              <w:rPr>
                <w:rFonts w:eastAsia="Times New Roman" w:cs="Times New Roman"/>
                <w:color w:val="000000"/>
              </w:rPr>
              <w:t xml:space="preserve"> 1 month)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23CF23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0.01 [(-0.06)-0.08]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5CE38AD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0.73</w:t>
            </w:r>
          </w:p>
        </w:tc>
      </w:tr>
      <w:tr w:rsidR="002D59A3" w:rsidRPr="00AF07BD" w14:paraId="6EF4BCEE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6A3778EB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Dialysis pre-transplantation (yes/no)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26B259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(-0.06) [(-0.44)-0.32)]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094FE84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2D59A3" w:rsidRPr="00AF07BD" w14:paraId="2D62B487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3E00F265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Diabetes (yes/no)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5FDC57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0.08 [(-0.32)-0.48]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994D2AC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0.7</w:t>
            </w:r>
          </w:p>
        </w:tc>
      </w:tr>
      <w:tr w:rsidR="002D59A3" w:rsidRPr="00AF07BD" w14:paraId="28EDD18C" w14:textId="77777777" w:rsidTr="00424473">
        <w:tc>
          <w:tcPr>
            <w:tcW w:w="9299" w:type="dxa"/>
            <w:gridSpan w:val="3"/>
            <w:shd w:val="clear" w:color="auto" w:fill="auto"/>
            <w:vAlign w:val="center"/>
            <w:hideMark/>
          </w:tcPr>
          <w:p w14:paraId="3EB460AE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Medication use (yes/no)</w:t>
            </w:r>
          </w:p>
        </w:tc>
      </w:tr>
      <w:tr w:rsidR="002D59A3" w:rsidRPr="00AF07BD" w14:paraId="25CB6B74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468CB5A3" w14:textId="77777777" w:rsidR="002D59A3" w:rsidRPr="00F9589E" w:rsidRDefault="002D59A3" w:rsidP="00424473">
            <w:pPr>
              <w:spacing w:line="240" w:lineRule="auto"/>
              <w:ind w:left="174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MPA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F20F686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1.04 (0.27-1.8)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E9E3105" w14:textId="77777777" w:rsidR="002D59A3" w:rsidRPr="004D6E03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D6E03">
              <w:rPr>
                <w:rFonts w:eastAsia="Times New Roman" w:cs="Times New Roman"/>
                <w:b/>
                <w:bCs/>
                <w:color w:val="000000"/>
              </w:rPr>
              <w:t>0.008**</w:t>
            </w:r>
          </w:p>
        </w:tc>
      </w:tr>
      <w:tr w:rsidR="002D59A3" w:rsidRPr="00AF07BD" w14:paraId="62E68D78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07E6046E" w14:textId="77777777" w:rsidR="002D59A3" w:rsidRPr="00F9589E" w:rsidRDefault="002D59A3" w:rsidP="00424473">
            <w:pPr>
              <w:spacing w:line="240" w:lineRule="auto"/>
              <w:ind w:left="174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Prednisone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E44A7C9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0.66 [(-0.61)-1.94]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AE589DC" w14:textId="77777777" w:rsidR="002D59A3" w:rsidRPr="00F9589E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0.31</w:t>
            </w:r>
          </w:p>
        </w:tc>
      </w:tr>
      <w:tr w:rsidR="002D59A3" w:rsidRPr="00AF07BD" w14:paraId="1A90988A" w14:textId="77777777" w:rsidTr="00424473">
        <w:tc>
          <w:tcPr>
            <w:tcW w:w="9299" w:type="dxa"/>
            <w:gridSpan w:val="3"/>
            <w:shd w:val="clear" w:color="auto" w:fill="auto"/>
            <w:vAlign w:val="center"/>
            <w:hideMark/>
          </w:tcPr>
          <w:p w14:paraId="41CE188C" w14:textId="77777777" w:rsidR="002D59A3" w:rsidRPr="00F9589E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F9589E">
              <w:rPr>
                <w:rFonts w:eastAsia="Times New Roman" w:cs="Times New Roman"/>
                <w:color w:val="000000"/>
              </w:rPr>
              <w:t>Laboratory results</w:t>
            </w:r>
          </w:p>
        </w:tc>
      </w:tr>
      <w:tr w:rsidR="002D59A3" w:rsidRPr="00AF07BD" w14:paraId="48181E49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3838AC44" w14:textId="77777777" w:rsidR="002D59A3" w:rsidRPr="00AF07BD" w:rsidRDefault="002D59A3" w:rsidP="00424473">
            <w:pPr>
              <w:spacing w:line="240" w:lineRule="auto"/>
              <w:ind w:left="174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Absolute lymphocytes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p</w:t>
            </w:r>
            <w:r w:rsidRPr="00AF07BD">
              <w:rPr>
                <w:rFonts w:eastAsia="Times New Roman" w:cs="Times New Roman"/>
                <w:color w:val="000000"/>
              </w:rPr>
              <w:t>er 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K/</w:t>
            </w:r>
            <w:proofErr w:type="spellStart"/>
            <w:r w:rsidRPr="00AF07BD">
              <w:rPr>
                <w:rFonts w:eastAsia="Times New Roman" w:cs="Times New Roman"/>
                <w:color w:val="000000"/>
              </w:rPr>
              <w:t>μL</w:t>
            </w:r>
            <w:proofErr w:type="spellEnd"/>
            <w:r w:rsidRPr="00AF07BD">
              <w:rPr>
                <w:rFonts w:eastAsia="Times New Roman" w:cs="Times New Roman"/>
                <w:color w:val="000000"/>
              </w:rPr>
              <w:t xml:space="preserve"> increase)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358724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(-0.02) [(-0.23)-0.19)]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2D8E5323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0.83</w:t>
            </w:r>
          </w:p>
        </w:tc>
      </w:tr>
      <w:tr w:rsidR="002D59A3" w:rsidRPr="00AF07BD" w14:paraId="477CCBCB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604EB5AD" w14:textId="77777777" w:rsidR="002D59A3" w:rsidRPr="00AF07BD" w:rsidRDefault="002D59A3" w:rsidP="00424473">
            <w:pPr>
              <w:spacing w:line="240" w:lineRule="auto"/>
              <w:ind w:left="174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Tacrolimus blood level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p</w:t>
            </w:r>
            <w:r w:rsidRPr="00AF07BD">
              <w:rPr>
                <w:rFonts w:eastAsia="Times New Roman" w:cs="Times New Roman"/>
                <w:color w:val="000000"/>
              </w:rPr>
              <w:t>er 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ng/mL increase)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69CA1E9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0.005 [(-0.12) – (0.13)]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01FC4F59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0.93</w:t>
            </w:r>
          </w:p>
        </w:tc>
      </w:tr>
      <w:tr w:rsidR="002D59A3" w:rsidRPr="00AF07BD" w14:paraId="029AFAEE" w14:textId="77777777" w:rsidTr="00424473">
        <w:tc>
          <w:tcPr>
            <w:tcW w:w="5812" w:type="dxa"/>
            <w:shd w:val="clear" w:color="auto" w:fill="auto"/>
            <w:vAlign w:val="center"/>
            <w:hideMark/>
          </w:tcPr>
          <w:p w14:paraId="19A30903" w14:textId="77777777" w:rsidR="002D59A3" w:rsidRPr="00AF07BD" w:rsidRDefault="002D59A3" w:rsidP="00424473">
            <w:pPr>
              <w:spacing w:line="240" w:lineRule="auto"/>
              <w:ind w:left="32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Prednisone use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sym w:font="Symbol" w:char="F0B4"/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tacrolimus blood level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9D6F8A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(-0.03) [(-0.13)-0.08]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18CCC47F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0.63</w:t>
            </w:r>
          </w:p>
        </w:tc>
      </w:tr>
      <w:tr w:rsidR="002D59A3" w:rsidRPr="00AF07BD" w14:paraId="7DAB99E3" w14:textId="77777777" w:rsidTr="00424473">
        <w:tc>
          <w:tcPr>
            <w:tcW w:w="581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E99382F" w14:textId="77777777" w:rsidR="002D59A3" w:rsidRPr="00AF07BD" w:rsidRDefault="002D59A3" w:rsidP="00424473">
            <w:pPr>
              <w:spacing w:line="240" w:lineRule="auto"/>
              <w:ind w:left="32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MPA use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sym w:font="Symbol" w:char="F0B4"/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AF07BD">
              <w:rPr>
                <w:rFonts w:eastAsia="Times New Roman" w:cs="Times New Roman"/>
                <w:color w:val="000000"/>
              </w:rPr>
              <w:t>tacrolimus blood level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70D0DA3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(-0.04) [(-0.1)-0.02]</w:t>
            </w:r>
          </w:p>
        </w:tc>
        <w:tc>
          <w:tcPr>
            <w:tcW w:w="9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AD0F74A" w14:textId="77777777" w:rsidR="002D59A3" w:rsidRPr="00AF07BD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F07BD">
              <w:rPr>
                <w:rFonts w:eastAsia="Times New Roman" w:cs="Times New Roman"/>
                <w:color w:val="000000"/>
              </w:rPr>
              <w:t>0.22</w:t>
            </w:r>
          </w:p>
        </w:tc>
      </w:tr>
    </w:tbl>
    <w:p w14:paraId="3B3B88A9" w14:textId="77777777" w:rsidR="002D59A3" w:rsidRPr="00AB2AD8" w:rsidRDefault="002D59A3" w:rsidP="002D59A3">
      <w:pPr>
        <w:spacing w:line="240" w:lineRule="auto"/>
        <w:rPr>
          <w:rFonts w:asciiTheme="majorBidi" w:hAnsiTheme="majorBidi"/>
          <w:i/>
          <w:iCs/>
        </w:rPr>
      </w:pPr>
      <w:r w:rsidRPr="00AB2AD8">
        <w:rPr>
          <w:rFonts w:asciiTheme="majorBidi" w:hAnsiTheme="majorBidi"/>
          <w:i/>
          <w:iCs/>
        </w:rPr>
        <w:t>CI, confidence interval; MPA, mycophenolic acid</w:t>
      </w:r>
      <w:r>
        <w:rPr>
          <w:rFonts w:asciiTheme="majorBidi" w:hAnsiTheme="majorBidi"/>
          <w:i/>
          <w:iCs/>
        </w:rPr>
        <w:t>.</w:t>
      </w:r>
    </w:p>
    <w:p w14:paraId="75F68426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  <w:r>
        <w:rPr>
          <w:rFonts w:asciiTheme="majorBidi" w:hAnsiTheme="majorBidi" w:cstheme="majorBidi"/>
          <w:i/>
          <w:iCs/>
          <w:lang w:bidi="ar-SA"/>
        </w:rPr>
        <w:t>Number in bold indicates significant at ** p&lt;0.01.</w:t>
      </w:r>
    </w:p>
    <w:p w14:paraId="0D388DF5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4DAAB610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29175749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7F7C4C54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5E893749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511AE6A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100E72AD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15521591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0912106E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150CFAA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2DF845A3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289452D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5D39ABCF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08811186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5A89F5AE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79A2F04B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7AE97683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697476C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33FE7003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431BFF4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241C242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66A2AC59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09BAD28A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5F2BA371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2829FF71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6E396046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2A2F4F8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  <w:rtl/>
        </w:rPr>
      </w:pPr>
    </w:p>
    <w:p w14:paraId="740B79E9" w14:textId="77777777" w:rsidR="002D59A3" w:rsidRPr="001A0454" w:rsidRDefault="002D59A3" w:rsidP="002D59A3">
      <w:pPr>
        <w:keepNext/>
        <w:spacing w:line="240" w:lineRule="auto"/>
        <w:rPr>
          <w:rFonts w:ascii="AdvOTc999d02f" w:hAnsi="AdvOTc999d02f"/>
        </w:rPr>
      </w:pPr>
      <w:r w:rsidRPr="001A0454">
        <w:rPr>
          <w:rFonts w:eastAsia="Times New Roman" w:cs="Times New Roman"/>
          <w:b/>
          <w:bCs/>
          <w:color w:val="000000"/>
        </w:rPr>
        <w:t xml:space="preserve">Table </w:t>
      </w:r>
      <w:r>
        <w:rPr>
          <w:rFonts w:eastAsia="Times New Roman" w:cs="Times New Roman" w:hint="cs"/>
          <w:b/>
          <w:bCs/>
          <w:color w:val="000000"/>
          <w:rtl/>
        </w:rPr>
        <w:t>3</w:t>
      </w:r>
      <w:r>
        <w:rPr>
          <w:rFonts w:eastAsia="Times New Roman" w:cs="Times New Roman"/>
          <w:b/>
          <w:bCs/>
          <w:color w:val="000000"/>
        </w:rPr>
        <w:t xml:space="preserve"> |</w:t>
      </w:r>
      <w:r w:rsidRPr="001A0454">
        <w:rPr>
          <w:rFonts w:eastAsia="Times New Roman" w:cs="Times New Roman"/>
          <w:color w:val="000000"/>
        </w:rPr>
        <w:t xml:space="preserve"> Biochemical characteristics of the</w:t>
      </w:r>
      <w:r w:rsidRPr="000A1341">
        <w:rPr>
          <w:rFonts w:eastAsia="Times New Roman" w:cs="Times New Roman"/>
          <w:color w:val="000000"/>
        </w:rPr>
        <w:t xml:space="preserve"> </w:t>
      </w:r>
      <w:r w:rsidRPr="000B65E3">
        <w:rPr>
          <w:rFonts w:eastAsia="Times New Roman" w:cs="Times New Roman"/>
          <w:color w:val="000000"/>
        </w:rPr>
        <w:t xml:space="preserve">cohort of </w:t>
      </w:r>
      <w:r>
        <w:rPr>
          <w:rFonts w:eastAsia="Times New Roman" w:cs="Times New Roman"/>
          <w:color w:val="000000"/>
        </w:rPr>
        <w:t xml:space="preserve">94 </w:t>
      </w:r>
      <w:r w:rsidRPr="000B65E3">
        <w:rPr>
          <w:rFonts w:eastAsia="Times New Roman" w:cs="Times New Roman"/>
          <w:color w:val="000000"/>
        </w:rPr>
        <w:t xml:space="preserve">RTRs </w:t>
      </w:r>
      <w:r>
        <w:rPr>
          <w:rFonts w:eastAsia="Times New Roman" w:cs="Times New Roman"/>
          <w:color w:val="000000"/>
        </w:rPr>
        <w:t>&gt;1 year post transplant.</w:t>
      </w:r>
    </w:p>
    <w:tbl>
      <w:tblPr>
        <w:tblW w:w="7797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</w:tblGrid>
      <w:tr w:rsidR="002D59A3" w:rsidRPr="001A0454" w14:paraId="7A1FD49A" w14:textId="77777777" w:rsidTr="00424473">
        <w:trPr>
          <w:trHeight w:val="288"/>
        </w:trPr>
        <w:tc>
          <w:tcPr>
            <w:tcW w:w="496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50C77E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b/>
                <w:bCs/>
                <w:color w:val="000000"/>
              </w:rPr>
            </w:pPr>
            <w:r w:rsidRPr="001A0454">
              <w:rPr>
                <w:rFonts w:eastAsia="Times New Roman" w:cs="Times New Roman"/>
                <w:b/>
                <w:bCs/>
                <w:color w:val="000000"/>
              </w:rPr>
              <w:t>Laboratory results</w:t>
            </w:r>
          </w:p>
        </w:tc>
        <w:tc>
          <w:tcPr>
            <w:tcW w:w="283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10223AF" w14:textId="77777777" w:rsidR="002D59A3" w:rsidRPr="001A0454" w:rsidRDefault="002D59A3" w:rsidP="0042447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2D59A3" w:rsidRPr="001A0454" w14:paraId="0B20E503" w14:textId="77777777" w:rsidTr="00424473">
        <w:trPr>
          <w:trHeight w:val="279"/>
        </w:trPr>
        <w:tc>
          <w:tcPr>
            <w:tcW w:w="4962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22C04AB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WBC (K/</w:t>
            </w:r>
            <w:proofErr w:type="spellStart"/>
            <w:r w:rsidRPr="001A0454">
              <w:rPr>
                <w:rFonts w:eastAsia="Times New Roman" w:cs="Times New Roman"/>
                <w:color w:val="000000"/>
              </w:rPr>
              <w:t>μL</w:t>
            </w:r>
            <w:proofErr w:type="spellEnd"/>
            <w:r w:rsidRPr="001A0454">
              <w:rPr>
                <w:rFonts w:eastAsia="Times New Roman" w:cs="Times New Roman"/>
                <w:color w:val="000000"/>
              </w:rPr>
              <w:t>), [mean (SD)]</w:t>
            </w:r>
          </w:p>
        </w:tc>
        <w:tc>
          <w:tcPr>
            <w:tcW w:w="283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BBDD2D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7.8 (2.17)</w:t>
            </w:r>
          </w:p>
        </w:tc>
      </w:tr>
      <w:tr w:rsidR="002D59A3" w:rsidRPr="001A0454" w14:paraId="40831BE1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07FE5984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Absolute neutrophils (K/</w:t>
            </w:r>
            <w:proofErr w:type="spellStart"/>
            <w:r w:rsidRPr="001A0454">
              <w:rPr>
                <w:rFonts w:eastAsia="Times New Roman" w:cs="Times New Roman"/>
                <w:color w:val="000000"/>
              </w:rPr>
              <w:t>μL</w:t>
            </w:r>
            <w:proofErr w:type="spellEnd"/>
            <w:r w:rsidRPr="001A0454">
              <w:rPr>
                <w:rFonts w:eastAsia="Times New Roman" w:cs="Times New Roman"/>
                <w:color w:val="000000"/>
              </w:rPr>
              <w:t>), [mean (SD)]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BCE3FC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4.8 (1.67)</w:t>
            </w:r>
          </w:p>
        </w:tc>
      </w:tr>
      <w:tr w:rsidR="002D59A3" w:rsidRPr="001A0454" w14:paraId="3C124DD0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00D15EB5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Absolute lymphocytes (K/</w:t>
            </w:r>
            <w:proofErr w:type="spellStart"/>
            <w:r w:rsidRPr="001A0454">
              <w:rPr>
                <w:rFonts w:eastAsia="Times New Roman" w:cs="Times New Roman"/>
                <w:color w:val="000000"/>
              </w:rPr>
              <w:t>μL</w:t>
            </w:r>
            <w:proofErr w:type="spellEnd"/>
            <w:r w:rsidRPr="001A0454">
              <w:rPr>
                <w:rFonts w:eastAsia="Times New Roman" w:cs="Times New Roman"/>
                <w:color w:val="000000"/>
              </w:rPr>
              <w:t>), [mean (SD)]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2B02AB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2.08 (0.74)</w:t>
            </w:r>
          </w:p>
        </w:tc>
      </w:tr>
      <w:tr w:rsidR="002D59A3" w:rsidRPr="001A0454" w14:paraId="5F163885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253FF4F6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NLR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1A0454">
              <w:rPr>
                <w:rFonts w:eastAsia="Times New Roman" w:cs="Times New Roman"/>
                <w:color w:val="000000"/>
              </w:rPr>
              <w:t xml:space="preserve"> [median (IQR)]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A55763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2.28 (1.7-3)</w:t>
            </w:r>
          </w:p>
        </w:tc>
      </w:tr>
      <w:tr w:rsidR="002D59A3" w:rsidRPr="001A0454" w14:paraId="471B3039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7283320F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Hb (g/dL), [median (IQR)]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24714C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13.49 (12.6-14.49)</w:t>
            </w:r>
          </w:p>
        </w:tc>
      </w:tr>
      <w:tr w:rsidR="002D59A3" w:rsidRPr="001A0454" w14:paraId="4A52E0F4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7915DCB6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proofErr w:type="spellStart"/>
            <w:r w:rsidRPr="001A0454">
              <w:rPr>
                <w:rFonts w:eastAsia="Times New Roman" w:cs="Times New Roman"/>
                <w:color w:val="000000"/>
              </w:rPr>
              <w:t>Scr</w:t>
            </w:r>
            <w:proofErr w:type="spellEnd"/>
            <w:r w:rsidRPr="001A0454">
              <w:rPr>
                <w:rFonts w:eastAsia="Times New Roman" w:cs="Times New Roman"/>
                <w:color w:val="000000"/>
              </w:rPr>
              <w:t xml:space="preserve"> (mg/dL), [mean (SD)]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C1226F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1.16 (0.28)</w:t>
            </w:r>
          </w:p>
        </w:tc>
      </w:tr>
      <w:tr w:rsidR="002D59A3" w:rsidRPr="001A0454" w14:paraId="58A7579E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688CC84E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eGFR (ml/min), [median (IQR)]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ED461A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51.14 (42.43-65.29)</w:t>
            </w:r>
          </w:p>
        </w:tc>
      </w:tr>
      <w:tr w:rsidR="002D59A3" w:rsidRPr="001A0454" w14:paraId="336A2897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26D93220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lang w:bidi="ar-SA"/>
              </w:rPr>
              <w:t>T</w:t>
            </w:r>
            <w:r w:rsidRPr="00313399">
              <w:rPr>
                <w:rFonts w:cs="Times New Roman"/>
                <w:lang w:bidi="ar-SA"/>
              </w:rPr>
              <w:t>acrolimus</w:t>
            </w:r>
            <w:r w:rsidRPr="001A0454">
              <w:rPr>
                <w:rFonts w:eastAsia="Times New Roman" w:cs="Times New Roman"/>
                <w:color w:val="000000"/>
              </w:rPr>
              <w:t xml:space="preserve"> blood level (ng/mL), [median (IQR)]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564B469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7.15 (5.82-8.27)</w:t>
            </w:r>
          </w:p>
        </w:tc>
      </w:tr>
      <w:tr w:rsidR="002D59A3" w:rsidRPr="001A0454" w14:paraId="6EF14588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0AA3F9DB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CRP (mg/L), [median (IQR)]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B50799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2.74 (1.34-5.45)</w:t>
            </w:r>
          </w:p>
        </w:tc>
      </w:tr>
      <w:tr w:rsidR="002D59A3" w:rsidRPr="001A0454" w14:paraId="510C1493" w14:textId="77777777" w:rsidTr="00424473">
        <w:trPr>
          <w:trHeight w:val="279"/>
        </w:trPr>
        <w:tc>
          <w:tcPr>
            <w:tcW w:w="4962" w:type="dxa"/>
            <w:shd w:val="clear" w:color="auto" w:fill="auto"/>
            <w:vAlign w:val="center"/>
            <w:hideMark/>
          </w:tcPr>
          <w:p w14:paraId="39056127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Albumin (g/dL), [mean (SD)]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E6CDAA1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4.06 (0.35)</w:t>
            </w:r>
          </w:p>
        </w:tc>
      </w:tr>
      <w:tr w:rsidR="002D59A3" w:rsidRPr="001A0454" w14:paraId="51C868F7" w14:textId="77777777" w:rsidTr="00424473">
        <w:trPr>
          <w:trHeight w:val="279"/>
        </w:trPr>
        <w:tc>
          <w:tcPr>
            <w:tcW w:w="496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77E2D2F" w14:textId="77777777" w:rsidR="002D59A3" w:rsidRPr="001A0454" w:rsidRDefault="002D59A3" w:rsidP="00424473">
            <w:pPr>
              <w:spacing w:line="240" w:lineRule="auto"/>
              <w:ind w:firstLine="32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Globulins (g/dL), [mean (SD)]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E983F7D" w14:textId="77777777" w:rsidR="002D59A3" w:rsidRPr="001A0454" w:rsidRDefault="002D59A3" w:rsidP="00424473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A0454">
              <w:rPr>
                <w:rFonts w:eastAsia="Times New Roman" w:cs="Times New Roman"/>
                <w:color w:val="000000"/>
              </w:rPr>
              <w:t>2.62 (0.53)</w:t>
            </w:r>
          </w:p>
        </w:tc>
      </w:tr>
    </w:tbl>
    <w:p w14:paraId="106F9B4F" w14:textId="77777777" w:rsidR="002D59A3" w:rsidRPr="00845AC3" w:rsidRDefault="002D59A3" w:rsidP="002D59A3">
      <w:pPr>
        <w:spacing w:line="240" w:lineRule="auto"/>
        <w:ind w:right="1563"/>
        <w:jc w:val="both"/>
        <w:rPr>
          <w:rFonts w:asciiTheme="majorBidi" w:hAnsiTheme="majorBidi"/>
          <w:i/>
          <w:iCs/>
        </w:rPr>
      </w:pPr>
      <w:r w:rsidRPr="009B3802">
        <w:rPr>
          <w:rFonts w:cs="Times New Roman"/>
          <w:i/>
          <w:iCs/>
        </w:rPr>
        <w:t xml:space="preserve">CRP, C-reactive protein; </w:t>
      </w:r>
      <w:r w:rsidRPr="009B3802">
        <w:rPr>
          <w:rFonts w:asciiTheme="majorBidi" w:hAnsiTheme="majorBidi"/>
          <w:i/>
          <w:iCs/>
        </w:rPr>
        <w:t xml:space="preserve">eGFR, estimated glomerular filtration rate; </w:t>
      </w:r>
      <w:r w:rsidRPr="009B3802">
        <w:rPr>
          <w:rFonts w:cs="Times New Roman"/>
          <w:i/>
          <w:iCs/>
        </w:rPr>
        <w:t>Hb, hemoglobin;</w:t>
      </w:r>
      <w:r w:rsidRPr="009B3802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 xml:space="preserve"> </w:t>
      </w:r>
      <w:r w:rsidRPr="009B3802">
        <w:rPr>
          <w:rFonts w:asciiTheme="majorBidi" w:hAnsiTheme="majorBidi"/>
          <w:i/>
          <w:iCs/>
        </w:rPr>
        <w:t xml:space="preserve">NLR, neutrophil-to-lymphocyte ratio; RTR, renal transplant recipient; </w:t>
      </w:r>
      <w:proofErr w:type="spellStart"/>
      <w:r w:rsidRPr="009B3802">
        <w:rPr>
          <w:rFonts w:asciiTheme="majorBidi" w:hAnsiTheme="majorBidi" w:cstheme="majorBidi"/>
          <w:i/>
          <w:iCs/>
          <w:lang w:bidi="ar-SA"/>
        </w:rPr>
        <w:t>Scr</w:t>
      </w:r>
      <w:proofErr w:type="spellEnd"/>
      <w:r w:rsidRPr="009B3802">
        <w:rPr>
          <w:rFonts w:asciiTheme="majorBidi" w:hAnsiTheme="majorBidi" w:cstheme="majorBidi"/>
          <w:i/>
          <w:iCs/>
          <w:lang w:bidi="ar-SA"/>
        </w:rPr>
        <w:t>, serum creatinine</w:t>
      </w:r>
      <w:r w:rsidRPr="009B3802">
        <w:rPr>
          <w:rFonts w:asciiTheme="majorBidi" w:hAnsiTheme="majorBidi"/>
          <w:i/>
          <w:iCs/>
        </w:rPr>
        <w:t xml:space="preserve">; </w:t>
      </w:r>
      <w:r w:rsidRPr="00845AC3">
        <w:rPr>
          <w:rFonts w:asciiTheme="majorBidi" w:hAnsiTheme="majorBidi"/>
          <w:i/>
          <w:iCs/>
        </w:rPr>
        <w:t xml:space="preserve">SD, standard </w:t>
      </w:r>
      <w:proofErr w:type="gramStart"/>
      <w:r w:rsidRPr="00845AC3">
        <w:rPr>
          <w:rFonts w:asciiTheme="majorBidi" w:hAnsiTheme="majorBidi"/>
          <w:i/>
          <w:iCs/>
        </w:rPr>
        <w:t>deviation;</w:t>
      </w:r>
      <w:proofErr w:type="gramEnd"/>
    </w:p>
    <w:p w14:paraId="24A5D56E" w14:textId="77777777" w:rsidR="002D59A3" w:rsidRPr="002D0352" w:rsidRDefault="002D59A3" w:rsidP="002D59A3">
      <w:pPr>
        <w:spacing w:line="240" w:lineRule="auto"/>
        <w:rPr>
          <w:rFonts w:asciiTheme="majorBidi" w:hAnsiTheme="majorBidi"/>
          <w:i/>
          <w:iCs/>
        </w:rPr>
      </w:pPr>
      <w:r w:rsidRPr="009B3802">
        <w:rPr>
          <w:rFonts w:asciiTheme="majorBidi" w:hAnsiTheme="majorBidi" w:cstheme="majorBidi"/>
          <w:i/>
          <w:iCs/>
          <w:lang w:bidi="ar-SA"/>
        </w:rPr>
        <w:t>WBC, white blood cells</w:t>
      </w:r>
    </w:p>
    <w:p w14:paraId="08F9AB7D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6D349BAC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1644F758" w14:textId="77777777" w:rsidR="002D59A3" w:rsidRDefault="002D59A3" w:rsidP="002D59A3">
      <w:pPr>
        <w:keepNext/>
        <w:spacing w:line="240" w:lineRule="auto"/>
        <w:rPr>
          <w:rFonts w:eastAsia="Times New Roman" w:cs="Times New Roman"/>
          <w:b/>
          <w:bCs/>
          <w:color w:val="000000"/>
        </w:rPr>
      </w:pPr>
    </w:p>
    <w:p w14:paraId="6ED1A72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C05BE1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35A19DA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29E7B2A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4E7D23A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C78B7FD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E37323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368F130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29D97DE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7BF237E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1AC14AD4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460676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16ACF3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99BC4FF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67E152F0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A37A092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317E3A5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56850C47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934E9BE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0DF7F1B9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7C00F58F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BD9675C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6E5F0A5D" w14:textId="77777777" w:rsidR="002D59A3" w:rsidRDefault="002D59A3" w:rsidP="002D59A3">
      <w:pPr>
        <w:spacing w:line="240" w:lineRule="auto"/>
        <w:rPr>
          <w:rFonts w:cs="Times New Roman"/>
          <w:sz w:val="28"/>
          <w:szCs w:val="28"/>
        </w:rPr>
      </w:pPr>
    </w:p>
    <w:p w14:paraId="4F1D78BC" w14:textId="77777777" w:rsidR="002D59A3" w:rsidRDefault="002D59A3" w:rsidP="002D59A3">
      <w:pPr>
        <w:keepNext/>
        <w:spacing w:line="240" w:lineRule="auto"/>
      </w:pPr>
      <w:r w:rsidRPr="001A0454">
        <w:rPr>
          <w:rFonts w:eastAsia="Times New Roman" w:cs="Times New Roman"/>
          <w:b/>
          <w:bCs/>
          <w:color w:val="000000"/>
        </w:rPr>
        <w:t xml:space="preserve">Table 4 | </w:t>
      </w:r>
      <w:r w:rsidRPr="000307A1">
        <w:rPr>
          <w:rFonts w:eastAsia="Times New Roman" w:cs="Times New Roman"/>
          <w:color w:val="000000"/>
          <w:sz w:val="24"/>
          <w:szCs w:val="24"/>
        </w:rPr>
        <w:t>Mean</w:t>
      </w:r>
      <w:r w:rsidRPr="003D5B08">
        <w:rPr>
          <w:rFonts w:eastAsia="Times New Roman" w:cs="Times New Roman"/>
          <w:color w:val="000000"/>
          <w:sz w:val="24"/>
          <w:szCs w:val="24"/>
        </w:rPr>
        <w:t xml:space="preserve"> questionnaire results for the cohort of 94 RTRs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</w:rPr>
        <w:t>&gt;1 year post transplant.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2D59A3" w:rsidRPr="00853280" w14:paraId="306CFCFE" w14:textId="77777777" w:rsidTr="00424473">
        <w:trPr>
          <w:trHeight w:val="312"/>
        </w:trPr>
        <w:tc>
          <w:tcPr>
            <w:tcW w:w="268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ADB451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B3802">
              <w:rPr>
                <w:rFonts w:eastAsia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AEB501A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9B3802">
              <w:rPr>
                <w:rFonts w:eastAsia="Times New Roman" w:cs="Times New Roman"/>
                <w:b/>
                <w:bCs/>
                <w:color w:val="000000"/>
              </w:rPr>
              <w:t>Score</w:t>
            </w:r>
          </w:p>
        </w:tc>
      </w:tr>
      <w:tr w:rsidR="002D59A3" w:rsidRPr="00853280" w14:paraId="5986D59A" w14:textId="77777777" w:rsidTr="00424473">
        <w:trPr>
          <w:trHeight w:val="288"/>
        </w:trPr>
        <w:tc>
          <w:tcPr>
            <w:tcW w:w="268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0326660" w14:textId="77777777" w:rsidR="002D59A3" w:rsidRPr="00853280" w:rsidRDefault="002D59A3" w:rsidP="00424473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53280">
              <w:rPr>
                <w:rFonts w:eastAsia="Times New Roman" w:cs="Times New Roman"/>
                <w:b/>
                <w:bCs/>
                <w:color w:val="000000"/>
              </w:rPr>
              <w:t>Specific Questions</w:t>
            </w: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88E635E" w14:textId="77777777" w:rsidR="002D59A3" w:rsidRPr="00853280" w:rsidRDefault="002D59A3" w:rsidP="00424473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3280">
              <w:rPr>
                <w:rFonts w:eastAsia="Times New Roman" w:cs="Times New Roman"/>
                <w:b/>
                <w:bCs/>
                <w:color w:val="000000"/>
              </w:rPr>
              <w:t xml:space="preserve"> [mean (SD)]</w:t>
            </w:r>
          </w:p>
        </w:tc>
      </w:tr>
      <w:tr w:rsidR="002D59A3" w:rsidRPr="00853280" w14:paraId="3BA3B780" w14:textId="77777777" w:rsidTr="00424473">
        <w:trPr>
          <w:trHeight w:val="288"/>
        </w:trPr>
        <w:tc>
          <w:tcPr>
            <w:tcW w:w="2689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4BD6796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Fatigue</w:t>
            </w:r>
          </w:p>
        </w:tc>
        <w:tc>
          <w:tcPr>
            <w:tcW w:w="2409" w:type="dxa"/>
            <w:tcBorders>
              <w:top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3BBBE3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1.8 (1.06)</w:t>
            </w:r>
          </w:p>
        </w:tc>
      </w:tr>
      <w:tr w:rsidR="002D59A3" w:rsidRPr="00853280" w14:paraId="1850031F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12C380A5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Muscle weakness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12AF6EE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1.5 (0.85)</w:t>
            </w:r>
          </w:p>
        </w:tc>
      </w:tr>
      <w:tr w:rsidR="002D59A3" w:rsidRPr="00853280" w14:paraId="6CD771CE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50947D13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Night sweats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B8F204F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1.23 (0.646)</w:t>
            </w:r>
          </w:p>
        </w:tc>
      </w:tr>
      <w:tr w:rsidR="002D59A3" w:rsidRPr="00853280" w14:paraId="2DB00216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2035D676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Joint pain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7132A0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1.44 (0.82)</w:t>
            </w:r>
          </w:p>
        </w:tc>
      </w:tr>
      <w:tr w:rsidR="002D59A3" w:rsidRPr="00853280" w14:paraId="55006493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544CD74A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Tremor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EC0ECC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1.43 (0.92)</w:t>
            </w:r>
          </w:p>
        </w:tc>
      </w:tr>
      <w:tr w:rsidR="002D59A3" w:rsidRPr="00853280" w14:paraId="5723CDDC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0B1F4BA6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Sleep disorder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AA5D687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1.72 (1.01)</w:t>
            </w:r>
          </w:p>
        </w:tc>
      </w:tr>
      <w:tr w:rsidR="002D59A3" w:rsidRPr="00853280" w14:paraId="11EDEC6F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139D6271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Restlessness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7D643A6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1.49 (0.98)</w:t>
            </w:r>
          </w:p>
        </w:tc>
      </w:tr>
      <w:tr w:rsidR="002D59A3" w:rsidRPr="00853280" w14:paraId="3AA5F60B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6F94097B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Depression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3CA581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1.49 (1.05)</w:t>
            </w:r>
          </w:p>
        </w:tc>
      </w:tr>
      <w:tr w:rsidR="002D59A3" w:rsidRPr="00853280" w14:paraId="2BCE4961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0BDCD5F9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Difficulty falling asleep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20959FF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1.61 (1.039)</w:t>
            </w:r>
          </w:p>
        </w:tc>
      </w:tr>
      <w:tr w:rsidR="002D59A3" w:rsidRPr="00853280" w14:paraId="77410AF1" w14:textId="77777777" w:rsidTr="00424473">
        <w:trPr>
          <w:trHeight w:val="288"/>
        </w:trPr>
        <w:tc>
          <w:tcPr>
            <w:tcW w:w="268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E1DB7E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Anxiety</w:t>
            </w:r>
          </w:p>
        </w:tc>
        <w:tc>
          <w:tcPr>
            <w:tcW w:w="2409" w:type="dxa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AE2EAA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1.37 (0.89)</w:t>
            </w:r>
          </w:p>
        </w:tc>
      </w:tr>
      <w:tr w:rsidR="002D59A3" w:rsidRPr="00853280" w14:paraId="4A6A973D" w14:textId="77777777" w:rsidTr="00424473">
        <w:trPr>
          <w:trHeight w:val="288"/>
        </w:trPr>
        <w:tc>
          <w:tcPr>
            <w:tcW w:w="268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54DC1EE" w14:textId="77777777" w:rsidR="002D59A3" w:rsidRPr="00853280" w:rsidRDefault="002D59A3" w:rsidP="00424473">
            <w:pPr>
              <w:keepNext/>
              <w:spacing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53280">
              <w:rPr>
                <w:rFonts w:eastAsia="Times New Roman" w:cs="Times New Roman"/>
                <w:b/>
                <w:bCs/>
                <w:color w:val="000000"/>
              </w:rPr>
              <w:t>Questionnaire</w:t>
            </w: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3157D08" w14:textId="77777777" w:rsidR="002D59A3" w:rsidRPr="00853280" w:rsidRDefault="002D59A3" w:rsidP="00424473">
            <w:pPr>
              <w:keepNext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3280">
              <w:rPr>
                <w:rFonts w:eastAsia="Times New Roman" w:cs="Times New Roman"/>
                <w:b/>
                <w:bCs/>
                <w:color w:val="000000"/>
              </w:rPr>
              <w:t xml:space="preserve"> [median (IQR)]</w:t>
            </w:r>
          </w:p>
        </w:tc>
      </w:tr>
      <w:tr w:rsidR="002D59A3" w:rsidRPr="00853280" w14:paraId="38EBCAF8" w14:textId="77777777" w:rsidTr="00424473">
        <w:trPr>
          <w:trHeight w:val="288"/>
        </w:trPr>
        <w:tc>
          <w:tcPr>
            <w:tcW w:w="2689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38D83F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Q General</w:t>
            </w:r>
          </w:p>
        </w:tc>
        <w:tc>
          <w:tcPr>
            <w:tcW w:w="2409" w:type="dxa"/>
            <w:tcBorders>
              <w:top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CCE7F6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1.2 (1-1.7)</w:t>
            </w:r>
          </w:p>
        </w:tc>
      </w:tr>
      <w:tr w:rsidR="002D59A3" w:rsidRPr="00853280" w14:paraId="27A0A6D5" w14:textId="77777777" w:rsidTr="00424473">
        <w:trPr>
          <w:trHeight w:val="288"/>
        </w:trPr>
        <w:tc>
          <w:tcPr>
            <w:tcW w:w="2689" w:type="dxa"/>
            <w:shd w:val="clear" w:color="auto" w:fill="auto"/>
            <w:vAlign w:val="center"/>
            <w:hideMark/>
          </w:tcPr>
          <w:p w14:paraId="48D656A6" w14:textId="77777777" w:rsidR="002D59A3" w:rsidRPr="009B3802" w:rsidRDefault="002D59A3" w:rsidP="00424473">
            <w:pPr>
              <w:keepNext/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Q physical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C6EDE0" w14:textId="77777777" w:rsidR="002D59A3" w:rsidRPr="009B3802" w:rsidRDefault="002D59A3" w:rsidP="00424473">
            <w:pPr>
              <w:keepNext/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1.2 (1-1.8)</w:t>
            </w:r>
          </w:p>
        </w:tc>
      </w:tr>
      <w:tr w:rsidR="002D59A3" w:rsidRPr="00853280" w14:paraId="04A8865B" w14:textId="77777777" w:rsidTr="00424473">
        <w:trPr>
          <w:trHeight w:val="288"/>
        </w:trPr>
        <w:tc>
          <w:tcPr>
            <w:tcW w:w="2689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92D07E7" w14:textId="77777777" w:rsidR="002D59A3" w:rsidRPr="009B3802" w:rsidRDefault="002D59A3" w:rsidP="00424473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Q mental</w:t>
            </w:r>
          </w:p>
        </w:tc>
        <w:tc>
          <w:tcPr>
            <w:tcW w:w="2409" w:type="dxa"/>
            <w:tcBorders>
              <w:bottom w:val="single" w:sz="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95108C" w14:textId="77777777" w:rsidR="002D59A3" w:rsidRPr="009B3802" w:rsidRDefault="002D59A3" w:rsidP="00424473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9B3802">
              <w:rPr>
                <w:rFonts w:eastAsia="Times New Roman" w:cs="Times New Roman"/>
                <w:color w:val="000000"/>
              </w:rPr>
              <w:t>1.2 (1-1.6)</w:t>
            </w:r>
          </w:p>
        </w:tc>
      </w:tr>
    </w:tbl>
    <w:p w14:paraId="50370D13" w14:textId="77777777" w:rsidR="002D59A3" w:rsidRDefault="002D59A3" w:rsidP="002D59A3">
      <w:pPr>
        <w:spacing w:line="240" w:lineRule="auto"/>
        <w:rPr>
          <w:rFonts w:asciiTheme="majorBidi" w:hAnsiTheme="majorBidi"/>
        </w:rPr>
      </w:pPr>
      <w:r w:rsidRPr="00845AC3">
        <w:rPr>
          <w:rFonts w:asciiTheme="majorBidi" w:hAnsiTheme="majorBidi"/>
          <w:i/>
          <w:iCs/>
        </w:rPr>
        <w:t>RTR, renal transplant recipient;</w:t>
      </w:r>
      <w:r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45AC3">
        <w:rPr>
          <w:rFonts w:asciiTheme="majorBidi" w:hAnsiTheme="majorBidi"/>
          <w:i/>
          <w:iCs/>
        </w:rPr>
        <w:t>SD, standard deviation</w:t>
      </w:r>
    </w:p>
    <w:p w14:paraId="6AFD7EB2" w14:textId="77777777" w:rsidR="002D59A3" w:rsidRDefault="002D59A3" w:rsidP="002D59A3">
      <w:pPr>
        <w:spacing w:line="240" w:lineRule="auto"/>
        <w:rPr>
          <w:rFonts w:asciiTheme="majorBidi" w:hAnsiTheme="majorBidi"/>
        </w:rPr>
      </w:pPr>
    </w:p>
    <w:p w14:paraId="19F268FA" w14:textId="77777777" w:rsidR="002D59A3" w:rsidRDefault="002D59A3" w:rsidP="002D59A3">
      <w:pPr>
        <w:spacing w:line="240" w:lineRule="auto"/>
        <w:rPr>
          <w:rFonts w:asciiTheme="majorBidi" w:hAnsiTheme="majorBidi"/>
        </w:rPr>
      </w:pPr>
    </w:p>
    <w:p w14:paraId="03B21178" w14:textId="77777777" w:rsidR="002D59A3" w:rsidRDefault="002D59A3" w:rsidP="002D59A3">
      <w:pPr>
        <w:spacing w:line="240" w:lineRule="auto"/>
        <w:rPr>
          <w:rFonts w:asciiTheme="majorBidi" w:hAnsiTheme="majorBidi"/>
        </w:rPr>
      </w:pPr>
    </w:p>
    <w:p w14:paraId="6154E97B" w14:textId="77777777" w:rsidR="002D59A3" w:rsidRDefault="002D59A3" w:rsidP="002D59A3">
      <w:pPr>
        <w:spacing w:line="240" w:lineRule="auto"/>
        <w:rPr>
          <w:rFonts w:asciiTheme="majorBidi" w:hAnsiTheme="majorBidi"/>
        </w:rPr>
      </w:pPr>
    </w:p>
    <w:p w14:paraId="118DF911" w14:textId="77777777" w:rsidR="002D59A3" w:rsidRPr="008A27B6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0E98AB70" w14:textId="77777777" w:rsidR="002D59A3" w:rsidRDefault="002D59A3" w:rsidP="002D59A3">
      <w:pPr>
        <w:spacing w:line="240" w:lineRule="auto"/>
        <w:rPr>
          <w:rFonts w:ascii="AdvOTc999d02f" w:hAnsi="AdvOTc999d02f"/>
          <w:sz w:val="18"/>
          <w:szCs w:val="18"/>
        </w:rPr>
      </w:pPr>
    </w:p>
    <w:p w14:paraId="11F5AC40" w14:textId="77777777" w:rsidR="002D59A3" w:rsidRDefault="002D59A3" w:rsidP="002D59A3">
      <w:pPr>
        <w:spacing w:after="160" w:line="240" w:lineRule="auto"/>
        <w:rPr>
          <w:rFonts w:eastAsia="Times New Roman" w:cs="Times New Roman"/>
          <w:b/>
          <w:bCs/>
          <w:color w:val="000000"/>
        </w:rPr>
      </w:pPr>
    </w:p>
    <w:p w14:paraId="166AB8C0" w14:textId="77777777" w:rsidR="00C765D3" w:rsidRDefault="00C765D3"/>
    <w:sectPr w:rsidR="00C765D3" w:rsidSect="002D59A3">
      <w:footerReference w:type="default" r:id="rId4"/>
      <w:pgSz w:w="12240" w:h="15840" w:code="1"/>
      <w:pgMar w:top="993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c999d02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57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DCE72" w14:textId="77777777" w:rsidR="00EB6F7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5B1ED" w14:textId="77777777" w:rsidR="004A6C13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3"/>
    <w:rsid w:val="002D59A3"/>
    <w:rsid w:val="00B44A1F"/>
    <w:rsid w:val="00C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D4C9"/>
  <w15:chartTrackingRefBased/>
  <w15:docId w15:val="{8DA5FB3F-4BF8-4D17-90A1-B0EA9BF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A3"/>
    <w:pPr>
      <w:spacing w:after="0" w:line="480" w:lineRule="auto"/>
    </w:pPr>
    <w:rPr>
      <w:rFonts w:ascii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9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A3"/>
    <w:rPr>
      <w:rFonts w:ascii="Times New Roman" w:hAnsi="Times New Roman"/>
      <w:kern w:val="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2D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Hod</dc:creator>
  <cp:keywords/>
  <dc:description/>
  <cp:lastModifiedBy>Tamar Hod</cp:lastModifiedBy>
  <cp:revision>1</cp:revision>
  <dcterms:created xsi:type="dcterms:W3CDTF">2023-03-08T16:41:00Z</dcterms:created>
  <dcterms:modified xsi:type="dcterms:W3CDTF">2023-03-08T16:42:00Z</dcterms:modified>
</cp:coreProperties>
</file>