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67" w:type="dxa"/>
        <w:tblLook w:val="04A0" w:firstRow="1" w:lastRow="0" w:firstColumn="1" w:lastColumn="0" w:noHBand="0" w:noVBand="1"/>
      </w:tblPr>
      <w:tblGrid>
        <w:gridCol w:w="2385"/>
        <w:gridCol w:w="1250"/>
        <w:gridCol w:w="3164"/>
        <w:gridCol w:w="1568"/>
      </w:tblGrid>
      <w:tr w:rsidR="009C3D64" w:rsidRPr="004413EB" w:rsidTr="006075A2">
        <w:trPr>
          <w:trHeight w:val="300"/>
        </w:trPr>
        <w:tc>
          <w:tcPr>
            <w:tcW w:w="8367" w:type="dxa"/>
            <w:gridSpan w:val="4"/>
            <w:shd w:val="clear" w:color="auto" w:fill="auto"/>
            <w:noWrap/>
          </w:tcPr>
          <w:p w:rsidR="009C3D64" w:rsidRDefault="009C3D64" w:rsidP="00191A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Supplementary table 1: Proportion of patients at baseline with concentrations outside reference range / non-pathological values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Variable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413E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Population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Number of patients with value outside reference range / normal values</w:t>
            </w:r>
          </w:p>
        </w:tc>
        <w:tc>
          <w:tcPr>
            <w:tcW w:w="1568" w:type="dxa"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Percentage (%)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Hemoglobin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92.3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Serum Ferritin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61.5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Transferrin saturation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76.9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CRP / mg/L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AD1DBC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42.3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urinary PCR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58.3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6075A2">
              <w:rPr>
                <w:rFonts w:ascii="Arial" w:hAnsi="Arial" w:cs="Arial"/>
                <w:color w:val="000000" w:themeColor="text1"/>
                <w:sz w:val="20"/>
                <w:szCs w:val="20"/>
              </w:rPr>
              <w:t>hr urinary phosphate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92.3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Calcium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166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3.8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Phosphate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15.4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PTH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73.1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975404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975404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1,25 (OH)</w:t>
            </w:r>
            <w:r w:rsidRPr="00975404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sv-SE"/>
              </w:rPr>
              <w:t>2</w:t>
            </w:r>
            <w:r w:rsidR="006075A2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 Vitamin D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53.8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30.8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BALP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30.8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CTx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166C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76.9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P1NP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57.7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iFGF-23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D441C7"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80.8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NT-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proBNP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80.8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Troponin T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100.0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E9785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78.3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 interval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15.0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QRS interval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24.0</w:t>
            </w:r>
          </w:p>
        </w:tc>
      </w:tr>
      <w:tr w:rsidR="00D441C7" w:rsidRPr="004413EB" w:rsidTr="006075A2">
        <w:trPr>
          <w:trHeight w:val="300"/>
        </w:trPr>
        <w:tc>
          <w:tcPr>
            <w:tcW w:w="2385" w:type="dxa"/>
            <w:shd w:val="clear" w:color="auto" w:fill="auto"/>
            <w:noWrap/>
            <w:hideMark/>
          </w:tcPr>
          <w:p w:rsidR="00D441C7" w:rsidRPr="004413EB" w:rsidRDefault="006075A2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QTc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interval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D441C7" w:rsidRPr="004413EB" w:rsidRDefault="00D441C7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3E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64" w:type="dxa"/>
            <w:shd w:val="clear" w:color="auto" w:fill="auto"/>
            <w:noWrap/>
            <w:hideMark/>
          </w:tcPr>
          <w:p w:rsidR="00D441C7" w:rsidRPr="004413EB" w:rsidRDefault="001166C3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8" w:type="dxa"/>
          </w:tcPr>
          <w:p w:rsidR="00D441C7" w:rsidRPr="004413EB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40.0</w:t>
            </w:r>
          </w:p>
        </w:tc>
      </w:tr>
      <w:tr w:rsidR="009C3D64" w:rsidRPr="004413EB" w:rsidTr="006075A2">
        <w:trPr>
          <w:trHeight w:val="300"/>
        </w:trPr>
        <w:tc>
          <w:tcPr>
            <w:tcW w:w="8367" w:type="dxa"/>
            <w:gridSpan w:val="4"/>
            <w:shd w:val="clear" w:color="auto" w:fill="auto"/>
            <w:noWrap/>
          </w:tcPr>
          <w:p w:rsidR="009C3D64" w:rsidRDefault="009C3D64" w:rsidP="009C3D6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ALP = alkaline phosphatase, </w:t>
            </w:r>
            <w:r w:rsidRPr="004413EB">
              <w:rPr>
                <w:rFonts w:ascii="Arial" w:hAnsi="Arial" w:cs="Arial"/>
                <w:color w:val="000000" w:themeColor="text1"/>
                <w:sz w:val="14"/>
                <w:szCs w:val="20"/>
              </w:rPr>
              <w:t>BALP = bone specific ALP</w:t>
            </w: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, CRP = C-reactive protein,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CTx</w:t>
            </w:r>
            <w:proofErr w:type="spellEnd"/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= </w:t>
            </w:r>
            <w:r w:rsidRPr="004413EB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</w:t>
            </w:r>
            <w:r w:rsidRPr="00327E45">
              <w:rPr>
                <w:rFonts w:ascii="Arial" w:hAnsi="Arial" w:cs="Arial"/>
                <w:color w:val="000000" w:themeColor="text1"/>
                <w:sz w:val="14"/>
                <w:szCs w:val="20"/>
              </w:rPr>
              <w:t>C-te</w:t>
            </w: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r</w:t>
            </w:r>
            <w:r w:rsidR="006075A2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minal cross-linked </w:t>
            </w:r>
            <w:proofErr w:type="spellStart"/>
            <w:r w:rsidR="006075A2">
              <w:rPr>
                <w:rFonts w:ascii="Arial" w:hAnsi="Arial" w:cs="Arial"/>
                <w:color w:val="000000" w:themeColor="text1"/>
                <w:sz w:val="14"/>
                <w:szCs w:val="20"/>
              </w:rPr>
              <w:t>telopeptide</w:t>
            </w:r>
            <w:proofErr w:type="spellEnd"/>
            <w:r w:rsidR="006075A2">
              <w:rPr>
                <w:rFonts w:ascii="Arial" w:hAnsi="Arial" w:cs="Arial"/>
                <w:color w:val="000000" w:themeColor="text1"/>
                <w:sz w:val="14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, </w:t>
            </w:r>
            <w:r w:rsidRPr="003177AF">
              <w:rPr>
                <w:rFonts w:ascii="Arial" w:hAnsi="Arial" w:cs="Arial"/>
                <w:color w:val="000000" w:themeColor="text1"/>
                <w:sz w:val="14"/>
                <w:szCs w:val="20"/>
              </w:rPr>
              <w:t>FEP = fractional excretion of phosphate</w:t>
            </w: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, PTH = parathyroid hormone, </w:t>
            </w:r>
            <w:r w:rsidRPr="004413EB">
              <w:rPr>
                <w:rFonts w:ascii="Arial" w:hAnsi="Arial" w:cs="Arial"/>
                <w:color w:val="000000" w:themeColor="text1"/>
                <w:sz w:val="14"/>
                <w:szCs w:val="20"/>
              </w:rPr>
              <w:t>PWV = Pulse wave velocity</w:t>
            </w: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, P1NP = </w:t>
            </w:r>
            <w:r w:rsidRPr="001A1293">
              <w:rPr>
                <w:rFonts w:ascii="Arial" w:hAnsi="Arial" w:cs="Arial"/>
                <w:color w:val="000000" w:themeColor="text1"/>
                <w:sz w:val="14"/>
                <w:szCs w:val="20"/>
              </w:rPr>
              <w:t>procolla</w:t>
            </w: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gen type 1 N-terminal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propeptide</w:t>
            </w:r>
            <w:proofErr w:type="spellEnd"/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, urinary PCR = urinary </w:t>
            </w:r>
            <w:proofErr w:type="spellStart"/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protein:creatinine</w:t>
            </w:r>
            <w:proofErr w:type="spellEnd"/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ratio</w:t>
            </w:r>
          </w:p>
          <w:p w:rsidR="009C3D64" w:rsidRPr="009C3D64" w:rsidRDefault="009C3D64" w:rsidP="00191A3A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bookmarkStart w:id="0" w:name="_GoBack"/>
            <w:bookmarkEnd w:id="0"/>
          </w:p>
        </w:tc>
      </w:tr>
    </w:tbl>
    <w:p w:rsidR="007C20F0" w:rsidRDefault="00E97854"/>
    <w:sectPr w:rsidR="007C20F0" w:rsidSect="009C3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24"/>
    <w:rsid w:val="001166C3"/>
    <w:rsid w:val="00160B46"/>
    <w:rsid w:val="005101C2"/>
    <w:rsid w:val="005554EF"/>
    <w:rsid w:val="00560744"/>
    <w:rsid w:val="006075A2"/>
    <w:rsid w:val="006C4A24"/>
    <w:rsid w:val="009C3D64"/>
    <w:rsid w:val="00AD1DBC"/>
    <w:rsid w:val="00B05D29"/>
    <w:rsid w:val="00B86AB5"/>
    <w:rsid w:val="00C97960"/>
    <w:rsid w:val="00D441C7"/>
    <w:rsid w:val="00D63EEA"/>
    <w:rsid w:val="00E54BBA"/>
    <w:rsid w:val="00E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2BD0"/>
  <w15:chartTrackingRefBased/>
  <w15:docId w15:val="{EFBDCADD-7A2B-4EC6-B9E5-C0A9DE2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A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Kassianides, Xenophon</dc:creator>
  <cp:keywords/>
  <dc:description/>
  <cp:lastModifiedBy>Kassianides, Xenophon</cp:lastModifiedBy>
  <cp:revision>5</cp:revision>
  <dcterms:created xsi:type="dcterms:W3CDTF">2022-10-18T16:44:00Z</dcterms:created>
  <dcterms:modified xsi:type="dcterms:W3CDTF">2022-10-21T18:53:00Z</dcterms:modified>
</cp:coreProperties>
</file>