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BD3" w:rsidRPr="00AB3BD3" w:rsidRDefault="00AB3BD3" w:rsidP="00AB3BD3">
      <w:pPr>
        <w:pStyle w:val="C02PG-en"/>
      </w:pPr>
      <w:r w:rsidRPr="00AB3BD3">
        <w:t>Supplementary table 1: Dame’s food consumption and body weight two weeks before mating until the last week of pregnancy. Body fat measured at day 17th of pregnancy.</w:t>
      </w:r>
    </w:p>
    <w:p w:rsidR="00AB3BD3" w:rsidRPr="00AB3BD3" w:rsidRDefault="00AB3BD3" w:rsidP="00AB3BD3">
      <w:pPr>
        <w:pStyle w:val="C02PG-en"/>
      </w:pPr>
      <w:bookmarkStart w:id="0" w:name="_GoBack"/>
      <w:bookmarkEnd w:id="0"/>
    </w:p>
    <w:p w:rsidR="00AB3BD3" w:rsidRPr="00AB3BD3" w:rsidRDefault="00AB3BD3" w:rsidP="00AB3BD3">
      <w:pPr>
        <w:pStyle w:val="C02PG-en"/>
        <w:rPr>
          <w:rFonts w:cs="Arial"/>
        </w:rPr>
      </w:pPr>
    </w:p>
    <w:p w:rsidR="00AB3BD3" w:rsidRPr="00AB3BD3" w:rsidRDefault="00AB3BD3" w:rsidP="00AB3BD3">
      <w:pPr>
        <w:pStyle w:val="C02PG-en"/>
        <w:rPr>
          <w:rFonts w:cs="Arial"/>
        </w:rPr>
      </w:pPr>
      <w:r w:rsidRPr="00AB3BD3">
        <w:rPr>
          <w:rFonts w:cs="Arial"/>
        </w:rPr>
        <w:t xml:space="preserve">Supplementary table 2: Gene-array and qPCR data of ALA and SFA pup’s livers, previously compared to RD. Data are means ± </w:t>
      </w:r>
      <w:proofErr w:type="spellStart"/>
      <w:r w:rsidRPr="00AB3BD3">
        <w:rPr>
          <w:rFonts w:cs="Arial"/>
        </w:rPr>
        <w:t>St.Dev</w:t>
      </w:r>
      <w:proofErr w:type="spellEnd"/>
      <w:r w:rsidRPr="00AB3BD3">
        <w:rPr>
          <w:rFonts w:cs="Arial"/>
        </w:rPr>
        <w:t>.</w:t>
      </w:r>
    </w:p>
    <w:sectPr w:rsidR="00AB3BD3" w:rsidRPr="00AB3B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BD3"/>
    <w:rsid w:val="00521142"/>
    <w:rsid w:val="00AB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02PG-en">
    <w:name w:val="C02_P_G-en"/>
    <w:basedOn w:val="Standard"/>
    <w:link w:val="C02PG-enZchn"/>
    <w:rsid w:val="00AB3BD3"/>
    <w:pPr>
      <w:spacing w:after="0" w:line="480" w:lineRule="auto"/>
      <w:ind w:firstLine="709"/>
    </w:pPr>
    <w:rPr>
      <w:rFonts w:ascii="Arial" w:eastAsia="Times New Roman" w:hAnsi="Arial" w:cs="Times New Roman"/>
      <w:sz w:val="24"/>
      <w:szCs w:val="20"/>
      <w:lang w:val="en-US" w:eastAsia="de-DE"/>
    </w:rPr>
  </w:style>
  <w:style w:type="character" w:customStyle="1" w:styleId="C02PG-enZchn">
    <w:name w:val="C02_P_G-en Zchn"/>
    <w:link w:val="C02PG-en"/>
    <w:rsid w:val="00AB3BD3"/>
    <w:rPr>
      <w:rFonts w:ascii="Arial" w:eastAsia="Times New Roman" w:hAnsi="Arial" w:cs="Times New Roman"/>
      <w:sz w:val="24"/>
      <w:szCs w:val="20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02PG-en">
    <w:name w:val="C02_P_G-en"/>
    <w:basedOn w:val="Standard"/>
    <w:link w:val="C02PG-enZchn"/>
    <w:rsid w:val="00AB3BD3"/>
    <w:pPr>
      <w:spacing w:after="0" w:line="480" w:lineRule="auto"/>
      <w:ind w:firstLine="709"/>
    </w:pPr>
    <w:rPr>
      <w:rFonts w:ascii="Arial" w:eastAsia="Times New Roman" w:hAnsi="Arial" w:cs="Times New Roman"/>
      <w:sz w:val="24"/>
      <w:szCs w:val="20"/>
      <w:lang w:val="en-US" w:eastAsia="de-DE"/>
    </w:rPr>
  </w:style>
  <w:style w:type="character" w:customStyle="1" w:styleId="C02PG-enZchn">
    <w:name w:val="C02_P_G-en Zchn"/>
    <w:link w:val="C02PG-en"/>
    <w:rsid w:val="00AB3BD3"/>
    <w:rPr>
      <w:rFonts w:ascii="Arial" w:eastAsia="Times New Roman" w:hAnsi="Arial" w:cs="Times New Roman"/>
      <w:sz w:val="24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S.Karger AG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neigera</dc:creator>
  <cp:lastModifiedBy>neigera</cp:lastModifiedBy>
  <cp:revision>1</cp:revision>
  <dcterms:created xsi:type="dcterms:W3CDTF">2015-12-09T11:12:00Z</dcterms:created>
  <dcterms:modified xsi:type="dcterms:W3CDTF">2015-12-09T11:14:00Z</dcterms:modified>
</cp:coreProperties>
</file>