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0" w:rsidRDefault="005C60D0" w:rsidP="005C60D0">
      <w:pPr>
        <w:rPr>
          <w:rFonts w:ascii="Times New Roman" w:hAnsi="Times New Roman"/>
          <w:b/>
          <w:sz w:val="24"/>
          <w:szCs w:val="24"/>
          <w:lang w:val="en-US" w:eastAsia="de-DE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de-DE"/>
        </w:rPr>
        <w:t xml:space="preserve">Supplementary </w:t>
      </w:r>
      <w:r w:rsidR="00E54CB3">
        <w:rPr>
          <w:rFonts w:ascii="Times New Roman" w:hAnsi="Times New Roman"/>
          <w:b/>
          <w:sz w:val="24"/>
          <w:szCs w:val="24"/>
          <w:lang w:val="en-US" w:eastAsia="de-DE"/>
        </w:rPr>
        <w:t>T</w:t>
      </w:r>
      <w:r w:rsidRPr="00A31580">
        <w:rPr>
          <w:rFonts w:ascii="Times New Roman" w:hAnsi="Times New Roman"/>
          <w:b/>
          <w:sz w:val="24"/>
          <w:szCs w:val="24"/>
          <w:lang w:val="en-US" w:eastAsia="de-DE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 w:eastAsia="de-DE"/>
        </w:rPr>
        <w:t>1</w:t>
      </w:r>
      <w:r w:rsidRPr="00A31580">
        <w:rPr>
          <w:rFonts w:ascii="Times New Roman" w:hAnsi="Times New Roman"/>
          <w:b/>
          <w:sz w:val="24"/>
          <w:szCs w:val="24"/>
          <w:lang w:val="en-US" w:eastAsia="de-DE"/>
        </w:rPr>
        <w:t>.</w:t>
      </w:r>
      <w:proofErr w:type="gramEnd"/>
      <w:r w:rsidRPr="00A31580">
        <w:rPr>
          <w:rFonts w:ascii="Times New Roman" w:hAnsi="Times New Roman"/>
          <w:b/>
          <w:sz w:val="24"/>
          <w:szCs w:val="24"/>
          <w:lang w:val="en-US" w:eastAsia="de-DE"/>
        </w:rPr>
        <w:t xml:space="preserve"> </w:t>
      </w:r>
      <w:r w:rsidR="006165A7">
        <w:rPr>
          <w:rFonts w:ascii="Times New Roman" w:hAnsi="Times New Roman"/>
          <w:b/>
          <w:sz w:val="24"/>
          <w:szCs w:val="24"/>
          <w:lang w:val="en-US" w:eastAsia="de-DE"/>
        </w:rPr>
        <w:t>Sequence</w:t>
      </w:r>
      <w:r w:rsidRPr="00A31580">
        <w:rPr>
          <w:rFonts w:ascii="Times New Roman" w:hAnsi="Times New Roman"/>
          <w:b/>
          <w:sz w:val="24"/>
          <w:szCs w:val="24"/>
          <w:lang w:val="en-US" w:eastAsia="de-DE"/>
        </w:rPr>
        <w:t>s used for bisulfite pyrosequencing</w:t>
      </w:r>
      <w:r w:rsidR="006165A7">
        <w:rPr>
          <w:rFonts w:ascii="Times New Roman" w:hAnsi="Times New Roman"/>
          <w:b/>
          <w:sz w:val="24"/>
          <w:szCs w:val="24"/>
          <w:lang w:val="en-US" w:eastAsia="de-DE"/>
        </w:rPr>
        <w:t>.</w:t>
      </w:r>
    </w:p>
    <w:tbl>
      <w:tblPr>
        <w:tblStyle w:val="Tabellenraster"/>
        <w:tblW w:w="0" w:type="auto"/>
        <w:tblInd w:w="-307" w:type="dxa"/>
        <w:tblLook w:val="00A0" w:firstRow="1" w:lastRow="0" w:firstColumn="1" w:lastColumn="0" w:noHBand="0" w:noVBand="0"/>
      </w:tblPr>
      <w:tblGrid>
        <w:gridCol w:w="2335"/>
        <w:gridCol w:w="7260"/>
      </w:tblGrid>
      <w:tr w:rsidR="005C60D0" w:rsidRPr="00EB6045" w:rsidTr="00DD6EBD"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Gene</w:t>
            </w:r>
          </w:p>
        </w:tc>
        <w:tc>
          <w:tcPr>
            <w:tcW w:w="7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analyzed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*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>FOXP3</w:t>
            </w:r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1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C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R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TAACAATTTCCCACAAACCAAACTA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1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>FOXP3</w:t>
            </w:r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2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R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ACTTCCACACC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R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TACAAC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R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TAATTTTTCTTCTC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R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ATATA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1                               2                 3                                    4 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FOXP3</w:t>
            </w:r>
            <w:r w:rsidRPr="00EB60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  <w:t>Enhancer Sequence 1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 number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TGTTT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GAGTTTTTAT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GTTGTGTTT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       1                            2                        3             4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FOXP3</w:t>
            </w:r>
            <w:r w:rsidRPr="00EB60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  <w:t>Enhancer Sequence 2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proofErr w:type="spellStart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 number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GTTGT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GGGT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GTTTGGAG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1             2         3    4      5            6                       7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RORC1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TATTTTGG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GGGTGGAAATAGTTTTTAT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               1                                                     2   3 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RORC1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ATTTTTTAA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GTTTTTTA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GATTGGTTGTT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                  1                     2 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RORC1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GTTA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GTGGGG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GTTTGTTATTTTATTTATTGTATTT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     1                  2  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RORC2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TATTTTGG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GGGTGGAAATAGTTTTTAT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GTGTGGTTGT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               1                                                    2    3                            4 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RORC2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TTTTTTAA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GTTTTTTA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GATTGGTTGTTTTTTTTTTTATATT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               1                     2                                                              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STAT3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GGTATA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GTAGTTT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GGT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1       2        3              4                 5    6                   7</w:t>
            </w:r>
          </w:p>
        </w:tc>
      </w:tr>
      <w:tr w:rsidR="005C60D0" w:rsidRPr="00EB6045" w:rsidTr="00DD6EBD"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STAT5A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CpG</w:t>
            </w:r>
            <w:proofErr w:type="spellEnd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045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EB60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GG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GTTTAGTT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GATTTTATTAAATTTTTTGGGTTT</w:t>
            </w:r>
            <w:r w:rsidRPr="00EB6045">
              <w:rPr>
                <w:rFonts w:ascii="Times New Roman" w:hAnsi="Times New Roman"/>
                <w:sz w:val="20"/>
                <w:szCs w:val="20"/>
                <w:u w:val="single"/>
                <w:lang w:eastAsia="de-DE"/>
              </w:rPr>
              <w:t>Y</w:t>
            </w: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>GTG</w:t>
            </w:r>
          </w:p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eastAsia="de-DE"/>
              </w:rPr>
              <w:t xml:space="preserve">      1                      2                                                                3 </w:t>
            </w:r>
          </w:p>
        </w:tc>
      </w:tr>
      <w:tr w:rsidR="005C60D0" w:rsidRPr="000C0C84" w:rsidTr="00DD6EBD"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B6045" w:rsidRDefault="005C60D0" w:rsidP="00302BD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B6045" w:rsidRDefault="005C60D0" w:rsidP="00302BDB">
            <w:pPr>
              <w:rPr>
                <w:rFonts w:ascii="Times New Roman" w:hAnsi="Times New Roman"/>
                <w:sz w:val="20"/>
                <w:szCs w:val="20"/>
                <w:lang w:val="en-US" w:eastAsia="de-DE"/>
              </w:rPr>
            </w:pPr>
            <w:r w:rsidRPr="00EB6045">
              <w:rPr>
                <w:rFonts w:ascii="Times New Roman" w:hAnsi="Times New Roman"/>
                <w:sz w:val="20"/>
                <w:szCs w:val="20"/>
                <w:lang w:val="en-US" w:eastAsia="de-DE"/>
              </w:rPr>
              <w:t xml:space="preserve">*analyzed </w:t>
            </w:r>
            <w:proofErr w:type="spellStart"/>
            <w:r w:rsidRPr="00EB6045">
              <w:rPr>
                <w:rFonts w:ascii="Times New Roman" w:hAnsi="Times New Roman"/>
                <w:sz w:val="20"/>
                <w:szCs w:val="20"/>
                <w:lang w:val="en-US" w:eastAsia="de-DE"/>
              </w:rPr>
              <w:t>CpG</w:t>
            </w:r>
            <w:proofErr w:type="spellEnd"/>
            <w:r w:rsidRPr="00EB6045">
              <w:rPr>
                <w:rFonts w:ascii="Times New Roman" w:hAnsi="Times New Roman"/>
                <w:sz w:val="20"/>
                <w:szCs w:val="20"/>
                <w:lang w:val="en-US" w:eastAsia="de-DE"/>
              </w:rPr>
              <w:t xml:space="preserve"> sites are underlined and consecutively numbered </w:t>
            </w:r>
          </w:p>
        </w:tc>
      </w:tr>
    </w:tbl>
    <w:p w:rsidR="005C60D0" w:rsidRDefault="005C60D0" w:rsidP="005C60D0">
      <w:pPr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5C60D0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Legend to supplementary Table 1.</w:t>
      </w:r>
      <w:proofErr w:type="gramEnd"/>
      <w:r w:rsidR="002336D4" w:rsidRPr="002336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154FF" w:rsidRDefault="00DD6EBD" w:rsidP="00E154F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94EED">
        <w:rPr>
          <w:rFonts w:ascii="Times New Roman" w:hAnsi="Times New Roman"/>
          <w:i/>
          <w:sz w:val="24"/>
          <w:szCs w:val="24"/>
          <w:lang w:val="en-US"/>
        </w:rPr>
        <w:t>FOXP3</w:t>
      </w:r>
      <w:r w:rsidRPr="00205DD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promoter (human build hg 19 Chromosome X, 49121152-49121485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333) and </w:t>
      </w:r>
      <w:r w:rsidRPr="00D94EED">
        <w:rPr>
          <w:rFonts w:ascii="Times New Roman" w:hAnsi="Times New Roman"/>
          <w:i/>
          <w:sz w:val="24"/>
          <w:szCs w:val="24"/>
          <w:lang w:val="en-US"/>
        </w:rPr>
        <w:t>FOXP3</w:t>
      </w:r>
      <w:r>
        <w:rPr>
          <w:rFonts w:ascii="Times New Roman" w:hAnsi="Times New Roman"/>
          <w:sz w:val="24"/>
          <w:szCs w:val="24"/>
          <w:lang w:val="en-US"/>
        </w:rPr>
        <w:t xml:space="preserve"> enhancer (Chromosome X, 49126597-49126750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153)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616B9" w:rsidRPr="004616B9">
        <w:rPr>
          <w:rFonts w:ascii="Times New Roman" w:hAnsi="Times New Roman"/>
          <w:i/>
          <w:sz w:val="24"/>
          <w:szCs w:val="24"/>
          <w:lang w:val="en-US"/>
        </w:rPr>
        <w:t>RORC1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 (Chromosome 1, </w:t>
      </w:r>
      <w:r w:rsidR="00302BDB">
        <w:rPr>
          <w:rFonts w:ascii="Times New Roman" w:hAnsi="Times New Roman"/>
          <w:sz w:val="24"/>
          <w:szCs w:val="24"/>
          <w:lang w:val="en-US"/>
        </w:rPr>
        <w:t xml:space="preserve">151798543-151798859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len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>:</w:t>
      </w:r>
      <w:r w:rsidR="00302BDB">
        <w:rPr>
          <w:rFonts w:ascii="Times New Roman" w:hAnsi="Times New Roman"/>
          <w:sz w:val="24"/>
          <w:szCs w:val="24"/>
          <w:lang w:val="en-US"/>
        </w:rPr>
        <w:t xml:space="preserve"> 316</w:t>
      </w:r>
      <w:r w:rsidR="004616B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4616B9" w:rsidRPr="004616B9">
        <w:rPr>
          <w:rFonts w:ascii="Times New Roman" w:hAnsi="Times New Roman"/>
          <w:i/>
          <w:sz w:val="24"/>
          <w:szCs w:val="24"/>
          <w:lang w:val="en-US"/>
        </w:rPr>
        <w:t>RORC2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 (Chromosome 1, </w:t>
      </w:r>
      <w:r w:rsidR="0050466E">
        <w:rPr>
          <w:rFonts w:ascii="Times New Roman" w:hAnsi="Times New Roman"/>
          <w:sz w:val="24"/>
          <w:szCs w:val="24"/>
          <w:lang w:val="en-US"/>
        </w:rPr>
        <w:t xml:space="preserve">151798622-151798858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len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>:</w:t>
      </w:r>
      <w:r w:rsidR="0050466E">
        <w:rPr>
          <w:rFonts w:ascii="Times New Roman" w:hAnsi="Times New Roman"/>
          <w:sz w:val="24"/>
          <w:szCs w:val="24"/>
          <w:lang w:val="en-US"/>
        </w:rPr>
        <w:t xml:space="preserve"> 236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4616B9" w:rsidRPr="004616B9">
        <w:rPr>
          <w:rFonts w:ascii="Times New Roman" w:hAnsi="Times New Roman"/>
          <w:i/>
          <w:sz w:val="24"/>
          <w:szCs w:val="24"/>
          <w:lang w:val="en-US"/>
        </w:rPr>
        <w:t>STAT3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 (Chromosome 17, </w:t>
      </w:r>
      <w:r w:rsidR="00302BDB">
        <w:rPr>
          <w:rFonts w:ascii="Times New Roman" w:hAnsi="Times New Roman"/>
          <w:sz w:val="24"/>
          <w:szCs w:val="24"/>
          <w:lang w:val="en-US"/>
        </w:rPr>
        <w:t xml:space="preserve">40540288-40540536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len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>:</w:t>
      </w:r>
      <w:r w:rsidR="00302BDB">
        <w:rPr>
          <w:rFonts w:ascii="Times New Roman" w:hAnsi="Times New Roman"/>
          <w:sz w:val="24"/>
          <w:szCs w:val="24"/>
          <w:lang w:val="en-US"/>
        </w:rPr>
        <w:t xml:space="preserve"> 248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) and </w:t>
      </w:r>
      <w:r w:rsidR="004616B9" w:rsidRPr="004616B9">
        <w:rPr>
          <w:rFonts w:ascii="Times New Roman" w:hAnsi="Times New Roman"/>
          <w:i/>
          <w:sz w:val="24"/>
          <w:szCs w:val="24"/>
          <w:lang w:val="en-US"/>
        </w:rPr>
        <w:t>STAT5A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 (Chromosome 17, </w:t>
      </w:r>
      <w:r w:rsidR="0050466E">
        <w:rPr>
          <w:rFonts w:ascii="Times New Roman" w:hAnsi="Times New Roman"/>
          <w:sz w:val="24"/>
          <w:szCs w:val="24"/>
          <w:lang w:val="en-US"/>
        </w:rPr>
        <w:t xml:space="preserve">40439466-40439596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616B9">
        <w:rPr>
          <w:rFonts w:ascii="Times New Roman" w:hAnsi="Times New Roman"/>
          <w:sz w:val="24"/>
          <w:szCs w:val="24"/>
          <w:lang w:val="en-US"/>
        </w:rPr>
        <w:t>len</w:t>
      </w:r>
      <w:proofErr w:type="spellEnd"/>
      <w:r w:rsidR="004616B9">
        <w:rPr>
          <w:rFonts w:ascii="Times New Roman" w:hAnsi="Times New Roman"/>
          <w:sz w:val="24"/>
          <w:szCs w:val="24"/>
          <w:lang w:val="en-US"/>
        </w:rPr>
        <w:t>:</w:t>
      </w:r>
      <w:r w:rsidR="0050466E">
        <w:rPr>
          <w:rFonts w:ascii="Times New Roman" w:hAnsi="Times New Roman"/>
          <w:sz w:val="24"/>
          <w:szCs w:val="24"/>
          <w:lang w:val="en-US"/>
        </w:rPr>
        <w:t xml:space="preserve"> 130</w:t>
      </w:r>
      <w:r w:rsidR="004616B9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(ensemble  releaser 15</w:t>
      </w:r>
      <w:r w:rsidR="004C51E0">
        <w:rPr>
          <w:rFonts w:ascii="Times New Roman" w:hAnsi="Times New Roman"/>
          <w:sz w:val="24"/>
          <w:szCs w:val="24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February 2014). </w:t>
      </w:r>
    </w:p>
    <w:p w:rsidR="005C60D0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  <w:r w:rsidRPr="001865AB">
        <w:rPr>
          <w:rFonts w:ascii="Times New Roman" w:hAnsi="Times New Roman"/>
          <w:sz w:val="24"/>
          <w:szCs w:val="24"/>
          <w:lang w:val="en-US"/>
        </w:rPr>
        <w:lastRenderedPageBreak/>
        <w:t>PCR amplifications were performed with an initial denaturation step at 95°C for 5min, 40 cycles of 95°C for 30s, primer-specific annealing temperature of 60°C for 30s, 72 °C for 45s, and a final extension step at 72°C for 10min. The reaction mixture consisted of 2.5 µl 10x PCR buffer with MgCl</w:t>
      </w:r>
      <w:r w:rsidRPr="001865A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865AB">
        <w:rPr>
          <w:rFonts w:ascii="Times New Roman" w:hAnsi="Times New Roman"/>
          <w:sz w:val="24"/>
          <w:szCs w:val="24"/>
          <w:lang w:val="en-US"/>
        </w:rPr>
        <w:t xml:space="preserve">, 0.5 µl 10 </w:t>
      </w:r>
      <w:proofErr w:type="spellStart"/>
      <w:r w:rsidRPr="001865AB">
        <w:rPr>
          <w:rFonts w:ascii="Times New Roman" w:hAnsi="Times New Roman"/>
          <w:sz w:val="24"/>
          <w:szCs w:val="24"/>
          <w:lang w:val="en-US"/>
        </w:rPr>
        <w:t>mM</w:t>
      </w:r>
      <w:proofErr w:type="spellEnd"/>
      <w:r w:rsidRPr="001865AB">
        <w:rPr>
          <w:rFonts w:ascii="Times New Roman" w:hAnsi="Times New Roman"/>
          <w:sz w:val="24"/>
          <w:szCs w:val="24"/>
          <w:lang w:val="en-US"/>
        </w:rPr>
        <w:t xml:space="preserve"> dNTP mix, 1.25 µl of each forward and reverse primer, 0.2 µl (5 U/µl) </w:t>
      </w:r>
      <w:proofErr w:type="spellStart"/>
      <w:r w:rsidRPr="001865AB">
        <w:rPr>
          <w:rFonts w:ascii="Times New Roman" w:hAnsi="Times New Roman"/>
          <w:sz w:val="24"/>
          <w:szCs w:val="24"/>
          <w:lang w:val="en-US"/>
        </w:rPr>
        <w:t>Taq</w:t>
      </w:r>
      <w:proofErr w:type="spellEnd"/>
      <w:r w:rsidRPr="001865AB">
        <w:rPr>
          <w:rFonts w:ascii="Times New Roman" w:hAnsi="Times New Roman"/>
          <w:sz w:val="24"/>
          <w:szCs w:val="24"/>
          <w:lang w:val="en-US"/>
        </w:rPr>
        <w:t xml:space="preserve"> DNA polymerase (Roche Diagnostics, Mannheim, Germany), 18.3 µl PCR-grade water, and 1 µl template DNA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865AB">
        <w:rPr>
          <w:rFonts w:ascii="Times New Roman" w:hAnsi="Times New Roman"/>
          <w:sz w:val="24"/>
          <w:szCs w:val="24"/>
          <w:lang w:val="en-US"/>
        </w:rPr>
        <w:t>75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65AB">
        <w:rPr>
          <w:rFonts w:ascii="Times New Roman" w:hAnsi="Times New Roman"/>
          <w:sz w:val="24"/>
          <w:szCs w:val="24"/>
          <w:lang w:val="en-US"/>
        </w:rPr>
        <w:t>ng).</w:t>
      </w:r>
    </w:p>
    <w:p w:rsidR="005C60D0" w:rsidRDefault="005C60D0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E154FF" w:rsidRPr="0050466E" w:rsidRDefault="00E154FF" w:rsidP="00E154FF">
      <w:pPr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</w:p>
    <w:p w:rsidR="005C60D0" w:rsidRDefault="005C60D0" w:rsidP="005C60D0">
      <w:pPr>
        <w:rPr>
          <w:rFonts w:ascii="Times New Roman" w:hAnsi="Times New Roman"/>
          <w:sz w:val="24"/>
          <w:szCs w:val="24"/>
          <w:lang w:val="en-US" w:eastAsia="de-DE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de-DE"/>
        </w:rPr>
        <w:lastRenderedPageBreak/>
        <w:t xml:space="preserve">Supplementary </w:t>
      </w:r>
      <w:r w:rsidR="00E54CB3">
        <w:rPr>
          <w:rFonts w:ascii="Times New Roman" w:hAnsi="Times New Roman"/>
          <w:b/>
          <w:sz w:val="24"/>
          <w:szCs w:val="24"/>
          <w:lang w:val="en-US" w:eastAsia="de-DE"/>
        </w:rPr>
        <w:t>T</w:t>
      </w:r>
      <w:r w:rsidRPr="00EB6045">
        <w:rPr>
          <w:rFonts w:ascii="Times New Roman" w:hAnsi="Times New Roman"/>
          <w:b/>
          <w:sz w:val="24"/>
          <w:szCs w:val="24"/>
          <w:lang w:val="en-US" w:eastAsia="de-DE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 w:eastAsia="de-DE"/>
        </w:rPr>
        <w:t>2</w:t>
      </w:r>
      <w:r w:rsidRPr="00EB6045">
        <w:rPr>
          <w:rFonts w:ascii="Times New Roman" w:hAnsi="Times New Roman"/>
          <w:b/>
          <w:sz w:val="24"/>
          <w:szCs w:val="24"/>
          <w:lang w:val="en-US" w:eastAsia="de-D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US" w:eastAsia="de-DE"/>
        </w:rPr>
        <w:t xml:space="preserve"> Primers used for </w:t>
      </w:r>
      <w:r w:rsidRPr="00A31580">
        <w:rPr>
          <w:rFonts w:ascii="Times New Roman" w:hAnsi="Times New Roman"/>
          <w:b/>
          <w:sz w:val="24"/>
          <w:szCs w:val="24"/>
          <w:lang w:val="en-US" w:eastAsia="de-DE"/>
        </w:rPr>
        <w:t>bisulfite pyrosequencing</w:t>
      </w:r>
      <w:r>
        <w:rPr>
          <w:rFonts w:ascii="Times New Roman" w:hAnsi="Times New Roman"/>
          <w:b/>
          <w:sz w:val="24"/>
          <w:szCs w:val="24"/>
          <w:lang w:val="en-US" w:eastAsia="de-DE"/>
        </w:rPr>
        <w:t>.</w:t>
      </w:r>
    </w:p>
    <w:tbl>
      <w:tblPr>
        <w:tblStyle w:val="Tabellenraster"/>
        <w:tblW w:w="9322" w:type="dxa"/>
        <w:tblLook w:val="00A0" w:firstRow="1" w:lastRow="0" w:firstColumn="1" w:lastColumn="0" w:noHBand="0" w:noVBand="0"/>
      </w:tblPr>
      <w:tblGrid>
        <w:gridCol w:w="1217"/>
        <w:gridCol w:w="1633"/>
        <w:gridCol w:w="5110"/>
        <w:gridCol w:w="1362"/>
      </w:tblGrid>
      <w:tr w:rsidR="005C60D0" w:rsidRPr="00E43988" w:rsidTr="00302BDB"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Gene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Primer</w:t>
            </w:r>
          </w:p>
        </w:tc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 xml:space="preserve"> (5’-3’)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Number</w:t>
            </w:r>
            <w:proofErr w:type="spellEnd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of</w:t>
            </w:r>
            <w:proofErr w:type="spellEnd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CpGs</w:t>
            </w:r>
            <w:proofErr w:type="spellEnd"/>
          </w:p>
        </w:tc>
      </w:tr>
      <w:tr w:rsidR="005C60D0" w:rsidRPr="00E43988" w:rsidTr="00302BDB"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b/>
                <w:i/>
                <w:sz w:val="24"/>
                <w:szCs w:val="24"/>
              </w:rPr>
              <w:t>FOXP3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forward</w:t>
            </w:r>
            <w:proofErr w:type="spellEnd"/>
          </w:p>
        </w:tc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Biotin-AGTTTGGTTTGTGGGAAATTGTT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reverse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ACCCTATTATCTCATTAATACCTCTCA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ATAAAAACAAAATTATTTTTAATA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1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AAATTATTAAAAAAAAAAAATCTAC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4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b/>
                <w:i/>
                <w:sz w:val="24"/>
                <w:szCs w:val="24"/>
              </w:rPr>
              <w:t>FOXP3</w:t>
            </w:r>
            <w:r w:rsidRPr="00E439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98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Enhancer</w:t>
            </w:r>
            <w:proofErr w:type="spellEnd"/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forward</w:t>
            </w:r>
            <w:proofErr w:type="spellEnd"/>
          </w:p>
        </w:tc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ATGAAGGGGAGGAGGAAG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reverse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Biotin-CCTCCAACTCCACCATAAC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GAGGAAGAGGAGGTT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4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GGGTTTTATTTGGTTTTTATATT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7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78402D" w:rsidRDefault="005C60D0" w:rsidP="00302B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78402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de-DE"/>
              </w:rPr>
              <w:t>RORC1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forward</w:t>
            </w:r>
            <w:proofErr w:type="spellEnd"/>
          </w:p>
        </w:tc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val="en-US"/>
              </w:rPr>
              <w:t>GGGGGTAGGAGGAGTAGAAAT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reverse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Biotin-CTAACTCTCTCCCCCAATACTTC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ATTTTGGTTTTTTAGTTAGAAT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3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GTATGTGGTTTTGGA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2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ATATTTTGTTTTAGGTTTAGATTG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2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78402D" w:rsidRDefault="005C60D0" w:rsidP="00302B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78402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de-DE"/>
              </w:rPr>
              <w:t>RORC2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forward</w:t>
            </w:r>
            <w:proofErr w:type="spellEnd"/>
          </w:p>
        </w:tc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s-CL"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val="es-CL"/>
              </w:rPr>
              <w:t>GGGGTAGGAGGAGTAGAAA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s-CL"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val="es-CL"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reverse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Biotin-CCCACCCCCAAAAAATACAATAAATA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ATTTTGGTTTTTTAGTTAGAA</w:t>
            </w:r>
            <w:r w:rsidRPr="0060040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4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val="en-US"/>
              </w:rPr>
              <w:t>GTATGTGGTTTTGGAA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2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78402D" w:rsidRDefault="005C60D0" w:rsidP="00302B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78402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de-DE"/>
              </w:rPr>
              <w:t>STAT3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forward</w:t>
            </w:r>
            <w:proofErr w:type="spellEnd"/>
          </w:p>
        </w:tc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GGTTGAAGGGGTTGTAAT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reverse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Biotin-CCCTTCACCTATTTCTCC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GGTTTGAGGGAGTTT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7</w:t>
            </w:r>
          </w:p>
        </w:tc>
      </w:tr>
      <w:tr w:rsidR="005C60D0" w:rsidRPr="00E43988" w:rsidTr="00302BDB"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78402D" w:rsidRDefault="005C60D0" w:rsidP="00302B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de-DE"/>
              </w:rPr>
            </w:pPr>
            <w:r w:rsidRPr="0078402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de-DE"/>
              </w:rPr>
              <w:t>STAT5A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forward</w:t>
            </w:r>
            <w:proofErr w:type="spellEnd"/>
          </w:p>
        </w:tc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val="en-US"/>
              </w:rPr>
              <w:t>GAAGTTGGGTAAAGGGGATGGA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</w:p>
        </w:tc>
      </w:tr>
      <w:tr w:rsidR="005C60D0" w:rsidRPr="00E43988" w:rsidTr="00302BDB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reverse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</w:rPr>
              <w:t>Biotin-CAAACCTTACCACAACAATAAATATCC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5C60D0" w:rsidRPr="00E43988" w:rsidTr="00E37DEF"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>Sequence</w:t>
            </w:r>
            <w:proofErr w:type="spellEnd"/>
            <w:r w:rsidRPr="00E4398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E43988">
              <w:rPr>
                <w:rFonts w:ascii="Times New Roman" w:hAnsi="Times New Roman"/>
                <w:sz w:val="24"/>
                <w:szCs w:val="24"/>
                <w:lang w:val="en-US"/>
              </w:rPr>
              <w:t>GGTAAAGGGGATGGAA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C60D0" w:rsidRPr="00E43988" w:rsidRDefault="005C60D0" w:rsidP="00302BDB">
            <w:pPr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3</w:t>
            </w:r>
          </w:p>
        </w:tc>
      </w:tr>
    </w:tbl>
    <w:p w:rsidR="005C60D0" w:rsidRDefault="005C60D0" w:rsidP="005C60D0">
      <w:pPr>
        <w:rPr>
          <w:rFonts w:ascii="Times New Roman" w:hAnsi="Times New Roman"/>
          <w:sz w:val="24"/>
          <w:szCs w:val="24"/>
          <w:lang w:val="en-US" w:eastAsia="de-DE"/>
        </w:rPr>
      </w:pPr>
    </w:p>
    <w:p w:rsidR="005C60D0" w:rsidRDefault="005C60D0" w:rsidP="005C60D0">
      <w:pPr>
        <w:rPr>
          <w:rFonts w:ascii="Times New Roman" w:hAnsi="Times New Roman"/>
          <w:sz w:val="24"/>
          <w:szCs w:val="24"/>
          <w:lang w:val="en-US" w:eastAsia="de-DE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de-DE"/>
        </w:rPr>
        <w:lastRenderedPageBreak/>
        <w:t xml:space="preserve">Supplementary </w:t>
      </w:r>
      <w:r w:rsidR="00E54CB3">
        <w:rPr>
          <w:rFonts w:ascii="Times New Roman" w:hAnsi="Times New Roman"/>
          <w:b/>
          <w:sz w:val="24"/>
          <w:szCs w:val="24"/>
          <w:lang w:val="en-US" w:eastAsia="de-DE"/>
        </w:rPr>
        <w:t>T</w:t>
      </w:r>
      <w:r w:rsidRPr="005C60D0">
        <w:rPr>
          <w:rFonts w:ascii="Times New Roman" w:hAnsi="Times New Roman"/>
          <w:b/>
          <w:sz w:val="24"/>
          <w:szCs w:val="24"/>
          <w:lang w:val="en-US" w:eastAsia="de-DE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 w:eastAsia="de-DE"/>
        </w:rPr>
        <w:t>3</w:t>
      </w:r>
      <w:r w:rsidRPr="005C60D0">
        <w:rPr>
          <w:rFonts w:ascii="Times New Roman" w:hAnsi="Times New Roman"/>
          <w:b/>
          <w:sz w:val="24"/>
          <w:szCs w:val="24"/>
          <w:lang w:val="en-US" w:eastAsia="de-DE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de-DE"/>
        </w:rPr>
        <w:t>Primers used for quantitative PCR.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4315"/>
      </w:tblGrid>
      <w:tr w:rsidR="005C60D0" w:rsidRPr="002F050D" w:rsidTr="00E37DEF">
        <w:tc>
          <w:tcPr>
            <w:tcW w:w="1809" w:type="dxa"/>
          </w:tcPr>
          <w:p w:rsidR="005C60D0" w:rsidRPr="00E37DEF" w:rsidRDefault="004C51E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Gene </w:t>
            </w:r>
          </w:p>
        </w:tc>
        <w:tc>
          <w:tcPr>
            <w:tcW w:w="4332" w:type="dxa"/>
          </w:tcPr>
          <w:p w:rsidR="005C60D0" w:rsidRPr="002F050D" w:rsidRDefault="005C60D0" w:rsidP="002F050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05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Forward</w:t>
            </w:r>
            <w:r w:rsidR="002F050D" w:rsidRPr="002F05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050D" w:rsidRPr="002F050D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sequence</w:t>
            </w:r>
            <w:proofErr w:type="spellEnd"/>
            <w:r w:rsidR="002F050D" w:rsidRPr="002F050D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 xml:space="preserve"> (5’-3’)</w:t>
            </w:r>
          </w:p>
        </w:tc>
        <w:tc>
          <w:tcPr>
            <w:tcW w:w="4315" w:type="dxa"/>
          </w:tcPr>
          <w:p w:rsidR="005C60D0" w:rsidRPr="002F050D" w:rsidRDefault="005C60D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05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Reverse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51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TCATCTGTGGCATCATCCGA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GGAACTCTGGGAATGTGCTG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 w:rsidP="0069570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C51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RORC 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TTCTCAAAGCAGGAGCAATGG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TGGGAGAAGTCAAAGATGGAG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51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STAT3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GGAACGAAGGGTACATCATGG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TCCACCCAAGTGAAAGTGAC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 w:rsidP="0078402D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51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STAT5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TCACTGAAGAGGATCAAGCGT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GATGACAACCACAGGTAGGGA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 w:rsidP="00302BDB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51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CCR6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ATGAACCGATCCTGCCAGA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GAGAAGCCTGAGGACTTGT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 w:rsidP="00302BDB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51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IL-10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CCTGCCTAACATGCTTCGAG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CAACCCAGGTAACCCTTAAAGTC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 w:rsidP="00302BDB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51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IL-17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CTCATTGGTGTCACTGCTACTG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CACTTTGCCTCCCAGATCAC</w:t>
            </w:r>
          </w:p>
        </w:tc>
      </w:tr>
      <w:tr w:rsidR="004C51E0" w:rsidRPr="002F050D" w:rsidTr="00E37DEF">
        <w:tc>
          <w:tcPr>
            <w:tcW w:w="1809" w:type="dxa"/>
          </w:tcPr>
          <w:p w:rsidR="004C51E0" w:rsidRPr="004C51E0" w:rsidRDefault="004C51E0" w:rsidP="0078402D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51E0">
              <w:rPr>
                <w:rFonts w:ascii="Symbol" w:hAnsi="Symbol"/>
                <w:b/>
                <w:i/>
                <w:sz w:val="24"/>
                <w:szCs w:val="24"/>
                <w:lang w:val="en-US"/>
              </w:rPr>
              <w:t></w:t>
            </w:r>
            <w:r w:rsidR="007840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2M</w:t>
            </w:r>
          </w:p>
        </w:tc>
        <w:tc>
          <w:tcPr>
            <w:tcW w:w="4332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CCAGCAGAGAATGGAAAGTC</w:t>
            </w:r>
          </w:p>
        </w:tc>
        <w:tc>
          <w:tcPr>
            <w:tcW w:w="4315" w:type="dxa"/>
          </w:tcPr>
          <w:p w:rsidR="004C51E0" w:rsidRPr="002F050D" w:rsidRDefault="004C51E0" w:rsidP="007840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GATGCTGCTTACATGTCTCG</w:t>
            </w:r>
          </w:p>
        </w:tc>
      </w:tr>
    </w:tbl>
    <w:p w:rsidR="00302BDB" w:rsidRDefault="00302BDB">
      <w:pPr>
        <w:rPr>
          <w:rFonts w:ascii="Times New Roman" w:hAnsi="Times New Roman"/>
          <w:sz w:val="24"/>
          <w:szCs w:val="24"/>
          <w:lang w:val="en-US"/>
        </w:rPr>
      </w:pPr>
    </w:p>
    <w:p w:rsidR="00E154FF" w:rsidRDefault="0078402D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336D4">
        <w:rPr>
          <w:rFonts w:ascii="Times New Roman" w:hAnsi="Times New Roman"/>
          <w:b/>
          <w:sz w:val="24"/>
          <w:szCs w:val="24"/>
          <w:lang w:val="en-US"/>
        </w:rPr>
        <w:t xml:space="preserve">Legend to supplementary </w:t>
      </w:r>
      <w:r w:rsidR="002336D4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6D4">
        <w:rPr>
          <w:rFonts w:ascii="Times New Roman" w:hAnsi="Times New Roman"/>
          <w:b/>
          <w:sz w:val="24"/>
          <w:szCs w:val="24"/>
          <w:lang w:val="en-US"/>
        </w:rPr>
        <w:t>able 3</w:t>
      </w:r>
      <w:r w:rsidR="00E154FF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4C51E0" w:rsidRPr="00D81FE3" w:rsidRDefault="00D81FE3" w:rsidP="004E3DB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</w:t>
      </w:r>
      <w:r w:rsidRPr="00164E46">
        <w:rPr>
          <w:rFonts w:ascii="Times New Roman" w:hAnsi="Times New Roman"/>
          <w:sz w:val="24"/>
          <w:szCs w:val="24"/>
          <w:lang w:val="en-US"/>
        </w:rPr>
        <w:t>rkhead</w:t>
      </w:r>
      <w:proofErr w:type="spellEnd"/>
      <w:r w:rsidRPr="00164E46">
        <w:rPr>
          <w:rFonts w:ascii="Times New Roman" w:hAnsi="Times New Roman"/>
          <w:sz w:val="24"/>
          <w:szCs w:val="24"/>
          <w:lang w:val="en-US"/>
        </w:rPr>
        <w:t xml:space="preserve"> box protein 3 (</w:t>
      </w:r>
      <w:r w:rsidRPr="00D81FE3">
        <w:rPr>
          <w:rFonts w:ascii="Times New Roman" w:hAnsi="Times New Roman"/>
          <w:i/>
          <w:sz w:val="24"/>
          <w:szCs w:val="24"/>
          <w:lang w:val="en-US"/>
        </w:rPr>
        <w:t>FOXP3</w:t>
      </w:r>
      <w:r>
        <w:rPr>
          <w:rFonts w:ascii="Times New Roman" w:hAnsi="Times New Roman"/>
          <w:sz w:val="24"/>
          <w:szCs w:val="24"/>
          <w:lang w:val="en-US"/>
        </w:rPr>
        <w:t>),</w:t>
      </w:r>
      <w:r w:rsidR="007840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3D63">
        <w:rPr>
          <w:rFonts w:ascii="Times New Roman" w:hAnsi="Times New Roman"/>
          <w:bCs/>
          <w:sz w:val="24"/>
          <w:szCs w:val="24"/>
          <w:lang w:val="en-US"/>
        </w:rPr>
        <w:t>RAR-related orphan receptor C</w:t>
      </w:r>
      <w:r w:rsidRPr="002A7EAE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A7EAE">
        <w:rPr>
          <w:rFonts w:ascii="Times New Roman" w:hAnsi="Times New Roman"/>
          <w:i/>
          <w:sz w:val="24"/>
          <w:szCs w:val="24"/>
          <w:lang w:val="en-US"/>
        </w:rPr>
        <w:t>RORC</w:t>
      </w:r>
      <w:r w:rsidRPr="002A7EA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8402D">
        <w:rPr>
          <w:rFonts w:ascii="Times New Roman" w:hAnsi="Times New Roman"/>
          <w:bCs/>
          <w:sz w:val="24"/>
          <w:szCs w:val="24"/>
          <w:lang w:val="en-US"/>
        </w:rPr>
        <w:t>s</w:t>
      </w:r>
      <w:r w:rsidR="0078402D" w:rsidRPr="00A33D63">
        <w:rPr>
          <w:rFonts w:ascii="Times New Roman" w:hAnsi="Times New Roman"/>
          <w:bCs/>
          <w:sz w:val="24"/>
          <w:szCs w:val="24"/>
          <w:lang w:val="en-US"/>
        </w:rPr>
        <w:t>ignal transducer and activator of transcription 3</w:t>
      </w:r>
      <w:r w:rsidR="0078402D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="0078402D" w:rsidRPr="00D81FE3">
        <w:rPr>
          <w:rFonts w:ascii="Times New Roman" w:hAnsi="Times New Roman"/>
          <w:bCs/>
          <w:i/>
          <w:sz w:val="24"/>
          <w:szCs w:val="24"/>
          <w:lang w:val="en-US"/>
        </w:rPr>
        <w:t>STAT3</w:t>
      </w:r>
      <w:r w:rsidR="0078402D">
        <w:rPr>
          <w:rFonts w:ascii="Times New Roman" w:hAnsi="Times New Roman"/>
          <w:bCs/>
          <w:sz w:val="24"/>
          <w:szCs w:val="24"/>
          <w:lang w:val="en-US"/>
        </w:rPr>
        <w:t>), s</w:t>
      </w:r>
      <w:r w:rsidR="0078402D" w:rsidRPr="00A33D63">
        <w:rPr>
          <w:rFonts w:ascii="Times New Roman" w:hAnsi="Times New Roman"/>
          <w:bCs/>
          <w:sz w:val="24"/>
          <w:szCs w:val="24"/>
          <w:lang w:val="en-US"/>
        </w:rPr>
        <w:t xml:space="preserve">ignal transducer and activator of transcription </w:t>
      </w:r>
      <w:r w:rsidR="0078402D">
        <w:rPr>
          <w:rFonts w:ascii="Times New Roman" w:hAnsi="Times New Roman"/>
          <w:bCs/>
          <w:sz w:val="24"/>
          <w:szCs w:val="24"/>
          <w:lang w:val="en-US"/>
        </w:rPr>
        <w:t>5 (</w:t>
      </w:r>
      <w:r w:rsidR="0078402D" w:rsidRPr="00D81FE3">
        <w:rPr>
          <w:rFonts w:ascii="Times New Roman" w:hAnsi="Times New Roman"/>
          <w:bCs/>
          <w:i/>
          <w:sz w:val="24"/>
          <w:szCs w:val="24"/>
          <w:lang w:val="en-US"/>
        </w:rPr>
        <w:t>STAT5</w:t>
      </w:r>
      <w:r w:rsidR="0078402D">
        <w:rPr>
          <w:rFonts w:ascii="Times New Roman" w:hAnsi="Times New Roman"/>
          <w:bCs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en-US"/>
        </w:rPr>
        <w:t>chemokine receptor 6 (</w:t>
      </w:r>
      <w:r w:rsidRPr="00D81FE3">
        <w:rPr>
          <w:rFonts w:ascii="Times New Roman" w:hAnsi="Times New Roman"/>
          <w:bCs/>
          <w:i/>
          <w:sz w:val="24"/>
          <w:szCs w:val="24"/>
          <w:lang w:val="en-US"/>
        </w:rPr>
        <w:t>CCR6</w:t>
      </w:r>
      <w:r>
        <w:rPr>
          <w:rFonts w:ascii="Times New Roman" w:hAnsi="Times New Roman"/>
          <w:bCs/>
          <w:sz w:val="24"/>
          <w:szCs w:val="24"/>
          <w:lang w:val="en-US"/>
        </w:rPr>
        <w:t>), interleukin-10 (</w:t>
      </w:r>
      <w:r w:rsidRPr="00D81FE3">
        <w:rPr>
          <w:rFonts w:ascii="Times New Roman" w:hAnsi="Times New Roman"/>
          <w:bCs/>
          <w:i/>
          <w:sz w:val="24"/>
          <w:szCs w:val="24"/>
          <w:lang w:val="en-US"/>
        </w:rPr>
        <w:t>IL-10</w:t>
      </w:r>
      <w:r>
        <w:rPr>
          <w:rFonts w:ascii="Times New Roman" w:hAnsi="Times New Roman"/>
          <w:bCs/>
          <w:sz w:val="24"/>
          <w:szCs w:val="24"/>
          <w:lang w:val="en-US"/>
        </w:rPr>
        <w:t>), interleukin-17 (</w:t>
      </w:r>
      <w:r w:rsidRPr="00D81FE3">
        <w:rPr>
          <w:rFonts w:ascii="Times New Roman" w:hAnsi="Times New Roman"/>
          <w:bCs/>
          <w:i/>
          <w:sz w:val="24"/>
          <w:szCs w:val="24"/>
          <w:lang w:val="en-US"/>
        </w:rPr>
        <w:t>IL-17</w:t>
      </w:r>
      <w:r>
        <w:rPr>
          <w:rFonts w:ascii="Times New Roman" w:hAnsi="Times New Roman"/>
          <w:bCs/>
          <w:sz w:val="24"/>
          <w:szCs w:val="24"/>
          <w:lang w:val="en-US"/>
        </w:rPr>
        <w:t>), beta2-</w:t>
      </w:r>
      <w:r w:rsidRPr="00D81FE3">
        <w:rPr>
          <w:rFonts w:ascii="Times New Roman" w:hAnsi="Times New Roman"/>
          <w:bCs/>
          <w:sz w:val="24"/>
          <w:szCs w:val="24"/>
          <w:lang w:val="en-US"/>
        </w:rPr>
        <w:t>microglobulin (</w:t>
      </w:r>
      <w:r w:rsidRPr="00D81FE3">
        <w:rPr>
          <w:rFonts w:ascii="Symbol" w:hAnsi="Symbol"/>
          <w:i/>
          <w:sz w:val="24"/>
          <w:szCs w:val="24"/>
          <w:lang w:val="en-US"/>
        </w:rPr>
        <w:t></w:t>
      </w:r>
      <w:r w:rsidRPr="00D81FE3">
        <w:rPr>
          <w:rFonts w:ascii="Times New Roman" w:hAnsi="Times New Roman"/>
          <w:i/>
          <w:sz w:val="24"/>
          <w:szCs w:val="24"/>
          <w:lang w:val="en-US"/>
        </w:rPr>
        <w:t>2M).</w:t>
      </w:r>
    </w:p>
    <w:p w:rsidR="00F64CB5" w:rsidRDefault="00F64CB5">
      <w:pPr>
        <w:rPr>
          <w:rFonts w:ascii="Times New Roman" w:hAnsi="Times New Roman"/>
          <w:sz w:val="24"/>
          <w:szCs w:val="24"/>
          <w:lang w:val="en-US"/>
        </w:rPr>
      </w:pPr>
    </w:p>
    <w:p w:rsidR="006F25D4" w:rsidRDefault="006F25D4">
      <w:pPr>
        <w:rPr>
          <w:rFonts w:ascii="Times New Roman" w:hAnsi="Times New Roman"/>
          <w:sz w:val="24"/>
          <w:szCs w:val="24"/>
          <w:lang w:val="en-US"/>
        </w:rPr>
      </w:pPr>
    </w:p>
    <w:p w:rsidR="006F25D4" w:rsidRDefault="006F25D4">
      <w:pPr>
        <w:rPr>
          <w:rFonts w:ascii="Times New Roman" w:hAnsi="Times New Roman"/>
          <w:sz w:val="24"/>
          <w:szCs w:val="24"/>
          <w:lang w:val="en-US"/>
        </w:rPr>
      </w:pPr>
    </w:p>
    <w:p w:rsidR="006F25D4" w:rsidRDefault="006F25D4">
      <w:pPr>
        <w:rPr>
          <w:rFonts w:ascii="Times New Roman" w:hAnsi="Times New Roman"/>
          <w:sz w:val="24"/>
          <w:szCs w:val="24"/>
          <w:lang w:val="en-US"/>
        </w:rPr>
      </w:pPr>
    </w:p>
    <w:p w:rsidR="002336D4" w:rsidRDefault="002336D4">
      <w:pPr>
        <w:rPr>
          <w:rFonts w:ascii="Times New Roman" w:hAnsi="Times New Roman"/>
          <w:sz w:val="24"/>
          <w:szCs w:val="24"/>
          <w:lang w:val="en-US"/>
        </w:rPr>
      </w:pPr>
    </w:p>
    <w:p w:rsidR="002336D4" w:rsidRDefault="002336D4">
      <w:pPr>
        <w:rPr>
          <w:rFonts w:ascii="Times New Roman" w:hAnsi="Times New Roman"/>
          <w:sz w:val="24"/>
          <w:szCs w:val="24"/>
          <w:lang w:val="en-US"/>
        </w:rPr>
      </w:pPr>
    </w:p>
    <w:p w:rsidR="002336D4" w:rsidRDefault="002336D4">
      <w:pPr>
        <w:rPr>
          <w:rFonts w:ascii="Times New Roman" w:hAnsi="Times New Roman"/>
          <w:sz w:val="24"/>
          <w:szCs w:val="24"/>
          <w:lang w:val="en-US"/>
        </w:rPr>
      </w:pPr>
    </w:p>
    <w:p w:rsidR="00F64CB5" w:rsidRPr="00161518" w:rsidRDefault="00F64CB5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6151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="00E54CB3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61518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 w:rsidR="000C0C84">
        <w:rPr>
          <w:rFonts w:ascii="Times New Roman" w:hAnsi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Pr="00161518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1615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161518">
        <w:rPr>
          <w:rFonts w:ascii="Times New Roman" w:hAnsi="Times New Roman"/>
          <w:b/>
          <w:sz w:val="24"/>
          <w:szCs w:val="24"/>
          <w:lang w:val="en-US"/>
        </w:rPr>
        <w:t xml:space="preserve">Methylation status at each </w:t>
      </w:r>
      <w:proofErr w:type="spellStart"/>
      <w:r w:rsidRPr="00161518">
        <w:rPr>
          <w:rFonts w:ascii="Times New Roman" w:hAnsi="Times New Roman"/>
          <w:b/>
          <w:sz w:val="24"/>
          <w:szCs w:val="24"/>
          <w:lang w:val="en-US"/>
        </w:rPr>
        <w:t>CpG</w:t>
      </w:r>
      <w:proofErr w:type="spellEnd"/>
      <w:r w:rsidRPr="00161518">
        <w:rPr>
          <w:rFonts w:ascii="Times New Roman" w:hAnsi="Times New Roman"/>
          <w:b/>
          <w:sz w:val="24"/>
          <w:szCs w:val="24"/>
          <w:lang w:val="en-US"/>
        </w:rPr>
        <w:t xml:space="preserve"> position.</w:t>
      </w:r>
      <w:proofErr w:type="gramEnd"/>
      <w:r w:rsidRPr="001615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64CB5" w:rsidRPr="00161518" w:rsidRDefault="00F64CB5" w:rsidP="00F64CB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9"/>
        <w:gridCol w:w="2420"/>
        <w:gridCol w:w="2693"/>
        <w:gridCol w:w="2552"/>
        <w:gridCol w:w="2268"/>
        <w:gridCol w:w="992"/>
        <w:gridCol w:w="992"/>
      </w:tblGrid>
      <w:tr w:rsidR="00F64CB5" w:rsidTr="00E37DEF">
        <w:tc>
          <w:tcPr>
            <w:tcW w:w="1799" w:type="dxa"/>
          </w:tcPr>
          <w:p w:rsidR="00F64CB5" w:rsidRPr="00E37DEF" w:rsidRDefault="00F64CB5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13" w:type="dxa"/>
            <w:gridSpan w:val="2"/>
          </w:tcPr>
          <w:p w:rsidR="00F64CB5" w:rsidRDefault="0010457A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dc</w:t>
            </w:r>
            <w:r w:rsidR="00F64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SSc</w:t>
            </w:r>
            <w:proofErr w:type="spellEnd"/>
          </w:p>
        </w:tc>
        <w:tc>
          <w:tcPr>
            <w:tcW w:w="4820" w:type="dxa"/>
            <w:gridSpan w:val="2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HC</w:t>
            </w:r>
          </w:p>
        </w:tc>
        <w:tc>
          <w:tcPr>
            <w:tcW w:w="1984" w:type="dxa"/>
            <w:gridSpan w:val="2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564CD4" w:rsidTr="00E37DEF">
        <w:tc>
          <w:tcPr>
            <w:tcW w:w="1799" w:type="dxa"/>
          </w:tcPr>
          <w:p w:rsidR="00F64CB5" w:rsidRPr="00E37DEF" w:rsidRDefault="00F64CB5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male</w:t>
            </w:r>
          </w:p>
        </w:tc>
        <w:tc>
          <w:tcPr>
            <w:tcW w:w="2693" w:type="dxa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552" w:type="dxa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male</w:t>
            </w:r>
          </w:p>
        </w:tc>
        <w:tc>
          <w:tcPr>
            <w:tcW w:w="2268" w:type="dxa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992" w:type="dxa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male</w:t>
            </w:r>
          </w:p>
        </w:tc>
        <w:tc>
          <w:tcPr>
            <w:tcW w:w="992" w:type="dxa"/>
          </w:tcPr>
          <w:p w:rsidR="00F64CB5" w:rsidRDefault="00F64CB5" w:rsidP="00E37D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female</w:t>
            </w:r>
          </w:p>
        </w:tc>
      </w:tr>
      <w:tr w:rsidR="00564CD4" w:rsidRPr="00E76609" w:rsidTr="00E37DEF">
        <w:trPr>
          <w:trHeight w:val="70"/>
        </w:trPr>
        <w:tc>
          <w:tcPr>
            <w:tcW w:w="1799" w:type="dxa"/>
          </w:tcPr>
          <w:p w:rsidR="00F64CB5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sequence 1 CpG1</w:t>
            </w:r>
          </w:p>
        </w:tc>
        <w:tc>
          <w:tcPr>
            <w:tcW w:w="2420" w:type="dxa"/>
          </w:tcPr>
          <w:p w:rsidR="00E37DEF" w:rsidRDefault="00E76609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65.38±4.47 </w:t>
            </w:r>
          </w:p>
          <w:p w:rsidR="00F64CB5" w:rsidRPr="00E76609" w:rsidRDefault="00E76609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(66.48; 58.07-69.89)</w:t>
            </w:r>
          </w:p>
        </w:tc>
        <w:tc>
          <w:tcPr>
            <w:tcW w:w="2693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68.69±4.41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(69.89; 60.67-73.02)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63.59±6.54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(59.79; 57.91-71.15)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63.91±2.74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(62.45; 61.87-68.52)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.917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.062</w:t>
            </w:r>
          </w:p>
        </w:tc>
      </w:tr>
      <w:tr w:rsidR="00564CD4" w:rsidRPr="00E76609" w:rsidTr="00E37DEF">
        <w:trPr>
          <w:trHeight w:val="70"/>
        </w:trPr>
        <w:tc>
          <w:tcPr>
            <w:tcW w:w="1799" w:type="dxa"/>
          </w:tcPr>
          <w:p w:rsidR="00F64CB5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sequence 2 CpG1</w:t>
            </w:r>
          </w:p>
        </w:tc>
        <w:tc>
          <w:tcPr>
            <w:tcW w:w="2420" w:type="dxa"/>
          </w:tcPr>
          <w:p w:rsidR="00E37DEF" w:rsidRDefault="00E76609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86.18±1.87 </w:t>
            </w:r>
          </w:p>
          <w:p w:rsidR="00F64CB5" w:rsidRPr="00E76609" w:rsidRDefault="00E76609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(85.93; 84.28-89.09</w:t>
            </w:r>
          </w:p>
        </w:tc>
        <w:tc>
          <w:tcPr>
            <w:tcW w:w="2693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88.30±2.64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(89.04; 83.86-92.00)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83.78±3.22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(83.00; 79.90-88.00)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88.26±2.53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(88.88; 84.47-90.85)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.251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.886</w:t>
            </w:r>
          </w:p>
        </w:tc>
      </w:tr>
      <w:tr w:rsidR="00564CD4" w:rsidRPr="00E76609" w:rsidTr="00E37DEF">
        <w:trPr>
          <w:trHeight w:val="70"/>
        </w:trPr>
        <w:tc>
          <w:tcPr>
            <w:tcW w:w="1799" w:type="dxa"/>
          </w:tcPr>
          <w:p w:rsidR="00F64CB5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2 CpG2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69.19±3.03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(68.63; 64.98-72.67)</w:t>
            </w:r>
          </w:p>
        </w:tc>
        <w:tc>
          <w:tcPr>
            <w:tcW w:w="2693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75.11±4.25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(74.93; 70.35-81.00)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68.88±4.08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(67.00; 65.00-75.00)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73.89±3.31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(72.53; 71.38-80.00)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.754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.886</w:t>
            </w:r>
          </w:p>
        </w:tc>
      </w:tr>
      <w:tr w:rsidR="00564CD4" w:rsidRPr="00E76609" w:rsidTr="00E37DEF">
        <w:trPr>
          <w:trHeight w:val="70"/>
        </w:trPr>
        <w:tc>
          <w:tcPr>
            <w:tcW w:w="1799" w:type="dxa"/>
          </w:tcPr>
          <w:p w:rsidR="00F64CB5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sequence 2 CpG3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70.70±2.40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(71.34; 67.86-73.40)</w:t>
            </w:r>
          </w:p>
        </w:tc>
        <w:tc>
          <w:tcPr>
            <w:tcW w:w="2693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75.13±3.88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(74.52; 69.39-82.00)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69.94±3.78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(70.00; 64.68-74.00)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72.03±4.22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(70.85; 68.18-80.00)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.917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.116</w:t>
            </w:r>
          </w:p>
        </w:tc>
      </w:tr>
      <w:tr w:rsidR="00564CD4" w:rsidRPr="00E76609" w:rsidTr="00E37DEF">
        <w:trPr>
          <w:trHeight w:val="70"/>
        </w:trPr>
        <w:tc>
          <w:tcPr>
            <w:tcW w:w="1799" w:type="dxa"/>
          </w:tcPr>
          <w:p w:rsidR="00F64CB5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2 CpG4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65.43±2.57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(64.77; 61.96-68.68)</w:t>
            </w:r>
          </w:p>
        </w:tc>
        <w:tc>
          <w:tcPr>
            <w:tcW w:w="2693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74.71±5.74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(74.68; 66.12-81.00)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61.75±6.20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(64.00; 51.76-67.00)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70.99±5.49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(71.85; 62.38-76.00)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.251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.317</w:t>
            </w:r>
          </w:p>
        </w:tc>
      </w:tr>
      <w:tr w:rsidR="00564CD4" w:rsidRPr="00E76609" w:rsidTr="00E37DEF">
        <w:tc>
          <w:tcPr>
            <w:tcW w:w="1799" w:type="dxa"/>
          </w:tcPr>
          <w:p w:rsidR="00F64CB5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enhancer sequence 1 CpG1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5.01±3.81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(2.56; 1.93-9.51)</w:t>
            </w:r>
          </w:p>
        </w:tc>
        <w:tc>
          <w:tcPr>
            <w:tcW w:w="2693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43.52±3.05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(42.91; 39.51-48.14)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3.36±1.59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(2.47; 1.87-5.36)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42.12±5.37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(42.93; 32.25-47.98)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.602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.886</w:t>
            </w:r>
          </w:p>
        </w:tc>
      </w:tr>
      <w:tr w:rsidR="00564CD4" w:rsidRPr="00E76609" w:rsidTr="00E37DEF">
        <w:tc>
          <w:tcPr>
            <w:tcW w:w="1799" w:type="dxa"/>
          </w:tcPr>
          <w:p w:rsidR="00F64CB5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enhancer sequence 1 CpG2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9.57±6.85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(5.30; 4.16-19.75)</w:t>
            </w:r>
          </w:p>
        </w:tc>
        <w:tc>
          <w:tcPr>
            <w:tcW w:w="2693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45.51±5.22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(44.26; 38.73-53.46)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8.06±3.66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(6.42; 4.46-12.41)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45.34±5.61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(44.66; 38.66-53.83)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.917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.775</w:t>
            </w:r>
          </w:p>
        </w:tc>
      </w:tr>
      <w:tr w:rsidR="00564CD4" w:rsidRPr="00E76609" w:rsidTr="00E37DEF">
        <w:tc>
          <w:tcPr>
            <w:tcW w:w="1799" w:type="dxa"/>
          </w:tcPr>
          <w:p w:rsidR="00F64CB5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enhancer sequence 1 CpG3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7.32±3.84 </w:t>
            </w:r>
          </w:p>
          <w:p w:rsidR="00F64CB5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(4.96; 4.19-11.70)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44.99±4.73 </w:t>
            </w:r>
          </w:p>
          <w:p w:rsidR="00F64CB5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(42.70; 38.08-50.53)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6.62±3.26 </w:t>
            </w:r>
          </w:p>
          <w:p w:rsidR="00F64CB5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(5.15; 3.55-10.64)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46.02±5.63 </w:t>
            </w:r>
          </w:p>
          <w:p w:rsidR="00F64CB5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(47.63; 38.93-52.73)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.465</w:t>
            </w:r>
          </w:p>
        </w:tc>
        <w:tc>
          <w:tcPr>
            <w:tcW w:w="992" w:type="dxa"/>
          </w:tcPr>
          <w:p w:rsidR="00F64CB5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.775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enhancer sequence 1 CpG4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4.80±2.74 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(3.52; 2.02-8.78)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39.84±6.41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(41.06; 27.30-47.35)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3.58±2.40</w:t>
            </w:r>
          </w:p>
          <w:p w:rsidR="00FD2C51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(2.06; 1.84-7.32)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33.74±11.97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(38.69; 18.18-44.61)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.347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.475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enhancer sequence 2 CpG1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4.17±3.24 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(2.34; 1.32-9.01)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35.56±3.30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(36.24; 30.57-40.63)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3.83±3.14 </w:t>
            </w:r>
          </w:p>
          <w:p w:rsidR="00FD2C51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(2.52; 0.92-7.39)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34.53±12.19 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(37.83; 13.74-48.01)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.754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.475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enhancer sequence 2 CpG2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7.19±3.23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(6.33; 3.40-12.11)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41.00±4.17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(40.62; 34.06-46.61)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6.65±4.43 </w:t>
            </w:r>
          </w:p>
          <w:p w:rsidR="00FD2C51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(4.47; 1.94-12.27)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39.05±11.26 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(44.54; 19.04-47.85)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.754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.668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enhancer sequence 2 CpG3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5.28±3.89 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(3.15; 2.37-11.34)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40.57±3.66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(39.81; 36.13-44.78)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5.65±4.40 </w:t>
            </w:r>
          </w:p>
          <w:p w:rsidR="00FD2C51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(2.97; 1.65-11.28)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34.36±9.55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(37.94; 16.93-43.20)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.917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.199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enhancer sequence 2 CpG4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3.55±2.61 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(1.85; 1.55-7.39)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32.37±5.95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(35.32; 25.18-39.35)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3.14±2.64 </w:t>
            </w:r>
          </w:p>
          <w:p w:rsidR="00FD2C51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(1.47; 0.90-6.58)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27.83±9.00 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(29.28; 11.91-38.43)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.347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.391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enhancer sequence 2 CpG5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4.50±3.53 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(2.55; 2.11-10.34)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45.09±3.96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(45.52; 37.16-49.10)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4.06±3.34 </w:t>
            </w:r>
          </w:p>
          <w:p w:rsidR="00FD2C51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(1.94; 1.42-8.11)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39.44±12.36 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(44.88; 16.45-49.00)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.347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.568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FOXP3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enhancer sequence 2 CpG6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4.08±2.64 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(2.54; 2.24-8.44)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40.43±3.35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(41.08; 34.06-43.90)</w:t>
            </w:r>
          </w:p>
        </w:tc>
        <w:tc>
          <w:tcPr>
            <w:tcW w:w="2552" w:type="dxa"/>
          </w:tcPr>
          <w:p w:rsidR="00E37DEF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4.64±3.58 </w:t>
            </w:r>
          </w:p>
          <w:p w:rsidR="00FD2C51" w:rsidRPr="00E76609" w:rsidRDefault="006D083D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(2.54; 1.36-8.89)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36.40±11.25 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(41.58; 15.27-44.28)</w:t>
            </w:r>
          </w:p>
        </w:tc>
        <w:tc>
          <w:tcPr>
            <w:tcW w:w="992" w:type="dxa"/>
          </w:tcPr>
          <w:p w:rsidR="00FD2C51" w:rsidRPr="00E76609" w:rsidRDefault="006C36A0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92" w:type="dxa"/>
          </w:tcPr>
          <w:p w:rsidR="00FD2C51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1.000</w:t>
            </w:r>
          </w:p>
        </w:tc>
      </w:tr>
      <w:tr w:rsidR="00564CD4" w:rsidRPr="00E76609" w:rsidTr="00E37DEF">
        <w:tc>
          <w:tcPr>
            <w:tcW w:w="1799" w:type="dxa"/>
          </w:tcPr>
          <w:p w:rsidR="00FD2C51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FOXP3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enhancer sequence 2 CpG7</w:t>
            </w:r>
          </w:p>
        </w:tc>
        <w:tc>
          <w:tcPr>
            <w:tcW w:w="2420" w:type="dxa"/>
          </w:tcPr>
          <w:p w:rsidR="00E37DEF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6.08±3.17 </w:t>
            </w:r>
          </w:p>
          <w:p w:rsidR="00FD2C51" w:rsidRPr="00E76609" w:rsidRDefault="00387387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(4.16; 3.55-11.11)</w:t>
            </w:r>
          </w:p>
        </w:tc>
        <w:tc>
          <w:tcPr>
            <w:tcW w:w="2693" w:type="dxa"/>
          </w:tcPr>
          <w:p w:rsidR="00E37DEF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37.33±5.13 </w:t>
            </w:r>
          </w:p>
          <w:p w:rsidR="00FD2C51" w:rsidRPr="00E76609" w:rsidRDefault="00603EC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(39.76; 28.98-42.24)</w:t>
            </w:r>
          </w:p>
        </w:tc>
        <w:tc>
          <w:tcPr>
            <w:tcW w:w="2552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6.33±4.25 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(4.94; 2.24-11.99)</w:t>
            </w:r>
          </w:p>
        </w:tc>
        <w:tc>
          <w:tcPr>
            <w:tcW w:w="2268" w:type="dxa"/>
          </w:tcPr>
          <w:p w:rsidR="00E37DEF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32.13±8.56 </w:t>
            </w:r>
          </w:p>
          <w:p w:rsidR="00FD2C51" w:rsidRPr="00E76609" w:rsidRDefault="00564CD4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(36.12; 15.31-37.17)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 w:rsidR="006C36A0">
              <w:rPr>
                <w:rFonts w:ascii="Times New Roman" w:hAnsi="Times New Roman"/>
                <w:sz w:val="24"/>
                <w:szCs w:val="24"/>
                <w:lang w:val="en-US"/>
              </w:rPr>
              <w:t>917</w:t>
            </w:r>
          </w:p>
        </w:tc>
        <w:tc>
          <w:tcPr>
            <w:tcW w:w="992" w:type="dxa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F18FB">
              <w:rPr>
                <w:rFonts w:ascii="Times New Roman" w:hAnsi="Times New Roman"/>
                <w:sz w:val="24"/>
                <w:szCs w:val="24"/>
                <w:lang w:val="en-US"/>
              </w:rPr>
              <w:t>.199</w:t>
            </w:r>
          </w:p>
        </w:tc>
      </w:tr>
      <w:tr w:rsidR="00FD2C51" w:rsidRPr="00E76609" w:rsidTr="00E37DEF">
        <w:tc>
          <w:tcPr>
            <w:tcW w:w="1799" w:type="dxa"/>
          </w:tcPr>
          <w:p w:rsidR="00FD2C51" w:rsidRPr="00CA16EB" w:rsidRDefault="00E517C6" w:rsidP="00FD2C5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STAT3</w:t>
            </w:r>
          </w:p>
          <w:p w:rsidR="00E37DEF" w:rsidRPr="00E37DEF" w:rsidRDefault="00E37DEF" w:rsidP="00FD2C5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CpG1</w:t>
            </w:r>
          </w:p>
        </w:tc>
        <w:tc>
          <w:tcPr>
            <w:tcW w:w="5113" w:type="dxa"/>
            <w:gridSpan w:val="2"/>
          </w:tcPr>
          <w:p w:rsidR="00FD2C51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2.32±1.87 (1.84; 0.00-6.42)</w:t>
            </w:r>
          </w:p>
        </w:tc>
        <w:tc>
          <w:tcPr>
            <w:tcW w:w="4820" w:type="dxa"/>
            <w:gridSpan w:val="2"/>
          </w:tcPr>
          <w:p w:rsidR="00FD2C51" w:rsidRPr="00E76609" w:rsidRDefault="000B4D4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1.71±1.95 (1.53; 0.00-5.75)</w:t>
            </w:r>
          </w:p>
        </w:tc>
        <w:tc>
          <w:tcPr>
            <w:tcW w:w="1984" w:type="dxa"/>
            <w:gridSpan w:val="2"/>
          </w:tcPr>
          <w:p w:rsidR="00FD2C51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.402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STAT3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CpG2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3.47±2.28 (2.93; 1.35-8.23)</w:t>
            </w:r>
          </w:p>
        </w:tc>
        <w:tc>
          <w:tcPr>
            <w:tcW w:w="4820" w:type="dxa"/>
            <w:gridSpan w:val="2"/>
          </w:tcPr>
          <w:p w:rsidR="00E517C6" w:rsidRPr="00E76609" w:rsidRDefault="000B4D4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3.53±2.96 (2.77; 0.00-9.69)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.951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STAT3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CpG3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4.58±3.49 (3.35; 1.76-14.01)</w:t>
            </w:r>
          </w:p>
        </w:tc>
        <w:tc>
          <w:tcPr>
            <w:tcW w:w="4820" w:type="dxa"/>
            <w:gridSpan w:val="2"/>
          </w:tcPr>
          <w:p w:rsidR="00E517C6" w:rsidRPr="00E76609" w:rsidRDefault="000B4D4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5.09±3.34</w:t>
            </w:r>
            <w:r w:rsidR="004B0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(3.40; 2.25-11.51)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.538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STAT3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CpG4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4.48±2.91 (3.16; 2.10-10.29)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3.93±3.41 (2.39; 1.32-10.72)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.268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STAT3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CpG5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7.35±4.14 (6.74; 3.08-16.27)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7.27±4.04 (5.41; 3.08-14.92)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.926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STAT3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CpG6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2.52±1.66 (2.21; 0.00-6.45)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2.68±1.89 (2.44; 0.00-7.05)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.782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STAT3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CpG7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7.78±6.89 (4.52; 2.39-26.46)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6.78±4.68 (4.59; 2.96-18.81)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.854</w:t>
            </w:r>
          </w:p>
        </w:tc>
      </w:tr>
      <w:tr w:rsidR="00E517C6" w:rsidRPr="00E76609" w:rsidTr="00E37DEF">
        <w:tc>
          <w:tcPr>
            <w:tcW w:w="1799" w:type="dxa"/>
          </w:tcPr>
          <w:p w:rsidR="00E517C6" w:rsidRPr="00CA16EB" w:rsidRDefault="00E517C6" w:rsidP="00E517C6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STAT5A</w:t>
            </w:r>
          </w:p>
          <w:p w:rsidR="00E37DEF" w:rsidRPr="00E37DEF" w:rsidRDefault="00E37DEF" w:rsidP="00E517C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CpG1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6.31±1.99 (6.05; 3.68-11.63)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9.86±1.11 (9.66; 7.34-11.38)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.001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STAT5A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CpG2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4.40±2.00 (3.76; 2.15-8.07)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4.39±1.39 (4.80; 2.25-6.23)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.580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CA16EB" w:rsidRDefault="00E37DEF" w:rsidP="00E37D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STAT5A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CpG3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13.33±9.75 (6.79; 7.22-27.25)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12.80±4.96 (9.75; 6.59-18.89)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.758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E37DEF" w:rsidRDefault="00E517C6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RORC1 </w:t>
            </w:r>
            <w:r w:rsidR="00E37DEF"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1</w:t>
            </w:r>
          </w:p>
          <w:p w:rsidR="00E517C6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CpG1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43.07±5.78 (42.32; 31.35-52.47)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34.30±4.85 (36.30; 23.20-39.21)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RORC1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1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CpG2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43.07±10.43 (43.40; 26.21-62.96)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32.96±6.52 (35.35; 22.91-42.52)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.027</w:t>
            </w:r>
          </w:p>
        </w:tc>
      </w:tr>
      <w:tr w:rsidR="00E517C6" w:rsidRPr="00E76609" w:rsidTr="00E37DEF">
        <w:tc>
          <w:tcPr>
            <w:tcW w:w="1799" w:type="dxa"/>
          </w:tcPr>
          <w:p w:rsidR="00E37DEF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RORC1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sequence 1</w:t>
            </w:r>
          </w:p>
          <w:p w:rsidR="00E517C6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CpG3</w:t>
            </w:r>
          </w:p>
        </w:tc>
        <w:tc>
          <w:tcPr>
            <w:tcW w:w="5113" w:type="dxa"/>
            <w:gridSpan w:val="2"/>
          </w:tcPr>
          <w:p w:rsidR="00E517C6" w:rsidRPr="00E76609" w:rsidRDefault="000F18F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24.99±5.10 (24.54; 17.92-33.54)</w:t>
            </w:r>
          </w:p>
        </w:tc>
        <w:tc>
          <w:tcPr>
            <w:tcW w:w="4820" w:type="dxa"/>
            <w:gridSpan w:val="2"/>
          </w:tcPr>
          <w:p w:rsidR="00E517C6" w:rsidRPr="00E76609" w:rsidRDefault="004B0DC1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17.47±3.67 (15.59; 13.82-23.91)</w:t>
            </w:r>
          </w:p>
        </w:tc>
        <w:tc>
          <w:tcPr>
            <w:tcW w:w="1984" w:type="dxa"/>
            <w:gridSpan w:val="2"/>
          </w:tcPr>
          <w:p w:rsidR="00E517C6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.001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RORC1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sequence 2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CpG1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28.06±5.08 (28.02; 18.43-34.51)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20.97±4.15 (20.76; 14.65-27.11)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0.004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RORC1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2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CpG2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20.71±3.89 (21.08; 12.67-25.64)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15.30±2.51 (14.39; 10.44-18.86)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0.003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RORC1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3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CpG1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24.35±5.28 (24.51; 17.60-37.57)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19.72±6.28 (19.47; 11.89-36.11)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0.016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RORC1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sequence 3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CpG2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53.74±5.32 (51.51; 46.78-62.97)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44.03±5.41 (46.11; 32.24-49.69)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0.000</w:t>
            </w:r>
            <w:r w:rsidR="00705C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RORC2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1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CpG1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44.91±6.39 (34.75-55.39)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36.54±3.89 (36.01; 30.31-43.67)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RORC2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1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CpG2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45.55±9.55 (47.79; 28.58-58.30)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35.49±6.90 (35.27; 26.17-47.96)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0.012</w:t>
            </w:r>
          </w:p>
        </w:tc>
      </w:tr>
      <w:tr w:rsidR="00E37DEF" w:rsidRPr="00E76609" w:rsidTr="00CA16EB">
        <w:trPr>
          <w:trHeight w:val="753"/>
        </w:trPr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RORC2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1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CpG3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26.66±5.58 (25.97; 18.45-35.69)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20.12±3.88 (19.19; 13.25-26.14)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0.006</w:t>
            </w:r>
          </w:p>
        </w:tc>
      </w:tr>
      <w:tr w:rsidR="000B4D4B" w:rsidRPr="00E76609" w:rsidTr="00E37DEF">
        <w:tc>
          <w:tcPr>
            <w:tcW w:w="1799" w:type="dxa"/>
          </w:tcPr>
          <w:p w:rsidR="00E37DEF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RORC2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1</w:t>
            </w:r>
          </w:p>
          <w:p w:rsidR="000B4D4B" w:rsidRPr="00E37DEF" w:rsidRDefault="00E37DEF" w:rsidP="00E37D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CpG4</w:t>
            </w:r>
          </w:p>
        </w:tc>
        <w:tc>
          <w:tcPr>
            <w:tcW w:w="5113" w:type="dxa"/>
            <w:gridSpan w:val="2"/>
          </w:tcPr>
          <w:p w:rsidR="000B4D4B" w:rsidRDefault="000B4D4B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43.38±6.81 (41.89; 32.26-54.29)</w:t>
            </w:r>
          </w:p>
        </w:tc>
        <w:tc>
          <w:tcPr>
            <w:tcW w:w="4820" w:type="dxa"/>
            <w:gridSpan w:val="2"/>
          </w:tcPr>
          <w:p w:rsidR="000B4D4B" w:rsidRPr="00E76609" w:rsidRDefault="00B64422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36.52±5.19 (35.11; 28.57-45.84)</w:t>
            </w:r>
          </w:p>
        </w:tc>
        <w:tc>
          <w:tcPr>
            <w:tcW w:w="1984" w:type="dxa"/>
            <w:gridSpan w:val="2"/>
          </w:tcPr>
          <w:p w:rsidR="000B4D4B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0D39">
              <w:rPr>
                <w:rFonts w:ascii="Times New Roman" w:hAnsi="Times New Roman"/>
                <w:sz w:val="24"/>
                <w:szCs w:val="24"/>
                <w:lang w:val="en-US"/>
              </w:rPr>
              <w:t>.019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RORC2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2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CpG1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30.00±5.72 (32.27; 20.77-37.47)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25.13±4.50 (26.10; 17.71-31.20)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0.029</w:t>
            </w:r>
          </w:p>
        </w:tc>
      </w:tr>
      <w:tr w:rsidR="00E37DEF" w:rsidRPr="00E76609" w:rsidTr="00E37DEF">
        <w:tc>
          <w:tcPr>
            <w:tcW w:w="1799" w:type="dxa"/>
          </w:tcPr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6E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RORC2 </w:t>
            </w: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sequence 2</w:t>
            </w:r>
          </w:p>
          <w:p w:rsidR="00E37DEF" w:rsidRPr="00E37DEF" w:rsidRDefault="00E37DEF" w:rsidP="00302BD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CpG2</w:t>
            </w:r>
          </w:p>
        </w:tc>
        <w:tc>
          <w:tcPr>
            <w:tcW w:w="5113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21.43±3.18 (21.93; 16.91-26.10)</w:t>
            </w:r>
          </w:p>
        </w:tc>
        <w:tc>
          <w:tcPr>
            <w:tcW w:w="4820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16.21±3.06 (15.46; 11.77-20.45)</w:t>
            </w:r>
          </w:p>
        </w:tc>
        <w:tc>
          <w:tcPr>
            <w:tcW w:w="1984" w:type="dxa"/>
            <w:gridSpan w:val="2"/>
          </w:tcPr>
          <w:p w:rsidR="00E37DEF" w:rsidRPr="00E76609" w:rsidRDefault="00E37DEF" w:rsidP="00E37D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0.003</w:t>
            </w:r>
          </w:p>
        </w:tc>
      </w:tr>
    </w:tbl>
    <w:p w:rsidR="00F64CB5" w:rsidRPr="00EF1660" w:rsidRDefault="00F64CB5" w:rsidP="00F64CB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64CB5" w:rsidRPr="003E3BB7" w:rsidRDefault="00F64CB5" w:rsidP="00F64C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64CB5" w:rsidRPr="002F050D" w:rsidRDefault="00F64CB5">
      <w:pPr>
        <w:rPr>
          <w:rFonts w:ascii="Times New Roman" w:hAnsi="Times New Roman"/>
          <w:sz w:val="24"/>
          <w:szCs w:val="24"/>
          <w:lang w:val="en-US"/>
        </w:rPr>
      </w:pPr>
    </w:p>
    <w:sectPr w:rsidR="00F64CB5" w:rsidRPr="002F050D" w:rsidSect="00E37D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0"/>
    <w:rsid w:val="000005A9"/>
    <w:rsid w:val="0000280D"/>
    <w:rsid w:val="00003483"/>
    <w:rsid w:val="0000663F"/>
    <w:rsid w:val="000219A4"/>
    <w:rsid w:val="00021CCD"/>
    <w:rsid w:val="0002431F"/>
    <w:rsid w:val="00032523"/>
    <w:rsid w:val="000338F2"/>
    <w:rsid w:val="000360E5"/>
    <w:rsid w:val="00036212"/>
    <w:rsid w:val="00036814"/>
    <w:rsid w:val="00037717"/>
    <w:rsid w:val="00041D98"/>
    <w:rsid w:val="00044C3C"/>
    <w:rsid w:val="000479F8"/>
    <w:rsid w:val="00054698"/>
    <w:rsid w:val="000577DF"/>
    <w:rsid w:val="000645ED"/>
    <w:rsid w:val="00067A48"/>
    <w:rsid w:val="000714D6"/>
    <w:rsid w:val="00071695"/>
    <w:rsid w:val="00073B0B"/>
    <w:rsid w:val="00076720"/>
    <w:rsid w:val="00081FA7"/>
    <w:rsid w:val="0008333B"/>
    <w:rsid w:val="00091937"/>
    <w:rsid w:val="00092EA6"/>
    <w:rsid w:val="00094D94"/>
    <w:rsid w:val="000A1A09"/>
    <w:rsid w:val="000A1D50"/>
    <w:rsid w:val="000A209E"/>
    <w:rsid w:val="000A2FF3"/>
    <w:rsid w:val="000B1D49"/>
    <w:rsid w:val="000B3E03"/>
    <w:rsid w:val="000B4D4B"/>
    <w:rsid w:val="000B78B2"/>
    <w:rsid w:val="000C0C84"/>
    <w:rsid w:val="000C10BB"/>
    <w:rsid w:val="000C47E0"/>
    <w:rsid w:val="000D07DE"/>
    <w:rsid w:val="000D7BEC"/>
    <w:rsid w:val="000E10CF"/>
    <w:rsid w:val="000E12A8"/>
    <w:rsid w:val="000E6C6F"/>
    <w:rsid w:val="000E72C3"/>
    <w:rsid w:val="000F18FB"/>
    <w:rsid w:val="000F1E98"/>
    <w:rsid w:val="000F2C5E"/>
    <w:rsid w:val="000F33EC"/>
    <w:rsid w:val="000F455F"/>
    <w:rsid w:val="000F6927"/>
    <w:rsid w:val="00100D10"/>
    <w:rsid w:val="00102B30"/>
    <w:rsid w:val="001033D7"/>
    <w:rsid w:val="0010457A"/>
    <w:rsid w:val="00117580"/>
    <w:rsid w:val="00117B13"/>
    <w:rsid w:val="001270A6"/>
    <w:rsid w:val="00137DEE"/>
    <w:rsid w:val="001408AF"/>
    <w:rsid w:val="00141246"/>
    <w:rsid w:val="0014619A"/>
    <w:rsid w:val="001466D1"/>
    <w:rsid w:val="0015130B"/>
    <w:rsid w:val="00156751"/>
    <w:rsid w:val="00161518"/>
    <w:rsid w:val="00162BA1"/>
    <w:rsid w:val="00163393"/>
    <w:rsid w:val="001705D6"/>
    <w:rsid w:val="00170F8D"/>
    <w:rsid w:val="00172CB2"/>
    <w:rsid w:val="00173B07"/>
    <w:rsid w:val="00174EE8"/>
    <w:rsid w:val="0017551C"/>
    <w:rsid w:val="00175ADC"/>
    <w:rsid w:val="00180005"/>
    <w:rsid w:val="00180BFA"/>
    <w:rsid w:val="00181272"/>
    <w:rsid w:val="00182952"/>
    <w:rsid w:val="00182A80"/>
    <w:rsid w:val="00183729"/>
    <w:rsid w:val="001853F4"/>
    <w:rsid w:val="00190309"/>
    <w:rsid w:val="00192236"/>
    <w:rsid w:val="0019731A"/>
    <w:rsid w:val="001A69F1"/>
    <w:rsid w:val="001B226F"/>
    <w:rsid w:val="001B52E0"/>
    <w:rsid w:val="001D64D9"/>
    <w:rsid w:val="001E02EC"/>
    <w:rsid w:val="001E1310"/>
    <w:rsid w:val="001E3E51"/>
    <w:rsid w:val="001E4450"/>
    <w:rsid w:val="001E6E16"/>
    <w:rsid w:val="001F1A0B"/>
    <w:rsid w:val="001F52E5"/>
    <w:rsid w:val="001F7CC3"/>
    <w:rsid w:val="00205833"/>
    <w:rsid w:val="0020640C"/>
    <w:rsid w:val="00206C50"/>
    <w:rsid w:val="002151F4"/>
    <w:rsid w:val="002169FB"/>
    <w:rsid w:val="0021738F"/>
    <w:rsid w:val="00220F1A"/>
    <w:rsid w:val="00223006"/>
    <w:rsid w:val="00231F14"/>
    <w:rsid w:val="002336D4"/>
    <w:rsid w:val="00240E30"/>
    <w:rsid w:val="00243C80"/>
    <w:rsid w:val="00246322"/>
    <w:rsid w:val="0026364B"/>
    <w:rsid w:val="002716F8"/>
    <w:rsid w:val="002719E7"/>
    <w:rsid w:val="002727D4"/>
    <w:rsid w:val="00280B94"/>
    <w:rsid w:val="00281D9F"/>
    <w:rsid w:val="002825F7"/>
    <w:rsid w:val="0028700E"/>
    <w:rsid w:val="00290BCE"/>
    <w:rsid w:val="002913DE"/>
    <w:rsid w:val="00293DC1"/>
    <w:rsid w:val="00296D66"/>
    <w:rsid w:val="002972F0"/>
    <w:rsid w:val="00297C40"/>
    <w:rsid w:val="002A335A"/>
    <w:rsid w:val="002A3596"/>
    <w:rsid w:val="002A6104"/>
    <w:rsid w:val="002A7BE6"/>
    <w:rsid w:val="002B348C"/>
    <w:rsid w:val="002B469D"/>
    <w:rsid w:val="002B48AF"/>
    <w:rsid w:val="002B4D00"/>
    <w:rsid w:val="002B67AB"/>
    <w:rsid w:val="002C069C"/>
    <w:rsid w:val="002C370B"/>
    <w:rsid w:val="002C5790"/>
    <w:rsid w:val="002C7BF8"/>
    <w:rsid w:val="002D54DA"/>
    <w:rsid w:val="002D5FC7"/>
    <w:rsid w:val="002E26A7"/>
    <w:rsid w:val="002E32FB"/>
    <w:rsid w:val="002E4416"/>
    <w:rsid w:val="002E644C"/>
    <w:rsid w:val="002E764D"/>
    <w:rsid w:val="002F050D"/>
    <w:rsid w:val="0030080D"/>
    <w:rsid w:val="00302BDB"/>
    <w:rsid w:val="00303067"/>
    <w:rsid w:val="00305A8D"/>
    <w:rsid w:val="00306945"/>
    <w:rsid w:val="00306F90"/>
    <w:rsid w:val="00307B46"/>
    <w:rsid w:val="00312914"/>
    <w:rsid w:val="003228E4"/>
    <w:rsid w:val="00322E13"/>
    <w:rsid w:val="00323CE6"/>
    <w:rsid w:val="003248D2"/>
    <w:rsid w:val="00331053"/>
    <w:rsid w:val="00332E26"/>
    <w:rsid w:val="00340D5F"/>
    <w:rsid w:val="00343BD1"/>
    <w:rsid w:val="00344119"/>
    <w:rsid w:val="0034560D"/>
    <w:rsid w:val="00345A94"/>
    <w:rsid w:val="0034727D"/>
    <w:rsid w:val="00347C2D"/>
    <w:rsid w:val="00354949"/>
    <w:rsid w:val="003561A8"/>
    <w:rsid w:val="003562F2"/>
    <w:rsid w:val="00356420"/>
    <w:rsid w:val="00357B12"/>
    <w:rsid w:val="00364C81"/>
    <w:rsid w:val="003671DB"/>
    <w:rsid w:val="003717CB"/>
    <w:rsid w:val="00377F53"/>
    <w:rsid w:val="00387387"/>
    <w:rsid w:val="00387939"/>
    <w:rsid w:val="00387E77"/>
    <w:rsid w:val="00387F2D"/>
    <w:rsid w:val="00392555"/>
    <w:rsid w:val="0039325A"/>
    <w:rsid w:val="003945E3"/>
    <w:rsid w:val="00397374"/>
    <w:rsid w:val="003A3750"/>
    <w:rsid w:val="003A40CA"/>
    <w:rsid w:val="003A6F36"/>
    <w:rsid w:val="003B7371"/>
    <w:rsid w:val="003C50FF"/>
    <w:rsid w:val="003D24C5"/>
    <w:rsid w:val="003D3B4B"/>
    <w:rsid w:val="003D514B"/>
    <w:rsid w:val="003E0FDD"/>
    <w:rsid w:val="003E1AC3"/>
    <w:rsid w:val="003E7117"/>
    <w:rsid w:val="003E7730"/>
    <w:rsid w:val="003F0735"/>
    <w:rsid w:val="003F6A2D"/>
    <w:rsid w:val="003F6F7F"/>
    <w:rsid w:val="00400977"/>
    <w:rsid w:val="004018C9"/>
    <w:rsid w:val="00403068"/>
    <w:rsid w:val="00410839"/>
    <w:rsid w:val="00411778"/>
    <w:rsid w:val="004122B7"/>
    <w:rsid w:val="00413AAE"/>
    <w:rsid w:val="004171D1"/>
    <w:rsid w:val="004179C1"/>
    <w:rsid w:val="00422255"/>
    <w:rsid w:val="004246F1"/>
    <w:rsid w:val="00424927"/>
    <w:rsid w:val="00432C4C"/>
    <w:rsid w:val="00437E6F"/>
    <w:rsid w:val="0044476C"/>
    <w:rsid w:val="00444E67"/>
    <w:rsid w:val="00451EF1"/>
    <w:rsid w:val="00452112"/>
    <w:rsid w:val="00452C35"/>
    <w:rsid w:val="00455F0E"/>
    <w:rsid w:val="00456119"/>
    <w:rsid w:val="004601D6"/>
    <w:rsid w:val="004616B9"/>
    <w:rsid w:val="00464358"/>
    <w:rsid w:val="0047391C"/>
    <w:rsid w:val="00473C84"/>
    <w:rsid w:val="004770CA"/>
    <w:rsid w:val="00477410"/>
    <w:rsid w:val="0048061B"/>
    <w:rsid w:val="00484E5A"/>
    <w:rsid w:val="00486633"/>
    <w:rsid w:val="00487873"/>
    <w:rsid w:val="004924FB"/>
    <w:rsid w:val="00492B1D"/>
    <w:rsid w:val="004935AB"/>
    <w:rsid w:val="0049669A"/>
    <w:rsid w:val="004A0374"/>
    <w:rsid w:val="004A2403"/>
    <w:rsid w:val="004B0DC1"/>
    <w:rsid w:val="004B1014"/>
    <w:rsid w:val="004B6FF9"/>
    <w:rsid w:val="004C51E0"/>
    <w:rsid w:val="004C7813"/>
    <w:rsid w:val="004C7FC6"/>
    <w:rsid w:val="004D1772"/>
    <w:rsid w:val="004D1A1C"/>
    <w:rsid w:val="004D620C"/>
    <w:rsid w:val="004E0F4C"/>
    <w:rsid w:val="004E2645"/>
    <w:rsid w:val="004E345C"/>
    <w:rsid w:val="004E370F"/>
    <w:rsid w:val="004E3DBC"/>
    <w:rsid w:val="004E47DA"/>
    <w:rsid w:val="004E4BD4"/>
    <w:rsid w:val="004E5220"/>
    <w:rsid w:val="004E702A"/>
    <w:rsid w:val="004F08A3"/>
    <w:rsid w:val="00502180"/>
    <w:rsid w:val="00504614"/>
    <w:rsid w:val="0050466E"/>
    <w:rsid w:val="005072FE"/>
    <w:rsid w:val="00507B1D"/>
    <w:rsid w:val="00511F2E"/>
    <w:rsid w:val="00514142"/>
    <w:rsid w:val="00514528"/>
    <w:rsid w:val="00516687"/>
    <w:rsid w:val="00520AF9"/>
    <w:rsid w:val="00525286"/>
    <w:rsid w:val="005257AF"/>
    <w:rsid w:val="00531A64"/>
    <w:rsid w:val="00531BC7"/>
    <w:rsid w:val="005402C0"/>
    <w:rsid w:val="00540542"/>
    <w:rsid w:val="00542250"/>
    <w:rsid w:val="00544BA1"/>
    <w:rsid w:val="0054688D"/>
    <w:rsid w:val="00551F46"/>
    <w:rsid w:val="00552551"/>
    <w:rsid w:val="00554AE6"/>
    <w:rsid w:val="005604DA"/>
    <w:rsid w:val="005627F2"/>
    <w:rsid w:val="00563914"/>
    <w:rsid w:val="00564CD4"/>
    <w:rsid w:val="00566066"/>
    <w:rsid w:val="00567F21"/>
    <w:rsid w:val="00572CAE"/>
    <w:rsid w:val="0057467E"/>
    <w:rsid w:val="00581B37"/>
    <w:rsid w:val="00585E59"/>
    <w:rsid w:val="00591F70"/>
    <w:rsid w:val="005954D1"/>
    <w:rsid w:val="00595DF8"/>
    <w:rsid w:val="005961DB"/>
    <w:rsid w:val="00597EB1"/>
    <w:rsid w:val="005A0821"/>
    <w:rsid w:val="005A1948"/>
    <w:rsid w:val="005A6417"/>
    <w:rsid w:val="005A6929"/>
    <w:rsid w:val="005B01F8"/>
    <w:rsid w:val="005B09A4"/>
    <w:rsid w:val="005B0CDD"/>
    <w:rsid w:val="005B2591"/>
    <w:rsid w:val="005B7AC5"/>
    <w:rsid w:val="005C24AF"/>
    <w:rsid w:val="005C50D7"/>
    <w:rsid w:val="005C60D0"/>
    <w:rsid w:val="005D040E"/>
    <w:rsid w:val="005D11ED"/>
    <w:rsid w:val="005D2CDB"/>
    <w:rsid w:val="005D5D97"/>
    <w:rsid w:val="005E2498"/>
    <w:rsid w:val="005E53C2"/>
    <w:rsid w:val="005F0D3E"/>
    <w:rsid w:val="00603ECF"/>
    <w:rsid w:val="00611827"/>
    <w:rsid w:val="00612BC4"/>
    <w:rsid w:val="00615BFF"/>
    <w:rsid w:val="006165A7"/>
    <w:rsid w:val="0062347D"/>
    <w:rsid w:val="00624311"/>
    <w:rsid w:val="00626A92"/>
    <w:rsid w:val="00630796"/>
    <w:rsid w:val="00630FB8"/>
    <w:rsid w:val="00632BF7"/>
    <w:rsid w:val="00636BC1"/>
    <w:rsid w:val="00636CDD"/>
    <w:rsid w:val="00640E1C"/>
    <w:rsid w:val="00643EB8"/>
    <w:rsid w:val="00644188"/>
    <w:rsid w:val="006536FF"/>
    <w:rsid w:val="00653AAE"/>
    <w:rsid w:val="00654D68"/>
    <w:rsid w:val="00661D0E"/>
    <w:rsid w:val="00661F59"/>
    <w:rsid w:val="0066389D"/>
    <w:rsid w:val="00666A45"/>
    <w:rsid w:val="00666E6D"/>
    <w:rsid w:val="006704A7"/>
    <w:rsid w:val="00671E3F"/>
    <w:rsid w:val="00675B69"/>
    <w:rsid w:val="0069317C"/>
    <w:rsid w:val="00695703"/>
    <w:rsid w:val="00696408"/>
    <w:rsid w:val="006A65D1"/>
    <w:rsid w:val="006A70B6"/>
    <w:rsid w:val="006B47E5"/>
    <w:rsid w:val="006B4D21"/>
    <w:rsid w:val="006B58C0"/>
    <w:rsid w:val="006C016D"/>
    <w:rsid w:val="006C2BDD"/>
    <w:rsid w:val="006C36A0"/>
    <w:rsid w:val="006C44B5"/>
    <w:rsid w:val="006D083D"/>
    <w:rsid w:val="006D0B4D"/>
    <w:rsid w:val="006D4048"/>
    <w:rsid w:val="006D5993"/>
    <w:rsid w:val="006E136D"/>
    <w:rsid w:val="006E5769"/>
    <w:rsid w:val="006F039D"/>
    <w:rsid w:val="006F25D4"/>
    <w:rsid w:val="00701199"/>
    <w:rsid w:val="00703948"/>
    <w:rsid w:val="00705CC0"/>
    <w:rsid w:val="00710D20"/>
    <w:rsid w:val="00711B38"/>
    <w:rsid w:val="0071451C"/>
    <w:rsid w:val="007149A3"/>
    <w:rsid w:val="00715F4C"/>
    <w:rsid w:val="00720066"/>
    <w:rsid w:val="00722455"/>
    <w:rsid w:val="007225B7"/>
    <w:rsid w:val="00725F96"/>
    <w:rsid w:val="00734FDB"/>
    <w:rsid w:val="00737DC6"/>
    <w:rsid w:val="007436C5"/>
    <w:rsid w:val="00744B84"/>
    <w:rsid w:val="007555D2"/>
    <w:rsid w:val="0077237F"/>
    <w:rsid w:val="00775C6D"/>
    <w:rsid w:val="00782E96"/>
    <w:rsid w:val="0078402D"/>
    <w:rsid w:val="0078483B"/>
    <w:rsid w:val="0078665B"/>
    <w:rsid w:val="00790C92"/>
    <w:rsid w:val="00790E29"/>
    <w:rsid w:val="00796C3B"/>
    <w:rsid w:val="00797D9B"/>
    <w:rsid w:val="007A1DA9"/>
    <w:rsid w:val="007A3E0F"/>
    <w:rsid w:val="007A45CC"/>
    <w:rsid w:val="007A55C8"/>
    <w:rsid w:val="007B40CF"/>
    <w:rsid w:val="007B6A30"/>
    <w:rsid w:val="007B7E00"/>
    <w:rsid w:val="007C40F0"/>
    <w:rsid w:val="007C6504"/>
    <w:rsid w:val="007D07FA"/>
    <w:rsid w:val="007D4C47"/>
    <w:rsid w:val="007D4C7F"/>
    <w:rsid w:val="007D4D61"/>
    <w:rsid w:val="007D4DA0"/>
    <w:rsid w:val="007D59F8"/>
    <w:rsid w:val="007D70F5"/>
    <w:rsid w:val="007E0357"/>
    <w:rsid w:val="007E0A87"/>
    <w:rsid w:val="007F3F1C"/>
    <w:rsid w:val="007F4CC8"/>
    <w:rsid w:val="007F7739"/>
    <w:rsid w:val="00800C93"/>
    <w:rsid w:val="008020DD"/>
    <w:rsid w:val="0080323C"/>
    <w:rsid w:val="008133F3"/>
    <w:rsid w:val="00821993"/>
    <w:rsid w:val="00822692"/>
    <w:rsid w:val="00832B95"/>
    <w:rsid w:val="00834BD5"/>
    <w:rsid w:val="0084265F"/>
    <w:rsid w:val="0084560A"/>
    <w:rsid w:val="008545B5"/>
    <w:rsid w:val="00857670"/>
    <w:rsid w:val="0086028E"/>
    <w:rsid w:val="00860737"/>
    <w:rsid w:val="00870213"/>
    <w:rsid w:val="008712CB"/>
    <w:rsid w:val="00873AB8"/>
    <w:rsid w:val="008749E8"/>
    <w:rsid w:val="00881D40"/>
    <w:rsid w:val="008826C4"/>
    <w:rsid w:val="00890321"/>
    <w:rsid w:val="0089414E"/>
    <w:rsid w:val="00895086"/>
    <w:rsid w:val="008A1751"/>
    <w:rsid w:val="008A58B5"/>
    <w:rsid w:val="008A68F7"/>
    <w:rsid w:val="008A7BF4"/>
    <w:rsid w:val="008A7E06"/>
    <w:rsid w:val="008B3C0D"/>
    <w:rsid w:val="008B6518"/>
    <w:rsid w:val="008C06BD"/>
    <w:rsid w:val="008C371D"/>
    <w:rsid w:val="008C3B8C"/>
    <w:rsid w:val="008D6E85"/>
    <w:rsid w:val="008E058D"/>
    <w:rsid w:val="008F12A9"/>
    <w:rsid w:val="008F1C24"/>
    <w:rsid w:val="008F470A"/>
    <w:rsid w:val="00907F7F"/>
    <w:rsid w:val="009210F7"/>
    <w:rsid w:val="009237D0"/>
    <w:rsid w:val="009251BE"/>
    <w:rsid w:val="00927122"/>
    <w:rsid w:val="00931AA2"/>
    <w:rsid w:val="00931D92"/>
    <w:rsid w:val="0093259C"/>
    <w:rsid w:val="009349F9"/>
    <w:rsid w:val="009428D6"/>
    <w:rsid w:val="0095081D"/>
    <w:rsid w:val="009524FE"/>
    <w:rsid w:val="009526E2"/>
    <w:rsid w:val="0095391E"/>
    <w:rsid w:val="0095532C"/>
    <w:rsid w:val="00963531"/>
    <w:rsid w:val="009639A7"/>
    <w:rsid w:val="00966798"/>
    <w:rsid w:val="00966E54"/>
    <w:rsid w:val="009704A2"/>
    <w:rsid w:val="0097122F"/>
    <w:rsid w:val="0097141F"/>
    <w:rsid w:val="009739A2"/>
    <w:rsid w:val="00974B9D"/>
    <w:rsid w:val="00980326"/>
    <w:rsid w:val="00981F05"/>
    <w:rsid w:val="0098441E"/>
    <w:rsid w:val="00985768"/>
    <w:rsid w:val="009904A0"/>
    <w:rsid w:val="009924C0"/>
    <w:rsid w:val="0099722B"/>
    <w:rsid w:val="009A10F7"/>
    <w:rsid w:val="009A67BC"/>
    <w:rsid w:val="009C0A9B"/>
    <w:rsid w:val="009C278F"/>
    <w:rsid w:val="009C41EA"/>
    <w:rsid w:val="009D5AA1"/>
    <w:rsid w:val="009E7B8C"/>
    <w:rsid w:val="009E7EF5"/>
    <w:rsid w:val="009F1F02"/>
    <w:rsid w:val="009F2A3E"/>
    <w:rsid w:val="009F2D00"/>
    <w:rsid w:val="009F4939"/>
    <w:rsid w:val="009F7574"/>
    <w:rsid w:val="009F7CF6"/>
    <w:rsid w:val="00A04342"/>
    <w:rsid w:val="00A12166"/>
    <w:rsid w:val="00A159D1"/>
    <w:rsid w:val="00A22E1B"/>
    <w:rsid w:val="00A24C04"/>
    <w:rsid w:val="00A322D5"/>
    <w:rsid w:val="00A34200"/>
    <w:rsid w:val="00A3497C"/>
    <w:rsid w:val="00A35DA7"/>
    <w:rsid w:val="00A4611E"/>
    <w:rsid w:val="00A4783F"/>
    <w:rsid w:val="00A50198"/>
    <w:rsid w:val="00A6300E"/>
    <w:rsid w:val="00A632B3"/>
    <w:rsid w:val="00A64588"/>
    <w:rsid w:val="00A70941"/>
    <w:rsid w:val="00A70BB9"/>
    <w:rsid w:val="00A718F3"/>
    <w:rsid w:val="00A86B2A"/>
    <w:rsid w:val="00A86E6B"/>
    <w:rsid w:val="00A92E26"/>
    <w:rsid w:val="00A94C27"/>
    <w:rsid w:val="00AA1DF8"/>
    <w:rsid w:val="00AA5839"/>
    <w:rsid w:val="00AA6D04"/>
    <w:rsid w:val="00AB1AE6"/>
    <w:rsid w:val="00AB79C9"/>
    <w:rsid w:val="00AC3397"/>
    <w:rsid w:val="00AC76E2"/>
    <w:rsid w:val="00AD0D0E"/>
    <w:rsid w:val="00AE09F3"/>
    <w:rsid w:val="00AE19BB"/>
    <w:rsid w:val="00AE394D"/>
    <w:rsid w:val="00AE605E"/>
    <w:rsid w:val="00AE62A6"/>
    <w:rsid w:val="00AE6BD6"/>
    <w:rsid w:val="00AF539A"/>
    <w:rsid w:val="00B00516"/>
    <w:rsid w:val="00B040EC"/>
    <w:rsid w:val="00B04E55"/>
    <w:rsid w:val="00B12DCD"/>
    <w:rsid w:val="00B2140C"/>
    <w:rsid w:val="00B23F3B"/>
    <w:rsid w:val="00B260E6"/>
    <w:rsid w:val="00B32E36"/>
    <w:rsid w:val="00B33585"/>
    <w:rsid w:val="00B37584"/>
    <w:rsid w:val="00B42A4D"/>
    <w:rsid w:val="00B42A4F"/>
    <w:rsid w:val="00B45A1C"/>
    <w:rsid w:val="00B45C64"/>
    <w:rsid w:val="00B5523A"/>
    <w:rsid w:val="00B55DEA"/>
    <w:rsid w:val="00B60303"/>
    <w:rsid w:val="00B60B02"/>
    <w:rsid w:val="00B622D2"/>
    <w:rsid w:val="00B6335B"/>
    <w:rsid w:val="00B64422"/>
    <w:rsid w:val="00B72122"/>
    <w:rsid w:val="00B733B5"/>
    <w:rsid w:val="00B7454F"/>
    <w:rsid w:val="00B76F9D"/>
    <w:rsid w:val="00B835CF"/>
    <w:rsid w:val="00B865B1"/>
    <w:rsid w:val="00B9207B"/>
    <w:rsid w:val="00B94286"/>
    <w:rsid w:val="00B97772"/>
    <w:rsid w:val="00B97932"/>
    <w:rsid w:val="00BA3D05"/>
    <w:rsid w:val="00BA4FF0"/>
    <w:rsid w:val="00BA7EBD"/>
    <w:rsid w:val="00BB0CA6"/>
    <w:rsid w:val="00BB2A76"/>
    <w:rsid w:val="00BB2E5A"/>
    <w:rsid w:val="00BB386E"/>
    <w:rsid w:val="00BB5966"/>
    <w:rsid w:val="00BB7970"/>
    <w:rsid w:val="00BC3D48"/>
    <w:rsid w:val="00BC41D9"/>
    <w:rsid w:val="00BD05BD"/>
    <w:rsid w:val="00BD3792"/>
    <w:rsid w:val="00BD51E1"/>
    <w:rsid w:val="00BE0166"/>
    <w:rsid w:val="00BE58F9"/>
    <w:rsid w:val="00C04FE3"/>
    <w:rsid w:val="00C10793"/>
    <w:rsid w:val="00C11924"/>
    <w:rsid w:val="00C1363E"/>
    <w:rsid w:val="00C209B2"/>
    <w:rsid w:val="00C30CBD"/>
    <w:rsid w:val="00C3145A"/>
    <w:rsid w:val="00C3620D"/>
    <w:rsid w:val="00C42BDF"/>
    <w:rsid w:val="00C4407E"/>
    <w:rsid w:val="00C44B42"/>
    <w:rsid w:val="00C56037"/>
    <w:rsid w:val="00C57803"/>
    <w:rsid w:val="00C609F4"/>
    <w:rsid w:val="00C64AE1"/>
    <w:rsid w:val="00C65BF9"/>
    <w:rsid w:val="00C677D7"/>
    <w:rsid w:val="00C701CF"/>
    <w:rsid w:val="00C74252"/>
    <w:rsid w:val="00C74FB6"/>
    <w:rsid w:val="00C772F7"/>
    <w:rsid w:val="00C77810"/>
    <w:rsid w:val="00C805BB"/>
    <w:rsid w:val="00C84C20"/>
    <w:rsid w:val="00C904A9"/>
    <w:rsid w:val="00C913D3"/>
    <w:rsid w:val="00C91FB0"/>
    <w:rsid w:val="00C9407E"/>
    <w:rsid w:val="00C9694D"/>
    <w:rsid w:val="00C97887"/>
    <w:rsid w:val="00CA16EB"/>
    <w:rsid w:val="00CB38C9"/>
    <w:rsid w:val="00CB60EC"/>
    <w:rsid w:val="00CC00F6"/>
    <w:rsid w:val="00CE1CB6"/>
    <w:rsid w:val="00CE293E"/>
    <w:rsid w:val="00CE5EB3"/>
    <w:rsid w:val="00CE6C50"/>
    <w:rsid w:val="00CE7B9D"/>
    <w:rsid w:val="00CF57D2"/>
    <w:rsid w:val="00CF7401"/>
    <w:rsid w:val="00D078BD"/>
    <w:rsid w:val="00D1689F"/>
    <w:rsid w:val="00D16FD6"/>
    <w:rsid w:val="00D1712B"/>
    <w:rsid w:val="00D17D38"/>
    <w:rsid w:val="00D26B14"/>
    <w:rsid w:val="00D309CB"/>
    <w:rsid w:val="00D31B33"/>
    <w:rsid w:val="00D51B67"/>
    <w:rsid w:val="00D527C5"/>
    <w:rsid w:val="00D55BA3"/>
    <w:rsid w:val="00D561CF"/>
    <w:rsid w:val="00D628C0"/>
    <w:rsid w:val="00D62CC0"/>
    <w:rsid w:val="00D66CC6"/>
    <w:rsid w:val="00D67686"/>
    <w:rsid w:val="00D70130"/>
    <w:rsid w:val="00D73F8F"/>
    <w:rsid w:val="00D74CC1"/>
    <w:rsid w:val="00D81703"/>
    <w:rsid w:val="00D81FE3"/>
    <w:rsid w:val="00D841B4"/>
    <w:rsid w:val="00D845D7"/>
    <w:rsid w:val="00D91FDD"/>
    <w:rsid w:val="00D9240D"/>
    <w:rsid w:val="00D931CB"/>
    <w:rsid w:val="00D9541B"/>
    <w:rsid w:val="00DA0150"/>
    <w:rsid w:val="00DA6C5F"/>
    <w:rsid w:val="00DA7E75"/>
    <w:rsid w:val="00DB37E0"/>
    <w:rsid w:val="00DB435B"/>
    <w:rsid w:val="00DC0EFA"/>
    <w:rsid w:val="00DC1930"/>
    <w:rsid w:val="00DC1BF5"/>
    <w:rsid w:val="00DC3404"/>
    <w:rsid w:val="00DC5FD1"/>
    <w:rsid w:val="00DC78A3"/>
    <w:rsid w:val="00DD0348"/>
    <w:rsid w:val="00DD6BC8"/>
    <w:rsid w:val="00DD6EBD"/>
    <w:rsid w:val="00DE357F"/>
    <w:rsid w:val="00DE3F0C"/>
    <w:rsid w:val="00DE6688"/>
    <w:rsid w:val="00DF3552"/>
    <w:rsid w:val="00DF4B73"/>
    <w:rsid w:val="00DF6B85"/>
    <w:rsid w:val="00DF736A"/>
    <w:rsid w:val="00E00255"/>
    <w:rsid w:val="00E011E7"/>
    <w:rsid w:val="00E02D0F"/>
    <w:rsid w:val="00E03C44"/>
    <w:rsid w:val="00E04329"/>
    <w:rsid w:val="00E0504D"/>
    <w:rsid w:val="00E0587C"/>
    <w:rsid w:val="00E06F9B"/>
    <w:rsid w:val="00E124E4"/>
    <w:rsid w:val="00E154FF"/>
    <w:rsid w:val="00E17889"/>
    <w:rsid w:val="00E23D65"/>
    <w:rsid w:val="00E2408E"/>
    <w:rsid w:val="00E24ACA"/>
    <w:rsid w:val="00E37DEF"/>
    <w:rsid w:val="00E43918"/>
    <w:rsid w:val="00E4651B"/>
    <w:rsid w:val="00E47A4E"/>
    <w:rsid w:val="00E5037A"/>
    <w:rsid w:val="00E517C6"/>
    <w:rsid w:val="00E52A20"/>
    <w:rsid w:val="00E52A6C"/>
    <w:rsid w:val="00E54CB3"/>
    <w:rsid w:val="00E55471"/>
    <w:rsid w:val="00E5685B"/>
    <w:rsid w:val="00E56D97"/>
    <w:rsid w:val="00E6661E"/>
    <w:rsid w:val="00E666D6"/>
    <w:rsid w:val="00E678CB"/>
    <w:rsid w:val="00E76609"/>
    <w:rsid w:val="00E7791D"/>
    <w:rsid w:val="00E83757"/>
    <w:rsid w:val="00E84FF7"/>
    <w:rsid w:val="00E85368"/>
    <w:rsid w:val="00E92524"/>
    <w:rsid w:val="00E95C85"/>
    <w:rsid w:val="00E96245"/>
    <w:rsid w:val="00EA0645"/>
    <w:rsid w:val="00EA645D"/>
    <w:rsid w:val="00EA7992"/>
    <w:rsid w:val="00EC00A1"/>
    <w:rsid w:val="00ED1AB7"/>
    <w:rsid w:val="00ED324D"/>
    <w:rsid w:val="00ED5829"/>
    <w:rsid w:val="00ED6797"/>
    <w:rsid w:val="00ED715A"/>
    <w:rsid w:val="00EE126B"/>
    <w:rsid w:val="00EE1A75"/>
    <w:rsid w:val="00EE1CD3"/>
    <w:rsid w:val="00EE2E13"/>
    <w:rsid w:val="00EF104E"/>
    <w:rsid w:val="00EF1514"/>
    <w:rsid w:val="00EF4B7F"/>
    <w:rsid w:val="00EF5F4D"/>
    <w:rsid w:val="00EF63CC"/>
    <w:rsid w:val="00EF7BC5"/>
    <w:rsid w:val="00F07A2B"/>
    <w:rsid w:val="00F21327"/>
    <w:rsid w:val="00F21C93"/>
    <w:rsid w:val="00F221A3"/>
    <w:rsid w:val="00F23FAE"/>
    <w:rsid w:val="00F253F3"/>
    <w:rsid w:val="00F302F8"/>
    <w:rsid w:val="00F3202A"/>
    <w:rsid w:val="00F32103"/>
    <w:rsid w:val="00F32454"/>
    <w:rsid w:val="00F32A8F"/>
    <w:rsid w:val="00F32BE8"/>
    <w:rsid w:val="00F33728"/>
    <w:rsid w:val="00F40945"/>
    <w:rsid w:val="00F40D39"/>
    <w:rsid w:val="00F512F2"/>
    <w:rsid w:val="00F5221B"/>
    <w:rsid w:val="00F55408"/>
    <w:rsid w:val="00F559D4"/>
    <w:rsid w:val="00F64724"/>
    <w:rsid w:val="00F64CB5"/>
    <w:rsid w:val="00F65D1F"/>
    <w:rsid w:val="00F70D81"/>
    <w:rsid w:val="00F73C1E"/>
    <w:rsid w:val="00F81071"/>
    <w:rsid w:val="00F8324D"/>
    <w:rsid w:val="00F850DA"/>
    <w:rsid w:val="00F91A6B"/>
    <w:rsid w:val="00F928C5"/>
    <w:rsid w:val="00F929E7"/>
    <w:rsid w:val="00F9678B"/>
    <w:rsid w:val="00F97BF2"/>
    <w:rsid w:val="00FA12E5"/>
    <w:rsid w:val="00FA6991"/>
    <w:rsid w:val="00FA69DD"/>
    <w:rsid w:val="00FB1878"/>
    <w:rsid w:val="00FB76F4"/>
    <w:rsid w:val="00FC146A"/>
    <w:rsid w:val="00FC219D"/>
    <w:rsid w:val="00FC7AA2"/>
    <w:rsid w:val="00FD2C51"/>
    <w:rsid w:val="00FD37BE"/>
    <w:rsid w:val="00FE14B0"/>
    <w:rsid w:val="00FE7102"/>
    <w:rsid w:val="00FF058E"/>
    <w:rsid w:val="00FF16B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0D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D6E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E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EBD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E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EBD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E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0D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D6E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E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EBD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E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EBD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486C-F8E5-42BA-A75A-B47C3889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1273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WUERZBURG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Prelog</dc:creator>
  <cp:lastModifiedBy>Prelog, Martina</cp:lastModifiedBy>
  <cp:revision>2</cp:revision>
  <cp:lastPrinted>2016-08-03T07:51:00Z</cp:lastPrinted>
  <dcterms:created xsi:type="dcterms:W3CDTF">2016-08-03T12:56:00Z</dcterms:created>
  <dcterms:modified xsi:type="dcterms:W3CDTF">2016-08-03T12:56:00Z</dcterms:modified>
</cp:coreProperties>
</file>