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4B" w:rsidRDefault="00656F78" w:rsidP="00656F78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Supplemental Table </w:t>
      </w:r>
      <w:r w:rsidR="00A37F8F">
        <w:rPr>
          <w:rFonts w:ascii="Times New Roman" w:hAnsi="Times New Roman" w:cs="Times New Roman"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Sequence of treatments in trial and commercial cohorts</w:t>
      </w:r>
    </w:p>
    <w:tbl>
      <w:tblPr>
        <w:tblW w:w="7480" w:type="dxa"/>
        <w:tblInd w:w="93" w:type="dxa"/>
        <w:tblLook w:val="04A0"/>
      </w:tblPr>
      <w:tblGrid>
        <w:gridCol w:w="1960"/>
        <w:gridCol w:w="1220"/>
        <w:gridCol w:w="1280"/>
        <w:gridCol w:w="1620"/>
        <w:gridCol w:w="1400"/>
      </w:tblGrid>
      <w:tr w:rsidR="00656F78" w:rsidRPr="00656F78" w:rsidTr="00656F7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6F78" w:rsidRPr="00656F78" w:rsidRDefault="00656F78" w:rsidP="00656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6F78">
              <w:rPr>
                <w:rFonts w:ascii="Calibri" w:eastAsia="Times New Roman" w:hAnsi="Calibri" w:cs="Times New Roman"/>
                <w:b/>
                <w:bCs/>
                <w:color w:val="000000"/>
              </w:rPr>
              <w:t>n=182 pts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656F78" w:rsidRPr="00656F78" w:rsidRDefault="00656F78" w:rsidP="0065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6F78">
              <w:rPr>
                <w:rFonts w:ascii="Calibri" w:eastAsia="Times New Roman" w:hAnsi="Calibri" w:cs="Times New Roman"/>
                <w:b/>
                <w:bCs/>
                <w:color w:val="000000"/>
              </w:rPr>
              <w:t>Trial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656F78" w:rsidRPr="00656F78" w:rsidRDefault="00656F78" w:rsidP="0065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6F78">
              <w:rPr>
                <w:rFonts w:ascii="Calibri" w:eastAsia="Times New Roman" w:hAnsi="Calibri" w:cs="Times New Roman"/>
                <w:b/>
                <w:bCs/>
                <w:color w:val="000000"/>
              </w:rPr>
              <w:t>Commercial</w:t>
            </w:r>
          </w:p>
        </w:tc>
      </w:tr>
      <w:tr w:rsidR="00656F78" w:rsidRPr="00656F78" w:rsidTr="00656F78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6F78" w:rsidRPr="00656F78" w:rsidRDefault="00656F78" w:rsidP="00656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6F78">
              <w:rPr>
                <w:rFonts w:ascii="Calibri" w:eastAsia="Times New Roman" w:hAnsi="Calibri" w:cs="Times New Roman"/>
                <w:b/>
                <w:bCs/>
                <w:color w:val="000000"/>
              </w:rPr>
              <w:t>First studied therapy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656F78" w:rsidRPr="00656F78" w:rsidRDefault="00656F78" w:rsidP="0065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6F78">
              <w:rPr>
                <w:rFonts w:ascii="Calibri" w:eastAsia="Times New Roman" w:hAnsi="Calibri" w:cs="Times New Roman"/>
                <w:b/>
                <w:bCs/>
                <w:color w:val="000000"/>
              </w:rPr>
              <w:t>Immune (%)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6F78" w:rsidRPr="00656F78" w:rsidRDefault="00656F78" w:rsidP="0065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6F78">
              <w:rPr>
                <w:rFonts w:ascii="Calibri" w:eastAsia="Times New Roman" w:hAnsi="Calibri" w:cs="Times New Roman"/>
                <w:b/>
                <w:bCs/>
                <w:color w:val="000000"/>
              </w:rPr>
              <w:t>Targeted (%)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656F78" w:rsidRPr="00656F78" w:rsidRDefault="00656F78" w:rsidP="0065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6F78">
              <w:rPr>
                <w:rFonts w:ascii="Calibri" w:eastAsia="Times New Roman" w:hAnsi="Calibri" w:cs="Times New Roman"/>
                <w:b/>
                <w:bCs/>
                <w:color w:val="000000"/>
              </w:rPr>
              <w:t>Immune (%)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56F78" w:rsidRPr="00656F78" w:rsidRDefault="00656F78" w:rsidP="0065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6F78">
              <w:rPr>
                <w:rFonts w:ascii="Calibri" w:eastAsia="Times New Roman" w:hAnsi="Calibri" w:cs="Times New Roman"/>
                <w:b/>
                <w:bCs/>
                <w:color w:val="000000"/>
              </w:rPr>
              <w:t>Targeted (%)</w:t>
            </w:r>
          </w:p>
        </w:tc>
      </w:tr>
      <w:tr w:rsidR="00656F78" w:rsidRPr="00656F78" w:rsidTr="00656F7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78" w:rsidRPr="00656F78" w:rsidRDefault="00656F78" w:rsidP="00656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6F78">
              <w:rPr>
                <w:rFonts w:ascii="Calibri" w:eastAsia="Times New Roman" w:hAnsi="Calibri" w:cs="Times New Roman"/>
                <w:b/>
                <w:bCs/>
                <w:color w:val="000000"/>
              </w:rPr>
              <w:t>1st line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78" w:rsidRPr="00656F78" w:rsidRDefault="00656F78" w:rsidP="0065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F78">
              <w:rPr>
                <w:rFonts w:ascii="Calibri" w:eastAsia="Times New Roman" w:hAnsi="Calibri" w:cs="Times New Roman"/>
                <w:color w:val="000000"/>
              </w:rPr>
              <w:t>26 (49%)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78" w:rsidRPr="00656F78" w:rsidRDefault="00656F78" w:rsidP="0065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F78">
              <w:rPr>
                <w:rFonts w:ascii="Calibri" w:eastAsia="Times New Roman" w:hAnsi="Calibri" w:cs="Times New Roman"/>
                <w:color w:val="000000"/>
              </w:rPr>
              <w:t>10 (48%)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78" w:rsidRPr="00656F78" w:rsidRDefault="00656F78" w:rsidP="0065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F78">
              <w:rPr>
                <w:rFonts w:ascii="Calibri" w:eastAsia="Times New Roman" w:hAnsi="Calibri" w:cs="Times New Roman"/>
                <w:color w:val="000000"/>
              </w:rPr>
              <w:t>65 (72%)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78" w:rsidRPr="00656F78" w:rsidRDefault="00656F78" w:rsidP="0065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F78">
              <w:rPr>
                <w:rFonts w:ascii="Calibri" w:eastAsia="Times New Roman" w:hAnsi="Calibri" w:cs="Times New Roman"/>
                <w:color w:val="000000"/>
              </w:rPr>
              <w:t>15 (83%)</w:t>
            </w:r>
          </w:p>
        </w:tc>
      </w:tr>
      <w:tr w:rsidR="00656F78" w:rsidRPr="00656F78" w:rsidTr="00656F7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78" w:rsidRPr="00656F78" w:rsidRDefault="00656F78" w:rsidP="00656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6F78">
              <w:rPr>
                <w:rFonts w:ascii="Calibri" w:eastAsia="Times New Roman" w:hAnsi="Calibri" w:cs="Times New Roman"/>
                <w:b/>
                <w:bCs/>
                <w:color w:val="000000"/>
              </w:rPr>
              <w:t>2nd line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78" w:rsidRPr="00656F78" w:rsidRDefault="00656F78" w:rsidP="0065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F78">
              <w:rPr>
                <w:rFonts w:ascii="Calibri" w:eastAsia="Times New Roman" w:hAnsi="Calibri" w:cs="Times New Roman"/>
                <w:color w:val="000000"/>
              </w:rPr>
              <w:t>22 (42%)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78" w:rsidRPr="00656F78" w:rsidRDefault="00656F78" w:rsidP="0065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F78">
              <w:rPr>
                <w:rFonts w:ascii="Calibri" w:eastAsia="Times New Roman" w:hAnsi="Calibri" w:cs="Times New Roman"/>
                <w:color w:val="000000"/>
              </w:rPr>
              <w:t>10 (48%)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F78" w:rsidRPr="00656F78" w:rsidRDefault="00656F78" w:rsidP="0065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F78">
              <w:rPr>
                <w:rFonts w:ascii="Calibri" w:eastAsia="Times New Roman" w:hAnsi="Calibri" w:cs="Times New Roman"/>
                <w:color w:val="000000"/>
              </w:rPr>
              <w:t>13 (14%)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78" w:rsidRPr="00656F78" w:rsidRDefault="00656F78" w:rsidP="0065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F78">
              <w:rPr>
                <w:rFonts w:ascii="Calibri" w:eastAsia="Times New Roman" w:hAnsi="Calibri" w:cs="Times New Roman"/>
                <w:color w:val="000000"/>
              </w:rPr>
              <w:t>2 (11%)</w:t>
            </w:r>
          </w:p>
        </w:tc>
      </w:tr>
      <w:tr w:rsidR="00656F78" w:rsidRPr="00656F78" w:rsidTr="00656F7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78" w:rsidRPr="00656F78" w:rsidRDefault="00656F78" w:rsidP="00656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6F78">
              <w:rPr>
                <w:rFonts w:ascii="Calibri" w:eastAsia="Times New Roman" w:hAnsi="Calibri" w:cs="Times New Roman"/>
                <w:b/>
                <w:bCs/>
                <w:color w:val="000000"/>
              </w:rPr>
              <w:t>3rd or later line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F78" w:rsidRPr="00656F78" w:rsidRDefault="00656F78" w:rsidP="0065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F78">
              <w:rPr>
                <w:rFonts w:ascii="Calibri" w:eastAsia="Times New Roman" w:hAnsi="Calibri" w:cs="Times New Roman"/>
                <w:color w:val="000000"/>
              </w:rPr>
              <w:t>5 (9%)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78" w:rsidRPr="00656F78" w:rsidRDefault="00656F78" w:rsidP="0065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F78">
              <w:rPr>
                <w:rFonts w:ascii="Calibri" w:eastAsia="Times New Roman" w:hAnsi="Calibri" w:cs="Times New Roman"/>
                <w:color w:val="000000"/>
              </w:rPr>
              <w:t>1 (4%)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F78" w:rsidRPr="00656F78" w:rsidRDefault="00656F78" w:rsidP="0065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F78">
              <w:rPr>
                <w:rFonts w:ascii="Calibri" w:eastAsia="Times New Roman" w:hAnsi="Calibri" w:cs="Times New Roman"/>
                <w:color w:val="000000"/>
              </w:rPr>
              <w:t>12 (13%)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78" w:rsidRPr="00656F78" w:rsidRDefault="00656F78" w:rsidP="00656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F78">
              <w:rPr>
                <w:rFonts w:ascii="Calibri" w:eastAsia="Times New Roman" w:hAnsi="Calibri" w:cs="Times New Roman"/>
                <w:color w:val="000000"/>
              </w:rPr>
              <w:t>1 (6%)</w:t>
            </w:r>
          </w:p>
        </w:tc>
      </w:tr>
    </w:tbl>
    <w:p w:rsidR="00656F78" w:rsidRDefault="00656F78" w:rsidP="00656F78">
      <w:pPr>
        <w:spacing w:after="0" w:line="240" w:lineRule="auto"/>
        <w:rPr>
          <w:rFonts w:ascii="Times New Roman" w:hAnsi="Times New Roman" w:cs="Times New Roman"/>
        </w:rPr>
      </w:pPr>
    </w:p>
    <w:p w:rsidR="004D3546" w:rsidRDefault="004D3546" w:rsidP="00656F78">
      <w:pPr>
        <w:spacing w:after="0" w:line="240" w:lineRule="auto"/>
        <w:rPr>
          <w:rFonts w:ascii="Times New Roman" w:hAnsi="Times New Roman" w:cs="Times New Roman"/>
        </w:rPr>
      </w:pPr>
    </w:p>
    <w:p w:rsidR="004D3546" w:rsidRDefault="004D3546" w:rsidP="00656F78">
      <w:pPr>
        <w:spacing w:after="0" w:line="240" w:lineRule="auto"/>
        <w:rPr>
          <w:rFonts w:ascii="Times New Roman" w:hAnsi="Times New Roman" w:cs="Times New Roman"/>
        </w:rPr>
      </w:pPr>
    </w:p>
    <w:p w:rsidR="004D3546" w:rsidRDefault="004D3546" w:rsidP="00656F78">
      <w:pPr>
        <w:spacing w:after="0" w:line="240" w:lineRule="auto"/>
        <w:rPr>
          <w:rFonts w:ascii="Times New Roman" w:hAnsi="Times New Roman" w:cs="Times New Roman"/>
        </w:rPr>
      </w:pPr>
    </w:p>
    <w:p w:rsidR="004D3546" w:rsidRDefault="004D3546" w:rsidP="00656F78">
      <w:pPr>
        <w:spacing w:after="0" w:line="240" w:lineRule="auto"/>
        <w:rPr>
          <w:rFonts w:ascii="Times New Roman" w:hAnsi="Times New Roman" w:cs="Times New Roman"/>
        </w:rPr>
      </w:pPr>
    </w:p>
    <w:p w:rsidR="004D3546" w:rsidRPr="005C5BB6" w:rsidRDefault="004D3546" w:rsidP="004D3546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Supplemental </w:t>
      </w:r>
      <w:r w:rsidR="00F51744">
        <w:rPr>
          <w:rFonts w:ascii="Times New Roman" w:hAnsi="Times New Roman" w:cs="Times New Roman"/>
        </w:rPr>
        <w:t>Table</w:t>
      </w:r>
      <w:r>
        <w:rPr>
          <w:rFonts w:ascii="Times New Roman" w:hAnsi="Times New Roman" w:cs="Times New Roman"/>
        </w:rPr>
        <w:t xml:space="preserve"> 2.</w:t>
      </w:r>
      <w:proofErr w:type="gramEnd"/>
      <w:r>
        <w:rPr>
          <w:rFonts w:ascii="Times New Roman" w:hAnsi="Times New Roman" w:cs="Times New Roman"/>
        </w:rPr>
        <w:t xml:space="preserve">  Correlation between time on therapy and toxicity</w:t>
      </w:r>
    </w:p>
    <w:p w:rsidR="004D3546" w:rsidRPr="00656F78" w:rsidRDefault="004D3546" w:rsidP="00656F78">
      <w:pPr>
        <w:spacing w:after="0" w:line="240" w:lineRule="auto"/>
        <w:rPr>
          <w:rFonts w:ascii="Times New Roman" w:hAnsi="Times New Roman" w:cs="Times New Roman"/>
        </w:rPr>
      </w:pPr>
      <w:r w:rsidRPr="004D3546">
        <w:rPr>
          <w:rFonts w:ascii="Times New Roman" w:hAnsi="Times New Roman" w:cs="Times New Roman"/>
          <w:noProof/>
        </w:rPr>
        <w:drawing>
          <wp:inline distT="0" distB="0" distL="0" distR="0">
            <wp:extent cx="5943600" cy="121875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546" w:rsidRPr="00656F78" w:rsidSect="00036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56F78"/>
    <w:rsid w:val="00036567"/>
    <w:rsid w:val="004D3546"/>
    <w:rsid w:val="005F0ECF"/>
    <w:rsid w:val="00656F78"/>
    <w:rsid w:val="00736910"/>
    <w:rsid w:val="00A37F8F"/>
    <w:rsid w:val="00A85C4B"/>
    <w:rsid w:val="00F5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wilsonm</cp:lastModifiedBy>
  <cp:revision>2</cp:revision>
  <dcterms:created xsi:type="dcterms:W3CDTF">2017-04-10T21:59:00Z</dcterms:created>
  <dcterms:modified xsi:type="dcterms:W3CDTF">2017-04-10T21:59:00Z</dcterms:modified>
</cp:coreProperties>
</file>