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B5" w:rsidRPr="00524C59" w:rsidRDefault="006931B5" w:rsidP="006931B5">
      <w:pPr>
        <w:tabs>
          <w:tab w:val="left" w:pos="1410"/>
        </w:tabs>
        <w:spacing w:line="480" w:lineRule="auto"/>
        <w:rPr>
          <w:b/>
        </w:rPr>
      </w:pPr>
      <w:r>
        <w:rPr>
          <w:b/>
        </w:rPr>
        <w:t>Supplementary Methods</w:t>
      </w:r>
    </w:p>
    <w:p w:rsidR="006931B5" w:rsidRPr="009F7850" w:rsidRDefault="006931B5" w:rsidP="006931B5">
      <w:pPr>
        <w:spacing w:line="480" w:lineRule="auto"/>
        <w:jc w:val="both"/>
        <w:rPr>
          <w:b/>
        </w:rPr>
      </w:pPr>
      <w:r w:rsidRPr="009F7850">
        <w:rPr>
          <w:b/>
          <w:lang w:val="en-GB"/>
        </w:rPr>
        <w:t>Phy</w:t>
      </w:r>
      <w:r>
        <w:rPr>
          <w:b/>
          <w:lang w:val="en-GB"/>
        </w:rPr>
        <w:t>sical Activity score generation</w:t>
      </w:r>
    </w:p>
    <w:p w:rsidR="006931B5" w:rsidRDefault="006931B5" w:rsidP="006931B5">
      <w:pPr>
        <w:spacing w:line="480" w:lineRule="auto"/>
        <w:jc w:val="both"/>
        <w:rPr>
          <w:lang w:val="en-GB"/>
        </w:rPr>
      </w:pPr>
      <w:r w:rsidRPr="00A87ED8">
        <w:rPr>
          <w:lang w:val="en-GB"/>
        </w:rPr>
        <w:t>A weighted average physical activity level was calculated according to the following formulae:</w:t>
      </w:r>
    </w:p>
    <w:p w:rsidR="006931B5" w:rsidRPr="00A87ED8" w:rsidRDefault="006931B5" w:rsidP="006931B5">
      <w:pPr>
        <w:spacing w:line="480" w:lineRule="auto"/>
        <w:jc w:val="both"/>
        <w:rPr>
          <w:lang w:val="en-GB"/>
        </w:rPr>
      </w:pPr>
      <w:r w:rsidRPr="00A87ED8">
        <w:rPr>
          <w:lang w:val="en-GB"/>
        </w:rPr>
        <w:t>Working: Total PA = LeisurePA*1 + workPA*5 + homePA*8</w:t>
      </w:r>
    </w:p>
    <w:p w:rsidR="002408A3" w:rsidRDefault="006931B5" w:rsidP="006931B5">
      <w:pPr>
        <w:spacing w:line="480" w:lineRule="auto"/>
        <w:jc w:val="both"/>
        <w:rPr>
          <w:lang w:val="en-GB"/>
        </w:rPr>
      </w:pPr>
      <w:r w:rsidRPr="00A87ED8">
        <w:rPr>
          <w:lang w:val="en-GB"/>
        </w:rPr>
        <w:t>Retired / not employed:  Total PA = LeisurePA*1 + homePA*13</w:t>
      </w:r>
    </w:p>
    <w:p w:rsidR="002408A3" w:rsidRDefault="002408A3" w:rsidP="006931B5">
      <w:pPr>
        <w:spacing w:line="480" w:lineRule="auto"/>
        <w:jc w:val="both"/>
        <w:rPr>
          <w:b/>
          <w:lang w:val="en-GB"/>
        </w:rPr>
      </w:pPr>
      <w:r w:rsidRPr="002408A3">
        <w:rPr>
          <w:b/>
          <w:lang w:val="en-GB"/>
        </w:rPr>
        <w:t>Leg Power Measurement</w:t>
      </w:r>
    </w:p>
    <w:p w:rsidR="006931B5" w:rsidRPr="002408A3" w:rsidRDefault="006931B5" w:rsidP="006931B5">
      <w:pPr>
        <w:spacing w:line="480" w:lineRule="auto"/>
        <w:jc w:val="both"/>
        <w:rPr>
          <w:b/>
          <w:lang w:val="en-GB"/>
        </w:rPr>
      </w:pPr>
    </w:p>
    <w:p w:rsidR="006931B5" w:rsidRDefault="006931B5" w:rsidP="006931B5">
      <w:pPr>
        <w:spacing w:line="480" w:lineRule="auto"/>
        <w:jc w:val="both"/>
        <w:rPr>
          <w:b/>
          <w:lang w:val="en-GB"/>
        </w:rPr>
      </w:pPr>
      <w:r>
        <w:rPr>
          <w:b/>
          <w:lang w:val="en-GB"/>
        </w:rPr>
        <w:t>Baseline c</w:t>
      </w:r>
      <w:r w:rsidRPr="00A9523B">
        <w:rPr>
          <w:b/>
          <w:lang w:val="en-GB"/>
        </w:rPr>
        <w:t>ovariates</w:t>
      </w:r>
      <w:r>
        <w:rPr>
          <w:b/>
          <w:lang w:val="en-GB"/>
        </w:rPr>
        <w:t xml:space="preserve"> (1999)</w:t>
      </w:r>
    </w:p>
    <w:p w:rsidR="006931B5" w:rsidRPr="00BB55FF" w:rsidRDefault="006931B5" w:rsidP="006931B5">
      <w:pPr>
        <w:spacing w:line="480" w:lineRule="auto"/>
        <w:jc w:val="both"/>
        <w:rPr>
          <w:b/>
          <w:lang w:val="en-GB"/>
        </w:rPr>
      </w:pPr>
      <w:r>
        <w:rPr>
          <w:lang w:val="en-GB"/>
        </w:rPr>
        <w:t>Blood for glucose and lipids</w:t>
      </w:r>
      <w:r w:rsidRPr="00A87ED8">
        <w:rPr>
          <w:lang w:val="en-GB"/>
        </w:rPr>
        <w:t xml:space="preserve"> </w:t>
      </w:r>
      <w:r>
        <w:rPr>
          <w:lang w:val="en-GB"/>
        </w:rPr>
        <w:t>in 1999 were extracted in</w:t>
      </w:r>
      <w:r w:rsidRPr="00A87ED8">
        <w:rPr>
          <w:lang w:val="en-GB"/>
        </w:rPr>
        <w:t xml:space="preserve"> the seated/semi</w:t>
      </w:r>
      <w:r>
        <w:rPr>
          <w:lang w:val="en-GB"/>
        </w:rPr>
        <w:t>-</w:t>
      </w:r>
      <w:r w:rsidRPr="00A87ED8">
        <w:rPr>
          <w:lang w:val="en-GB"/>
        </w:rPr>
        <w:t>recumbent position after overnight fasting (&gt;8 hours). Glucose was assayed on a Johnson and Johnson Vitros Ektachem machine, Cholesterol/HDL were assayed</w:t>
      </w:r>
      <w:r>
        <w:rPr>
          <w:lang w:val="en-GB"/>
        </w:rPr>
        <w:t>,</w:t>
      </w:r>
      <w:r w:rsidRPr="00A87ED8">
        <w:rPr>
          <w:lang w:val="en-GB"/>
        </w:rPr>
        <w:t xml:space="preserve"> using the colorimetric Enzymatic method (Roche)</w:t>
      </w:r>
      <w:r>
        <w:rPr>
          <w:lang w:val="en-GB"/>
        </w:rPr>
        <w:t>,</w:t>
      </w:r>
      <w:r w:rsidRPr="00A87ED8">
        <w:rPr>
          <w:lang w:val="en-GB"/>
        </w:rPr>
        <w:t xml:space="preserve"> by the Dept of Chem</w:t>
      </w:r>
      <w:r>
        <w:rPr>
          <w:lang w:val="en-GB"/>
        </w:rPr>
        <w:t>ical</w:t>
      </w:r>
      <w:r w:rsidRPr="00A87ED8">
        <w:rPr>
          <w:lang w:val="en-GB"/>
        </w:rPr>
        <w:t xml:space="preserve"> Path</w:t>
      </w:r>
      <w:r>
        <w:rPr>
          <w:lang w:val="en-GB"/>
        </w:rPr>
        <w:t>ology</w:t>
      </w:r>
      <w:r w:rsidRPr="00A87ED8">
        <w:rPr>
          <w:lang w:val="en-GB"/>
        </w:rPr>
        <w:t>, St Thomas’ Hospital</w:t>
      </w:r>
      <w:r>
        <w:rPr>
          <w:lang w:val="en-GB"/>
        </w:rPr>
        <w:t>.</w:t>
      </w:r>
      <w:r>
        <w:rPr>
          <w:b/>
          <w:lang w:val="en-GB"/>
        </w:rPr>
        <w:t xml:space="preserve">  </w:t>
      </w:r>
      <w:r>
        <w:rPr>
          <w:lang w:val="en-GB"/>
        </w:rPr>
        <w:t>At the same 1999 visit, reported</w:t>
      </w:r>
      <w:r w:rsidRPr="00A87ED8">
        <w:rPr>
          <w:lang w:val="en-GB"/>
        </w:rPr>
        <w:t xml:space="preserve"> birth weight, smoking </w:t>
      </w:r>
      <w:r>
        <w:rPr>
          <w:lang w:val="en-GB"/>
        </w:rPr>
        <w:t>history (</w:t>
      </w:r>
      <w:r w:rsidRPr="00A87ED8">
        <w:rPr>
          <w:lang w:val="en-GB"/>
        </w:rPr>
        <w:t>pack years</w:t>
      </w:r>
      <w:r>
        <w:rPr>
          <w:lang w:val="en-GB"/>
        </w:rPr>
        <w:t>),</w:t>
      </w:r>
      <w:r w:rsidRPr="00A87ED8">
        <w:rPr>
          <w:lang w:val="en-GB"/>
        </w:rPr>
        <w:t xml:space="preserve"> occupation, household income, </w:t>
      </w:r>
      <w:r>
        <w:rPr>
          <w:lang w:val="en-GB"/>
        </w:rPr>
        <w:t>history of ischaemic heart disease and diabetes,</w:t>
      </w:r>
      <w:r w:rsidRPr="007B00B2">
        <w:rPr>
          <w:lang w:val="en-GB"/>
        </w:rPr>
        <w:t xml:space="preserve"> </w:t>
      </w:r>
      <w:r w:rsidRPr="00A87ED8">
        <w:rPr>
          <w:lang w:val="en-GB"/>
        </w:rPr>
        <w:t xml:space="preserve">were entered directly onto an electronic </w:t>
      </w:r>
      <w:r>
        <w:rPr>
          <w:lang w:val="en-GB"/>
        </w:rPr>
        <w:t>record</w:t>
      </w:r>
      <w:r w:rsidRPr="00A87ED8">
        <w:rPr>
          <w:lang w:val="en-GB"/>
        </w:rPr>
        <w:t>.</w:t>
      </w:r>
      <w:r>
        <w:rPr>
          <w:lang w:val="en-GB"/>
        </w:rPr>
        <w:t xml:space="preserve">  Three dietary covariates, assessed using </w:t>
      </w:r>
      <w:r w:rsidRPr="00A87ED8">
        <w:rPr>
          <w:lang w:val="en-GB"/>
        </w:rPr>
        <w:t xml:space="preserve">a </w:t>
      </w:r>
      <w:r>
        <w:rPr>
          <w:lang w:val="en-GB"/>
        </w:rPr>
        <w:t xml:space="preserve">pre-completed </w:t>
      </w:r>
      <w:r w:rsidRPr="00A87ED8">
        <w:rPr>
          <w:lang w:val="en-GB"/>
        </w:rPr>
        <w:t>validated Food Frequency Questionnaire</w:t>
      </w:r>
      <w:r>
        <w:rPr>
          <w:lang w:val="en-GB"/>
        </w:rPr>
        <w:t>,</w:t>
      </w:r>
      <w:r w:rsidRPr="00A87ED8">
        <w:rPr>
          <w:lang w:val="en-GB"/>
        </w:rPr>
        <w:t xml:space="preserve"> </w:t>
      </w:r>
      <w:r w:rsidR="00F8288E" w:rsidRPr="00A87ED8">
        <w:rPr>
          <w:lang w:val="en-GB"/>
        </w:rPr>
        <w:fldChar w:fldCharType="begin"/>
      </w:r>
      <w:r>
        <w:rPr>
          <w:lang w:val="en-GB"/>
        </w:rPr>
        <w:instrText xml:space="preserve"> ADDIN EN.CITE &lt;EndNote&gt;&lt;Cite&gt;&lt;Author&gt;Bingham&lt;/Author&gt;&lt;Year&gt;2001&lt;/Year&gt;&lt;RecNum&gt;1172&lt;/RecNum&gt;&lt;DisplayText&gt;[115]&lt;/DisplayText&gt;&lt;record&gt;&lt;rec-number&gt;1172&lt;/rec-number&gt;&lt;foreign-keys&gt;&lt;key app="EN" db-id="p9dwr5rpxewsrtedetn5tepxtv2fwfpfsavt"&gt;1172&lt;/key&gt;&lt;/foreign-keys&gt;&lt;ref-type name="Journal Article"&gt;17&lt;/ref-type&gt;&lt;contributors&gt;&lt;authors&gt;&lt;author&gt;Bingham, S. A.&lt;/author&gt;&lt;author&gt;Welch, A. A.&lt;/author&gt;&lt;author&gt;McTaggart, A.&lt;/author&gt;&lt;author&gt;Mulligan, A. A.&lt;/author&gt;&lt;author&gt;Runswick, S. A.&lt;/author&gt;&lt;author&gt;Luben, R.&lt;/author&gt;&lt;author&gt;Oakes, S.&lt;/author&gt;&lt;author&gt;Khaw, K. T.&lt;/author&gt;&lt;author&gt;Wareham, N.&lt;/author&gt;&lt;author&gt;Day, N. E.&lt;/author&gt;&lt;/authors&gt;&lt;/contributors&gt;&lt;auth-address&gt;EPIC, Institute of Public Health and Strangeways Research Laboratories, Worts Causeway, Cambridge CB1 4RN, UK. Sheila.Bingham@mrc-dunn.cam.ac.uk&lt;/auth-address&gt;&lt;titles&gt;&lt;title&gt;Nutritional methods in the European Prospective Investigation of Cancer in Norfolk&lt;/title&gt;&lt;secondary-title&gt;Public Health Nutr&lt;/secondary-title&gt;&lt;/titles&gt;&lt;periodical&gt;&lt;full-title&gt;Public Health Nutr&lt;/full-title&gt;&lt;/periodical&gt;&lt;pages&gt;847-58&lt;/pages&gt;&lt;volume&gt;4&lt;/volume&gt;&lt;number&gt;3&lt;/number&gt;&lt;edition&gt;2001/06/21&lt;/edition&gt;&lt;keywords&gt;&lt;keyword&gt;Aged&lt;/keyword&gt;&lt;keyword&gt;Biological Markers&lt;/keyword&gt;&lt;keyword&gt;Cohort Studies&lt;/keyword&gt;&lt;keyword&gt;Diet Records&lt;/keyword&gt;&lt;keyword&gt;Epidemiologic Methods&lt;/keyword&gt;&lt;keyword&gt;Female&lt;/keyword&gt;&lt;keyword&gt;*Food Habits&lt;/keyword&gt;&lt;keyword&gt;Great Britain&lt;/keyword&gt;&lt;keyword&gt;Humans&lt;/keyword&gt;&lt;keyword&gt;Male&lt;/keyword&gt;&lt;keyword&gt;Middle Aged&lt;/keyword&gt;&lt;keyword&gt;Nitrogen/*urine&lt;/keyword&gt;&lt;keyword&gt;Potassium/*urine&lt;/keyword&gt;&lt;keyword&gt;Prospective Studies&lt;/keyword&gt;&lt;keyword&gt;Questionnaires&lt;/keyword&gt;&lt;keyword&gt;Sodium/*urine&lt;/keyword&gt;&lt;/keywords&gt;&lt;dates&gt;&lt;year&gt;2001&lt;/year&gt;&lt;pub-dates&gt;&lt;date&gt;Jun&lt;/date&gt;&lt;/pub-dates&gt;&lt;/dates&gt;&lt;isbn&gt;1368-9800 (Print)&amp;#xD;1368-9800 (Linking)&lt;/isbn&gt;&lt;accession-num&gt;11415493&lt;/accession-num&gt;&lt;urls&gt;&lt;related-urls&gt;&lt;url&gt;http://www.ncbi.nlm.nih.gov/pubmed/11415493&lt;/url&gt;&lt;/related-urls&gt;&lt;/urls&gt;&lt;electronic-resource-num&gt;S1368980001000817 [pii]&lt;/electronic-resource-num&gt;&lt;language&gt;eng&lt;/language&gt;&lt;/record&gt;&lt;/Cite&gt;&lt;/EndNote&gt;</w:instrText>
      </w:r>
      <w:r w:rsidR="00F8288E" w:rsidRPr="00A87ED8">
        <w:rPr>
          <w:lang w:val="en-GB"/>
        </w:rPr>
        <w:fldChar w:fldCharType="separate"/>
      </w:r>
      <w:r>
        <w:rPr>
          <w:noProof/>
          <w:lang w:val="en-GB"/>
        </w:rPr>
        <w:t>[</w:t>
      </w:r>
      <w:hyperlink w:anchor="_ENREF_115" w:tooltip="Bingham, 2001 #1172" w:history="1">
        <w:r>
          <w:rPr>
            <w:noProof/>
            <w:lang w:val="en-GB"/>
          </w:rPr>
          <w:t>115</w:t>
        </w:r>
      </w:hyperlink>
      <w:r>
        <w:rPr>
          <w:noProof/>
          <w:lang w:val="en-GB"/>
        </w:rPr>
        <w:t>]</w:t>
      </w:r>
      <w:r w:rsidR="00F8288E" w:rsidRPr="00A87ED8">
        <w:rPr>
          <w:lang w:val="en-GB"/>
        </w:rPr>
        <w:fldChar w:fldCharType="end"/>
      </w:r>
      <w:r>
        <w:rPr>
          <w:lang w:val="en-GB"/>
        </w:rPr>
        <w:t xml:space="preserve"> were: Dietary saturated fat content/total fat consumption (</w:t>
      </w:r>
      <w:r w:rsidRPr="00A87ED8">
        <w:rPr>
          <w:lang w:val="en-GB"/>
        </w:rPr>
        <w:t>adjusted for total energy consumption</w:t>
      </w:r>
      <w:r>
        <w:rPr>
          <w:lang w:val="en-GB"/>
        </w:rPr>
        <w:t xml:space="preserve">), </w:t>
      </w:r>
      <w:r w:rsidRPr="00A87ED8">
        <w:rPr>
          <w:lang w:val="en-GB"/>
        </w:rPr>
        <w:t>reported ve</w:t>
      </w:r>
      <w:r>
        <w:rPr>
          <w:lang w:val="en-GB"/>
        </w:rPr>
        <w:t>getable portion consumption/w</w:t>
      </w:r>
      <w:r w:rsidRPr="00A87ED8">
        <w:rPr>
          <w:lang w:val="en-GB"/>
        </w:rPr>
        <w:t>k</w:t>
      </w:r>
      <w:r>
        <w:rPr>
          <w:lang w:val="en-GB"/>
        </w:rPr>
        <w:t xml:space="preserve"> </w:t>
      </w:r>
      <w:r w:rsidRPr="00A87ED8">
        <w:rPr>
          <w:lang w:val="en-GB"/>
        </w:rPr>
        <w:t xml:space="preserve">and alcohol (converted to g/day using a program assigned alcohol/portion size*frequency </w:t>
      </w:r>
      <w:r w:rsidR="00F8288E" w:rsidRPr="00A87ED8">
        <w:rPr>
          <w:lang w:val="en-GB"/>
        </w:rPr>
        <w:fldChar w:fldCharType="begin">
          <w:fldData xml:space="preserve">PEVuZE5vdGU+PENpdGU+PEF1dGhvcj5LZW9naDwvQXV0aG9yPjxZZWFyPjIwMTI8L1llYXI+PFJl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=
</w:fldData>
        </w:fldChar>
      </w:r>
      <w:r>
        <w:rPr>
          <w:lang w:val="en-GB"/>
        </w:rPr>
        <w:instrText xml:space="preserve"> ADDIN EN.CITE </w:instrText>
      </w:r>
      <w:r w:rsidR="00F8288E">
        <w:rPr>
          <w:lang w:val="en-GB"/>
        </w:rPr>
        <w:fldChar w:fldCharType="begin">
          <w:fldData xml:space="preserve">PEVuZE5vdGU+PENpdGU+PEF1dGhvcj5LZW9naDwvQXV0aG9yPjxZZWFyPjIwMTI8L1llYXI+PFJl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=
</w:fldData>
        </w:fldChar>
      </w:r>
      <w:r>
        <w:rPr>
          <w:lang w:val="en-GB"/>
        </w:rPr>
        <w:instrText xml:space="preserve"> ADDIN EN.CITE.DATA </w:instrText>
      </w:r>
      <w:r w:rsidR="00F8288E">
        <w:rPr>
          <w:lang w:val="en-GB"/>
        </w:rPr>
      </w:r>
      <w:r w:rsidR="00F8288E">
        <w:rPr>
          <w:lang w:val="en-GB"/>
        </w:rPr>
        <w:fldChar w:fldCharType="end"/>
      </w:r>
      <w:r w:rsidR="00F8288E" w:rsidRPr="00A87ED8">
        <w:rPr>
          <w:lang w:val="en-GB"/>
        </w:rPr>
      </w:r>
      <w:r w:rsidR="00F8288E" w:rsidRPr="00A87ED8">
        <w:rPr>
          <w:lang w:val="en-GB"/>
        </w:rPr>
        <w:fldChar w:fldCharType="separate"/>
      </w:r>
      <w:r>
        <w:rPr>
          <w:noProof/>
          <w:lang w:val="en-GB"/>
        </w:rPr>
        <w:t>[</w:t>
      </w:r>
      <w:hyperlink w:anchor="_ENREF_116" w:tooltip="Keogh, 2012 #1171" w:history="1">
        <w:r>
          <w:rPr>
            <w:noProof/>
            <w:lang w:val="en-GB"/>
          </w:rPr>
          <w:t>116</w:t>
        </w:r>
      </w:hyperlink>
      <w:r>
        <w:rPr>
          <w:noProof/>
          <w:lang w:val="en-GB"/>
        </w:rPr>
        <w:t>]</w:t>
      </w:r>
      <w:r w:rsidR="00F8288E" w:rsidRPr="00A87ED8">
        <w:rPr>
          <w:lang w:val="en-GB"/>
        </w:rPr>
        <w:fldChar w:fldCharType="end"/>
      </w:r>
      <w:r w:rsidRPr="00A87ED8">
        <w:rPr>
          <w:lang w:val="en-GB"/>
        </w:rPr>
        <w:t>).</w:t>
      </w:r>
      <w:r>
        <w:rPr>
          <w:lang w:val="en-GB"/>
        </w:rPr>
        <w:t xml:space="preserve">  Affective status was likewise assessed using the total score of the GHQ 12 </w:t>
      </w:r>
      <w:r w:rsidR="00F8288E">
        <w:rPr>
          <w:lang w:val="en-GB"/>
        </w:rPr>
        <w:fldChar w:fldCharType="begin"/>
      </w:r>
      <w:r>
        <w:rPr>
          <w:lang w:val="en-GB"/>
        </w:rPr>
        <w:instrText xml:space="preserve"> ADDIN EN.CITE &lt;EndNote&gt;&lt;Cite&gt;&lt;Author&gt;Goldberg&lt;/Author&gt;&lt;Year&gt;1997&lt;/Year&gt;&lt;RecNum&gt;1175&lt;/RecNum&gt;&lt;DisplayText&gt;[117]&lt;/DisplayText&gt;&lt;record&gt;&lt;rec-number&gt;1175&lt;/rec-number&gt;&lt;foreign-keys&gt;&lt;key app="EN" db-id="p9dwr5rpxewsrtedetn5tepxtv2fwfpfsavt"&gt;1175&lt;/key&gt;&lt;/foreign-keys&gt;&lt;ref-type name="Journal Article"&gt;17&lt;/ref-type&gt;&lt;contributors&gt;&lt;authors&gt;&lt;author&gt;Goldberg, D. P.&lt;/author&gt;&lt;author&gt;Gater, R.&lt;/author&gt;&lt;author&gt;Sartorius, N.&lt;/author&gt;&lt;author&gt;Ustun, T. B.&lt;/author&gt;&lt;author&gt;Piccinelli, M.&lt;/author&gt;&lt;author&gt;Gureje, O.&lt;/author&gt;&lt;author&gt;Rutter, C.&lt;/author&gt;&lt;/authors&gt;&lt;/contributors&gt;&lt;auth-address&gt;Institute of Psychiatry, London.&lt;/auth-address&gt;&lt;titles&gt;&lt;title&gt;The validity of two versions of the GHQ in the WHO study of mental illness in general health care&lt;/title&gt;&lt;secondary-title&gt;Psychol Med&lt;/secondary-title&gt;&lt;/titles&gt;&lt;periodical&gt;&lt;full-title&gt;Psychol Med&lt;/full-title&gt;&lt;/periodical&gt;&lt;pages&gt;191-7&lt;/pages&gt;&lt;volume&gt;27&lt;/volume&gt;&lt;number&gt;1&lt;/number&gt;&lt;edition&gt;1997/01/01&lt;/edition&gt;&lt;keywords&gt;&lt;keyword&gt;Female&lt;/keyword&gt;&lt;keyword&gt;*Health Status Indicators&lt;/keyword&gt;&lt;keyword&gt;Humans&lt;/keyword&gt;&lt;keyword&gt;Longitudinal Studies&lt;/keyword&gt;&lt;keyword&gt;Male&lt;/keyword&gt;&lt;keyword&gt;*Mental Health&lt;/keyword&gt;&lt;keyword&gt;Psychiatric Status Rating Scales/*standards&lt;/keyword&gt;&lt;keyword&gt;Psychometrics/*methods/standards&lt;/keyword&gt;&lt;keyword&gt;ROC Curve&lt;/keyword&gt;&lt;keyword&gt;Reproducibility of Results&lt;/keyword&gt;&lt;keyword&gt;Sampling Studies&lt;/keyword&gt;&lt;keyword&gt;Sensitivity and Specificity&lt;/keyword&gt;&lt;keyword&gt;Translating&lt;/keyword&gt;&lt;keyword&gt;World Health&lt;/keyword&gt;&lt;/keywords&gt;&lt;dates&gt;&lt;year&gt;1997&lt;/year&gt;&lt;pub-dates&gt;&lt;date&gt;Jan&lt;/date&gt;&lt;/pub-dates&gt;&lt;/dates&gt;&lt;isbn&gt;0033-2917 (Print)&amp;#xD;0033-2917 (Linking)&lt;/isbn&gt;&lt;accession-num&gt;9122299&lt;/accession-num&gt;&lt;urls&gt;&lt;related-urls&gt;&lt;url&gt;http://www.ncbi.nlm.nih.gov/pubmed/9122299&lt;/url&gt;&lt;/related-urls&gt;&lt;/urls&gt;&lt;language&gt;eng&lt;/language&gt;&lt;/record&gt;&lt;/Cite&gt;&lt;/EndNote&gt;</w:instrText>
      </w:r>
      <w:r w:rsidR="00F8288E">
        <w:rPr>
          <w:lang w:val="en-GB"/>
        </w:rPr>
        <w:fldChar w:fldCharType="separate"/>
      </w:r>
      <w:r>
        <w:rPr>
          <w:noProof/>
          <w:lang w:val="en-GB"/>
        </w:rPr>
        <w:t>[</w:t>
      </w:r>
      <w:hyperlink w:anchor="_ENREF_117" w:tooltip="Goldberg, 1997 #1175" w:history="1">
        <w:r>
          <w:rPr>
            <w:noProof/>
            <w:lang w:val="en-GB"/>
          </w:rPr>
          <w:t>117</w:t>
        </w:r>
      </w:hyperlink>
      <w:r>
        <w:rPr>
          <w:noProof/>
          <w:lang w:val="en-GB"/>
        </w:rPr>
        <w:t>]</w:t>
      </w:r>
      <w:r w:rsidR="00F8288E">
        <w:rPr>
          <w:lang w:val="en-GB"/>
        </w:rPr>
        <w:fldChar w:fldCharType="end"/>
      </w:r>
      <w:r w:rsidRPr="00A87ED8">
        <w:rPr>
          <w:lang w:val="en-GB"/>
        </w:rPr>
        <w:t xml:space="preserve">. </w:t>
      </w:r>
      <w:r>
        <w:rPr>
          <w:lang w:val="en-GB"/>
        </w:rPr>
        <w:t>Adult reading IQ and literacy were assessed using t</w:t>
      </w:r>
      <w:r w:rsidRPr="00A87ED8">
        <w:rPr>
          <w:lang w:val="en-GB"/>
        </w:rPr>
        <w:t xml:space="preserve">he NART </w:t>
      </w:r>
      <w:r w:rsidR="00F8288E" w:rsidRPr="00A87ED8">
        <w:rPr>
          <w:lang w:val="en-GB"/>
        </w:rPr>
        <w:fldChar w:fldCharType="begin"/>
      </w:r>
      <w:r>
        <w:rPr>
          <w:lang w:val="en-GB"/>
        </w:rPr>
        <w:instrText xml:space="preserve"> ADDIN EN.CITE &lt;EndNote&gt;&lt;Cite&gt;&lt;Author&gt;Crawford&lt;/Author&gt;&lt;Year&gt;2001&lt;/Year&gt;&lt;RecNum&gt;1206&lt;/RecNum&gt;&lt;DisplayText&gt;[118]&lt;/DisplayText&gt;&lt;record&gt;&lt;rec-number&gt;1206&lt;/rec-number&gt;&lt;foreign-keys&gt;&lt;key app="EN" db-id="p9dwr5rpxewsrtedetn5tepxtv2fwfpfsavt"&gt;1206&lt;/key&gt;&lt;/foreign-keys&gt;&lt;ref-type name="Journal Article"&gt;17&lt;/ref-type&gt;&lt;contributors&gt;&lt;authors&gt;&lt;author&gt;Crawford, J. R.&lt;/author&gt;&lt;author&gt;Deary, I. J.&lt;/author&gt;&lt;author&gt;Starr, J.&lt;/author&gt;&lt;author&gt;Whalley, L. J.&lt;/author&gt;&lt;/authors&gt;&lt;/contributors&gt;&lt;auth-address&gt;Department of Psychology, King&amp;apos;s College, University of Aberdeen.&lt;/auth-address&gt;&lt;titles&gt;&lt;title&gt;The NART as an index of prior intellectual functioning: a retrospective validity study covering a 66-year interval&lt;/title&gt;&lt;secondary-title&gt;Psychol Med&lt;/secondary-title&gt;&lt;/titles&gt;&lt;periodical&gt;&lt;full-title&gt;Psychol Med&lt;/full-title&gt;&lt;/periodical&gt;&lt;pages&gt;451-8&lt;/pages&gt;&lt;volume&gt;31&lt;/volume&gt;&lt;number&gt;3&lt;/number&gt;&lt;edition&gt;2001/04/18&lt;/edition&gt;&lt;keywords&gt;&lt;keyword&gt;Aged&lt;/keyword&gt;&lt;keyword&gt;Cognition Disorders/diagnosis/epidemiology&lt;/keyword&gt;&lt;keyword&gt;Humans&lt;/keyword&gt;&lt;keyword&gt;*Intelligence&lt;/keyword&gt;&lt;keyword&gt;*Intelligence Tests&lt;/keyword&gt;&lt;keyword&gt;Neuropsychological Tests&lt;/keyword&gt;&lt;keyword&gt;Psychometrics/statistics &amp;amp; numerical data&lt;/keyword&gt;&lt;keyword&gt;*Reading&lt;/keyword&gt;&lt;keyword&gt;Retrospective Studies&lt;/keyword&gt;&lt;/keywords&gt;&lt;dates&gt;&lt;year&gt;2001&lt;/year&gt;&lt;pub-dates&gt;&lt;date&gt;Apr&lt;/date&gt;&lt;/pub-dates&gt;&lt;/dates&gt;&lt;isbn&gt;0033-2917 (Print)&amp;#xD;0033-2917 (Linking)&lt;/isbn&gt;&lt;accession-num&gt;11305853&lt;/accession-num&gt;&lt;urls&gt;&lt;related-urls&gt;&lt;url&gt;http://www.ncbi.nlm.nih.gov/pubmed/11305853&lt;/url&gt;&lt;/related-urls&gt;&lt;/urls&gt;&lt;language&gt;eng&lt;/language&gt;&lt;/record&gt;&lt;/Cite&gt;&lt;/EndNote&gt;</w:instrText>
      </w:r>
      <w:r w:rsidR="00F8288E" w:rsidRPr="00A87ED8">
        <w:rPr>
          <w:lang w:val="en-GB"/>
        </w:rPr>
        <w:fldChar w:fldCharType="separate"/>
      </w:r>
      <w:r>
        <w:rPr>
          <w:noProof/>
          <w:lang w:val="en-GB"/>
        </w:rPr>
        <w:t>[</w:t>
      </w:r>
      <w:hyperlink w:anchor="_ENREF_118" w:tooltip="Crawford, 2001 #1206" w:history="1">
        <w:r>
          <w:rPr>
            <w:noProof/>
            <w:lang w:val="en-GB"/>
          </w:rPr>
          <w:t>118</w:t>
        </w:r>
      </w:hyperlink>
      <w:r>
        <w:rPr>
          <w:noProof/>
          <w:lang w:val="en-GB"/>
        </w:rPr>
        <w:t>]</w:t>
      </w:r>
      <w:r w:rsidR="00F8288E" w:rsidRPr="00A87ED8">
        <w:rPr>
          <w:lang w:val="en-GB"/>
        </w:rPr>
        <w:fldChar w:fldCharType="end"/>
      </w:r>
      <w:r w:rsidRPr="00A87ED8">
        <w:rPr>
          <w:lang w:val="en-GB"/>
        </w:rPr>
        <w:t xml:space="preserve"> </w:t>
      </w:r>
      <w:r w:rsidR="00F8288E" w:rsidRPr="00A87ED8">
        <w:rPr>
          <w:lang w:val="en-GB"/>
        </w:rPr>
        <w:fldChar w:fldCharType="begin">
          <w:fldData xml:space="preserve">PEVuZE5vdGU+PENpdGU+PEF1dGhvcj5NZWh0YTwvQXV0aG9yPjxZZWFyPjIwMDQ8L1llYXI+PFJl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==
</w:fldData>
        </w:fldChar>
      </w:r>
      <w:r>
        <w:rPr>
          <w:lang w:val="en-GB"/>
        </w:rPr>
        <w:instrText xml:space="preserve"> ADDIN EN.CITE </w:instrText>
      </w:r>
      <w:r w:rsidR="00F8288E">
        <w:rPr>
          <w:lang w:val="en-GB"/>
        </w:rPr>
        <w:fldChar w:fldCharType="begin">
          <w:fldData xml:space="preserve">PEVuZE5vdGU+PENpdGU+PEF1dGhvcj5NZWh0YTwvQXV0aG9yPjxZZWFyPjIwMDQ8L1llYXI+PFJl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==
</w:fldData>
        </w:fldChar>
      </w:r>
      <w:r>
        <w:rPr>
          <w:lang w:val="en-GB"/>
        </w:rPr>
        <w:instrText xml:space="preserve"> ADDIN EN.CITE.DATA </w:instrText>
      </w:r>
      <w:r w:rsidR="00F8288E">
        <w:rPr>
          <w:lang w:val="en-GB"/>
        </w:rPr>
      </w:r>
      <w:r w:rsidR="00F8288E">
        <w:rPr>
          <w:lang w:val="en-GB"/>
        </w:rPr>
        <w:fldChar w:fldCharType="end"/>
      </w:r>
      <w:r w:rsidR="00F8288E" w:rsidRPr="00A87ED8">
        <w:rPr>
          <w:lang w:val="en-GB"/>
        </w:rPr>
      </w:r>
      <w:r w:rsidR="00F8288E" w:rsidRPr="00A87ED8">
        <w:rPr>
          <w:lang w:val="en-GB"/>
        </w:rPr>
        <w:fldChar w:fldCharType="separate"/>
      </w:r>
      <w:r>
        <w:rPr>
          <w:noProof/>
          <w:lang w:val="en-GB"/>
        </w:rPr>
        <w:t>[</w:t>
      </w:r>
      <w:hyperlink w:anchor="_ENREF_119" w:tooltip="Mehta, 2004 #1387" w:history="1">
        <w:r>
          <w:rPr>
            <w:noProof/>
            <w:lang w:val="en-GB"/>
          </w:rPr>
          <w:t>119</w:t>
        </w:r>
      </w:hyperlink>
      <w:r>
        <w:rPr>
          <w:noProof/>
          <w:lang w:val="en-GB"/>
        </w:rPr>
        <w:t>]</w:t>
      </w:r>
      <w:r w:rsidR="00F8288E" w:rsidRPr="00A87ED8">
        <w:rPr>
          <w:lang w:val="en-GB"/>
        </w:rPr>
        <w:fldChar w:fldCharType="end"/>
      </w:r>
      <w:r>
        <w:rPr>
          <w:lang w:val="en-GB"/>
        </w:rPr>
        <w:t xml:space="preserve"> </w:t>
      </w:r>
      <w:r w:rsidR="00F8288E">
        <w:rPr>
          <w:lang w:val="en-GB"/>
        </w:rPr>
        <w:fldChar w:fldCharType="begin"/>
      </w:r>
      <w:r>
        <w:rPr>
          <w:lang w:val="en-GB"/>
        </w:rPr>
        <w:instrText xml:space="preserve"> ADDIN EN.CITE &lt;EndNote&gt;&lt;Cite&gt;&lt;Author&gt;Nelson&lt;/Author&gt;&lt;Year&gt;1991&lt;/Year&gt;&lt;RecNum&gt;1173&lt;/RecNum&gt;&lt;DisplayText&gt;[120]&lt;/DisplayText&gt;&lt;record&gt;&lt;rec-number&gt;1173&lt;/rec-number&gt;&lt;foreign-keys&gt;&lt;key app="EN" db-id="p9dwr5rpxewsrtedetn5tepxtv2fwfpfsavt"&gt;1173&lt;/key&gt;&lt;/foreign-keys&gt;&lt;ref-type name="Book"&gt;6&lt;/ref-type&gt;&lt;contributors&gt;&lt;authors&gt;&lt;author&gt;Nelson, H. E.&lt;/author&gt;&lt;author&gt;Willison J.&lt;/author&gt;&lt;/authors&gt;&lt;/contributors&gt;&lt;titles&gt;&lt;title&gt;National Adult Reading Test (NART) Test Manual &lt;/title&gt;&lt;/titles&gt;&lt;edition&gt;2nd Edition&lt;/edition&gt;&lt;dates&gt;&lt;year&gt;1991&lt;/year&gt;&lt;/dates&gt;&lt;pub-location&gt;Windsor&lt;/pub-location&gt;&lt;publisher&gt;NFER-Nelson&lt;/publisher&gt;&lt;urls&gt;&lt;/urls&gt;&lt;/record&gt;&lt;/Cite&gt;&lt;/EndNote&gt;</w:instrText>
      </w:r>
      <w:r w:rsidR="00F8288E">
        <w:rPr>
          <w:lang w:val="en-GB"/>
        </w:rPr>
        <w:fldChar w:fldCharType="separate"/>
      </w:r>
      <w:r>
        <w:rPr>
          <w:noProof/>
          <w:lang w:val="en-GB"/>
        </w:rPr>
        <w:t>[</w:t>
      </w:r>
      <w:hyperlink w:anchor="_ENREF_120" w:tooltip="Nelson, 1991 #1173" w:history="1">
        <w:r>
          <w:rPr>
            <w:noProof/>
            <w:lang w:val="en-GB"/>
          </w:rPr>
          <w:t>120</w:t>
        </w:r>
      </w:hyperlink>
      <w:r>
        <w:rPr>
          <w:noProof/>
          <w:lang w:val="en-GB"/>
        </w:rPr>
        <w:t>]</w:t>
      </w:r>
      <w:r w:rsidR="00F8288E">
        <w:rPr>
          <w:lang w:val="en-GB"/>
        </w:rPr>
        <w:fldChar w:fldCharType="end"/>
      </w:r>
      <w:r w:rsidRPr="008E05A7">
        <w:rPr>
          <w:lang w:val="en-GB"/>
        </w:rPr>
        <w:t xml:space="preserve">. </w:t>
      </w:r>
      <w:r w:rsidRPr="00A87ED8">
        <w:rPr>
          <w:lang w:val="en-GB"/>
        </w:rPr>
        <w:t>The subject was instructed to read down the list o</w:t>
      </w:r>
      <w:r>
        <w:rPr>
          <w:lang w:val="en-GB"/>
        </w:rPr>
        <w:t>f</w:t>
      </w:r>
      <w:r w:rsidRPr="00A87ED8">
        <w:rPr>
          <w:lang w:val="en-GB"/>
        </w:rPr>
        <w:t xml:space="preserve"> words</w:t>
      </w:r>
      <w:r>
        <w:rPr>
          <w:lang w:val="en-GB"/>
        </w:rPr>
        <w:t xml:space="preserve"> presented on a word card. </w:t>
      </w:r>
      <w:r w:rsidRPr="00A87ED8">
        <w:rPr>
          <w:lang w:val="en-GB"/>
        </w:rPr>
        <w:t>All responses were reinforced with an encouraging statement</w:t>
      </w:r>
      <w:r>
        <w:rPr>
          <w:lang w:val="en-GB"/>
        </w:rPr>
        <w:t xml:space="preserve">.  </w:t>
      </w:r>
    </w:p>
    <w:p w:rsidR="006931B5" w:rsidRDefault="006931B5" w:rsidP="006931B5">
      <w:pPr>
        <w:keepNext/>
        <w:spacing w:line="480" w:lineRule="auto"/>
        <w:jc w:val="both"/>
        <w:rPr>
          <w:lang w:val="en-GB"/>
        </w:rPr>
      </w:pPr>
      <w:r>
        <w:rPr>
          <w:lang w:val="en-GB"/>
        </w:rPr>
        <w:t>Next, during the 1999 visit, systolic b</w:t>
      </w:r>
      <w:r w:rsidRPr="00A87ED8">
        <w:rPr>
          <w:lang w:val="en-GB"/>
        </w:rPr>
        <w:t>lood pressure</w:t>
      </w:r>
      <w:r>
        <w:rPr>
          <w:lang w:val="en-GB"/>
        </w:rPr>
        <w:t xml:space="preserve"> </w:t>
      </w:r>
      <w:r w:rsidRPr="00A87ED8">
        <w:rPr>
          <w:lang w:val="en-GB"/>
        </w:rPr>
        <w:t xml:space="preserve">was measured by nursing staff with the subject in the seated position after 3 minutes rest using the Omron Automatic Digital Blood </w:t>
      </w:r>
      <w:r w:rsidRPr="00A87ED8">
        <w:rPr>
          <w:lang w:val="en-GB"/>
        </w:rPr>
        <w:lastRenderedPageBreak/>
        <w:t xml:space="preserve">Pressure Monitor Model HEM-713C.  Three measurements were taken with the arm supported with the </w:t>
      </w:r>
      <w:r>
        <w:rPr>
          <w:lang w:val="en-GB"/>
        </w:rPr>
        <w:t xml:space="preserve">correct </w:t>
      </w:r>
      <w:r w:rsidRPr="00A87ED8">
        <w:rPr>
          <w:lang w:val="en-GB"/>
        </w:rPr>
        <w:t xml:space="preserve">cuff at the level of the heart, with at least </w:t>
      </w:r>
      <w:r>
        <w:rPr>
          <w:lang w:val="en-GB"/>
        </w:rPr>
        <w:t xml:space="preserve">one </w:t>
      </w:r>
      <w:r w:rsidRPr="00A87ED8">
        <w:rPr>
          <w:lang w:val="en-GB"/>
        </w:rPr>
        <w:t xml:space="preserve">minute rest between estimations. </w:t>
      </w:r>
      <w:r>
        <w:rPr>
          <w:lang w:val="en-GB"/>
        </w:rPr>
        <w:t>A</w:t>
      </w:r>
      <w:r w:rsidRPr="00A87ED8">
        <w:rPr>
          <w:lang w:val="en-GB"/>
        </w:rPr>
        <w:t xml:space="preserve">n average of </w:t>
      </w:r>
      <w:r>
        <w:rPr>
          <w:lang w:val="en-GB"/>
        </w:rPr>
        <w:t>the second and third</w:t>
      </w:r>
      <w:r w:rsidRPr="00A87ED8">
        <w:rPr>
          <w:lang w:val="en-GB"/>
        </w:rPr>
        <w:t xml:space="preserve"> measures was </w:t>
      </w:r>
      <w:r>
        <w:rPr>
          <w:lang w:val="en-GB"/>
        </w:rPr>
        <w:t>used</w:t>
      </w:r>
      <w:r w:rsidRPr="00A87ED8">
        <w:rPr>
          <w:lang w:val="en-GB"/>
        </w:rPr>
        <w:t>.</w:t>
      </w:r>
      <w:r>
        <w:rPr>
          <w:lang w:val="en-GB"/>
        </w:rPr>
        <w:t xml:space="preserve"> Height and weight </w:t>
      </w:r>
      <w:r w:rsidRPr="00A87ED8">
        <w:rPr>
          <w:lang w:val="en-GB"/>
        </w:rPr>
        <w:t>were measured without footwear using a stadometer and calibrated scales.</w:t>
      </w:r>
      <w:r>
        <w:rPr>
          <w:lang w:val="en-GB"/>
        </w:rPr>
        <w:t xml:space="preserve">  </w:t>
      </w:r>
      <w:r w:rsidRPr="00A87ED8">
        <w:rPr>
          <w:lang w:val="en-GB"/>
        </w:rPr>
        <w:t xml:space="preserve">Waist and hip measurements were taken, with the subjects wearing underclothes, and standing with arms by their sides, tape resting on the skin. </w:t>
      </w:r>
      <w:r>
        <w:rPr>
          <w:lang w:val="en-GB"/>
        </w:rPr>
        <w:t xml:space="preserve"> </w:t>
      </w:r>
    </w:p>
    <w:p w:rsidR="006931B5" w:rsidRPr="00B77C89" w:rsidRDefault="006931B5" w:rsidP="006931B5">
      <w:pPr>
        <w:spacing w:line="480" w:lineRule="auto"/>
        <w:jc w:val="both"/>
        <w:rPr>
          <w:b/>
          <w:lang w:val="en-GB"/>
        </w:rPr>
      </w:pPr>
      <w:r w:rsidRPr="00B77C89">
        <w:rPr>
          <w:b/>
          <w:lang w:val="en-GB"/>
        </w:rPr>
        <w:t>Additional covariates</w:t>
      </w:r>
    </w:p>
    <w:p w:rsidR="006931B5" w:rsidRPr="00150571" w:rsidRDefault="006931B5" w:rsidP="006931B5">
      <w:pPr>
        <w:spacing w:line="480" w:lineRule="auto"/>
        <w:jc w:val="both"/>
      </w:pPr>
      <w:r>
        <w:rPr>
          <w:lang w:val="en-GB"/>
        </w:rPr>
        <w:t>APOE status was later assessed using DNA</w:t>
      </w:r>
      <w:r w:rsidRPr="00A87ED8">
        <w:rPr>
          <w:lang w:val="en-GB"/>
        </w:rPr>
        <w:t xml:space="preserve"> extracted</w:t>
      </w:r>
      <w:r>
        <w:rPr>
          <w:lang w:val="en-GB"/>
        </w:rPr>
        <w:t xml:space="preserve"> from spun separated EDTA samples, using </w:t>
      </w:r>
      <w:r w:rsidRPr="006526C8">
        <w:t>Nucleon BACC3 Genomic DNA Extraction Kits (GE Healthcare, Buckinghamshire)</w:t>
      </w:r>
      <w:r w:rsidRPr="00A87ED8">
        <w:rPr>
          <w:lang w:val="en-GB"/>
        </w:rPr>
        <w:t xml:space="preserve"> and frozen at -80C</w:t>
      </w:r>
      <w:r>
        <w:rPr>
          <w:lang w:val="en-GB"/>
        </w:rPr>
        <w:t xml:space="preserve"> and later assayed using </w:t>
      </w:r>
      <w:r w:rsidRPr="006526C8">
        <w:t>TaqMan SNP genotyping performed on an ABI Prism 7900HT and analyzed using SDS software, according to the manufacturer’s instructions (Applied Biosystems, Warrington, UK).</w:t>
      </w:r>
      <w:r>
        <w:t xml:space="preserve"> APOE data for subjects with ambiguous genotypes were treated as missing.  </w:t>
      </w:r>
      <w:r w:rsidRPr="008E05A7">
        <w:rPr>
          <w:lang w:val="en-GB"/>
        </w:rPr>
        <w:t xml:space="preserve">White cell telomere length was assessed </w:t>
      </w:r>
      <w:r>
        <w:rPr>
          <w:lang w:val="en-GB"/>
        </w:rPr>
        <w:t>on leukocytes by</w:t>
      </w:r>
      <w:r w:rsidRPr="008E05A7">
        <w:rPr>
          <w:lang w:val="en-GB"/>
        </w:rPr>
        <w:t xml:space="preserve"> PCR on average 8.7 (median 9.2) years prior </w:t>
      </w:r>
      <w:r>
        <w:rPr>
          <w:lang w:val="en-GB"/>
        </w:rPr>
        <w:t xml:space="preserve">to the second cognitive testing (for details see </w:t>
      </w:r>
      <w:r w:rsidR="00F8288E">
        <w:rPr>
          <w:lang w:val="en-GB"/>
        </w:rPr>
        <w:fldChar w:fldCharType="begin">
          <w:fldData xml:space="preserve">PEVuZE5vdGU+PENpdGU+PEF1dGhvcj5Db2RkPC9BdXRob3I+PFllYXI+MjAxMzwvWWVhcj48UmVj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</w:fldData>
        </w:fldChar>
      </w:r>
      <w:r>
        <w:rPr>
          <w:lang w:val="en-GB"/>
        </w:rPr>
        <w:instrText xml:space="preserve"> ADDIN EN.CITE </w:instrText>
      </w:r>
      <w:r w:rsidR="00F8288E">
        <w:rPr>
          <w:lang w:val="en-GB"/>
        </w:rPr>
        <w:fldChar w:fldCharType="begin">
          <w:fldData xml:space="preserve">PEVuZE5vdGU+PENpdGU+PEF1dGhvcj5Db2RkPC9BdXRob3I+PFllYXI+MjAxMzwvWWVhcj48UmVj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</w:fldData>
        </w:fldChar>
      </w:r>
      <w:r>
        <w:rPr>
          <w:lang w:val="en-GB"/>
        </w:rPr>
        <w:instrText xml:space="preserve"> ADDIN EN.CITE.DATA </w:instrText>
      </w:r>
      <w:r w:rsidR="00F8288E">
        <w:rPr>
          <w:lang w:val="en-GB"/>
        </w:rPr>
      </w:r>
      <w:r w:rsidR="00F8288E">
        <w:rPr>
          <w:lang w:val="en-GB"/>
        </w:rPr>
        <w:fldChar w:fldCharType="end"/>
      </w:r>
      <w:r w:rsidR="00F8288E">
        <w:rPr>
          <w:lang w:val="en-GB"/>
        </w:rPr>
      </w:r>
      <w:r w:rsidR="00F8288E">
        <w:rPr>
          <w:lang w:val="en-GB"/>
        </w:rPr>
        <w:fldChar w:fldCharType="separate"/>
      </w:r>
      <w:r>
        <w:rPr>
          <w:noProof/>
          <w:lang w:val="en-GB"/>
        </w:rPr>
        <w:t>[</w:t>
      </w:r>
      <w:hyperlink w:anchor="_ENREF_121" w:tooltip="Codd, 2013 #2070" w:history="1">
        <w:r>
          <w:rPr>
            <w:noProof/>
            <w:lang w:val="en-GB"/>
          </w:rPr>
          <w:t>121</w:t>
        </w:r>
      </w:hyperlink>
      <w:r>
        <w:rPr>
          <w:noProof/>
          <w:lang w:val="en-GB"/>
        </w:rPr>
        <w:t>]</w:t>
      </w:r>
      <w:r w:rsidR="00F8288E">
        <w:rPr>
          <w:lang w:val="en-GB"/>
        </w:rPr>
        <w:fldChar w:fldCharType="end"/>
      </w:r>
      <w:r>
        <w:rPr>
          <w:lang w:val="en-GB"/>
        </w:rPr>
        <w:t>)</w:t>
      </w:r>
      <w:r w:rsidRPr="008E05A7">
        <w:rPr>
          <w:lang w:val="en-GB"/>
        </w:rPr>
        <w:t>.</w:t>
      </w:r>
    </w:p>
    <w:p w:rsidR="006931B5" w:rsidRDefault="006931B5" w:rsidP="006931B5">
      <w:pPr>
        <w:spacing w:line="480" w:lineRule="auto"/>
        <w:jc w:val="both"/>
        <w:rPr>
          <w:lang w:val="en-GB"/>
        </w:rPr>
      </w:pPr>
    </w:p>
    <w:p w:rsidR="006931B5" w:rsidRPr="006C3340" w:rsidRDefault="006931B5" w:rsidP="006931B5">
      <w:pPr>
        <w:spacing w:line="480" w:lineRule="auto"/>
        <w:jc w:val="both"/>
        <w:rPr>
          <w:lang w:val="en-GB"/>
        </w:rPr>
      </w:pPr>
      <w:r>
        <w:rPr>
          <w:lang w:val="en-GB"/>
        </w:rPr>
        <w:t xml:space="preserve">A </w:t>
      </w:r>
      <w:r w:rsidRPr="00A87ED8">
        <w:rPr>
          <w:lang w:val="en-GB"/>
        </w:rPr>
        <w:t>Roc</w:t>
      </w:r>
      <w:r>
        <w:rPr>
          <w:lang w:val="en-GB"/>
        </w:rPr>
        <w:t xml:space="preserve">kwood Frailty Index (FI), derived from </w:t>
      </w:r>
      <w:r w:rsidRPr="00FD1A6E">
        <w:t>the number,</w:t>
      </w:r>
      <w:r>
        <w:t xml:space="preserve"> rather than the nature of health problems,</w:t>
      </w:r>
      <w:r>
        <w:rPr>
          <w:lang w:val="en-GB"/>
        </w:rPr>
        <w:t xml:space="preserve"> was created </w:t>
      </w:r>
      <w:r w:rsidRPr="008E05A7">
        <w:rPr>
          <w:lang w:val="en-GB"/>
        </w:rPr>
        <w:t xml:space="preserve">from the Healthy </w:t>
      </w:r>
      <w:r>
        <w:rPr>
          <w:lang w:val="en-GB"/>
        </w:rPr>
        <w:t>Ageing Twin Study data from 2007-10</w:t>
      </w:r>
      <w:r w:rsidRPr="008E05A7">
        <w:rPr>
          <w:lang w:val="en-GB"/>
        </w:rPr>
        <w:t xml:space="preserve">, in which this study is nested </w:t>
      </w:r>
      <w:r w:rsidR="00F8288E" w:rsidRPr="00A87ED8">
        <w:rPr>
          <w:lang w:val="en-GB"/>
        </w:rPr>
        <w:fldChar w:fldCharType="begin"/>
      </w:r>
      <w:r>
        <w:rPr>
          <w:lang w:val="en-GB"/>
        </w:rPr>
        <w:instrText xml:space="preserve"> ADDIN EN.CITE &lt;EndNote&gt;&lt;Cite&gt;&lt;Author&gt;Moayyeri&lt;/Author&gt;&lt;Year&gt;2012&lt;/Year&gt;&lt;RecNum&gt;805&lt;/RecNum&gt;&lt;DisplayText&gt;[45]&lt;/DisplayText&gt;&lt;record&gt;&lt;rec-number&gt;805&lt;/rec-number&gt;&lt;foreign-keys&gt;&lt;key app="EN" db-id="p9dwr5rpxewsrtedetn5tepxtv2fwfpfsavt"&gt;805&lt;/key&gt;&lt;/foreign-keys&gt;&lt;ref-type name="Journal Article"&gt;17&lt;/ref-type&gt;&lt;contributors&gt;&lt;authors&gt;&lt;author&gt;Moayyeri, Alireza&lt;/author&gt;&lt;author&gt;Hammond, Christopher J.&lt;/author&gt;&lt;author&gt;Valdes, Ana M.&lt;/author&gt;&lt;author&gt;Spector, Timothy D.&lt;/author&gt;&lt;/authors&gt;&lt;/contributors&gt;&lt;titles&gt;&lt;title&gt;Cohort Profile: TwinsUK and Healthy Ageing Twin Study&lt;/title&gt;&lt;secondary-title&gt;International Journal of Epidemiology&lt;/secondary-title&gt;&lt;/titles&gt;&lt;periodical&gt;&lt;full-title&gt;International Journal of Epidemiology&lt;/full-title&gt;&lt;/periodical&gt;&lt;dates&gt;&lt;year&gt;2012&lt;/year&gt;&lt;/dates&gt;&lt;urls&gt;&lt;/urls&gt;&lt;/record&gt;&lt;/Cite&gt;&lt;/EndNote&gt;</w:instrText>
      </w:r>
      <w:r w:rsidR="00F8288E" w:rsidRPr="00A87ED8">
        <w:rPr>
          <w:lang w:val="en-GB"/>
        </w:rPr>
        <w:fldChar w:fldCharType="separate"/>
      </w:r>
      <w:r>
        <w:rPr>
          <w:noProof/>
          <w:lang w:val="en-GB"/>
        </w:rPr>
        <w:t>[</w:t>
      </w:r>
      <w:hyperlink w:anchor="_ENREF_45" w:tooltip="Moayyeri, 2012 #805" w:history="1">
        <w:r>
          <w:rPr>
            <w:noProof/>
            <w:lang w:val="en-GB"/>
          </w:rPr>
          <w:t>45</w:t>
        </w:r>
      </w:hyperlink>
      <w:r>
        <w:rPr>
          <w:noProof/>
          <w:lang w:val="en-GB"/>
        </w:rPr>
        <w:t>]</w:t>
      </w:r>
      <w:r w:rsidR="00F8288E" w:rsidRPr="00A87ED8">
        <w:rPr>
          <w:lang w:val="en-GB"/>
        </w:rPr>
        <w:fldChar w:fldCharType="end"/>
      </w:r>
      <w:r>
        <w:rPr>
          <w:lang w:val="en-GB"/>
        </w:rPr>
        <w:t>, employing</w:t>
      </w:r>
      <w:r w:rsidRPr="00A87ED8">
        <w:rPr>
          <w:lang w:val="en-GB"/>
        </w:rPr>
        <w:t xml:space="preserve"> a well-defined method to create a proportion of deficits</w:t>
      </w:r>
      <w:r>
        <w:rPr>
          <w:lang w:val="en-GB"/>
        </w:rPr>
        <w:t xml:space="preserve"> </w:t>
      </w:r>
      <w:r w:rsidR="00F8288E" w:rsidRPr="00A87ED8">
        <w:rPr>
          <w:lang w:val="en-GB"/>
        </w:rPr>
        <w:fldChar w:fldCharType="begin">
          <w:fldData xml:space="preserve">PEVuZE5vdGU+PENpdGU+PEF1dGhvcj5TZWFybGU8L0F1dGhvcj48WWVhcj4yMDA4PC9ZZWFyPjxS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</w:fldData>
        </w:fldChar>
      </w:r>
      <w:r>
        <w:rPr>
          <w:lang w:val="en-GB"/>
        </w:rPr>
        <w:instrText xml:space="preserve"> ADDIN EN.CITE </w:instrText>
      </w:r>
      <w:r w:rsidR="00F8288E">
        <w:rPr>
          <w:lang w:val="en-GB"/>
        </w:rPr>
        <w:fldChar w:fldCharType="begin">
          <w:fldData xml:space="preserve">PEVuZE5vdGU+PENpdGU+PEF1dGhvcj5TZWFybGU8L0F1dGhvcj48WWVhcj4yMDA4PC9ZZWFyPjxS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</w:fldData>
        </w:fldChar>
      </w:r>
      <w:r>
        <w:rPr>
          <w:lang w:val="en-GB"/>
        </w:rPr>
        <w:instrText xml:space="preserve"> ADDIN EN.CITE.DATA </w:instrText>
      </w:r>
      <w:r w:rsidR="00F8288E">
        <w:rPr>
          <w:lang w:val="en-GB"/>
        </w:rPr>
      </w:r>
      <w:r w:rsidR="00F8288E">
        <w:rPr>
          <w:lang w:val="en-GB"/>
        </w:rPr>
        <w:fldChar w:fldCharType="end"/>
      </w:r>
      <w:r w:rsidR="00F8288E" w:rsidRPr="00A87ED8">
        <w:rPr>
          <w:lang w:val="en-GB"/>
        </w:rPr>
      </w:r>
      <w:r w:rsidR="00F8288E" w:rsidRPr="00A87ED8">
        <w:rPr>
          <w:lang w:val="en-GB"/>
        </w:rPr>
        <w:fldChar w:fldCharType="separate"/>
      </w:r>
      <w:r>
        <w:rPr>
          <w:noProof/>
          <w:lang w:val="en-GB"/>
        </w:rPr>
        <w:t>[</w:t>
      </w:r>
      <w:hyperlink w:anchor="_ENREF_122" w:tooltip="Searle, 2008 #977" w:history="1">
        <w:r>
          <w:rPr>
            <w:noProof/>
            <w:lang w:val="en-GB"/>
          </w:rPr>
          <w:t>122</w:t>
        </w:r>
      </w:hyperlink>
      <w:r>
        <w:rPr>
          <w:noProof/>
          <w:lang w:val="en-GB"/>
        </w:rPr>
        <w:t>]</w:t>
      </w:r>
      <w:r w:rsidR="00F8288E" w:rsidRPr="00A87ED8">
        <w:rPr>
          <w:lang w:val="en-GB"/>
        </w:rPr>
        <w:fldChar w:fldCharType="end"/>
      </w:r>
      <w:r w:rsidRPr="008E05A7">
        <w:rPr>
          <w:lang w:val="en-GB"/>
        </w:rPr>
        <w:t xml:space="preserve">.  </w:t>
      </w:r>
      <w:r>
        <w:rPr>
          <w:lang w:val="en-GB"/>
        </w:rPr>
        <w:t>This measure of frailty is comparable to the Fried phenotype, (Rockwood, Andrew et al.), is related to age, and predicts adverse health states</w:t>
      </w:r>
      <w:r w:rsidR="00F8288E" w:rsidRPr="00A87ED8">
        <w:rPr>
          <w:lang w:val="en-GB"/>
        </w:rPr>
        <w:fldChar w:fldCharType="begin"/>
      </w:r>
      <w:r>
        <w:rPr>
          <w:lang w:val="en-GB"/>
        </w:rPr>
        <w:instrText xml:space="preserve"> ADDIN EN.CITE &lt;EndNote&gt;&lt;Cite&gt;&lt;Author&gt;Clegg&lt;/Author&gt;&lt;Year&gt;2013&lt;/Year&gt;&lt;RecNum&gt;1113&lt;/RecNum&gt;&lt;DisplayText&gt;[123]&lt;/DisplayText&gt;&lt;record&gt;&lt;rec-number&gt;1113&lt;/rec-number&gt;&lt;foreign-keys&gt;&lt;key app="EN" db-id="p9dwr5rpxewsrtedetn5tepxtv2fwfpfsavt"&gt;1113&lt;/key&gt;&lt;/foreign-keys&gt;&lt;ref-type name="Journal Article"&gt;17&lt;/ref-type&gt;&lt;contributors&gt;&lt;authors&gt;&lt;author&gt;Clegg, A.&lt;/author&gt;&lt;author&gt;Young, J.&lt;/author&gt;&lt;author&gt;Iliffe, S.&lt;/author&gt;&lt;author&gt;Rikkert, M. O.&lt;/author&gt;&lt;author&gt;Rockwood, K.&lt;/author&gt;&lt;/authors&gt;&lt;/contributors&gt;&lt;auth-address&gt;Academic Unit of Elderly Care and Rehabilitation, University of Leeds, Leeds, UK. a.p.clegg@leeds.ac.uk&lt;/auth-address&gt;&lt;titles&gt;&lt;title&gt;Frailty in elderly people&lt;/title&gt;&lt;secondary-title&gt;Lancet&lt;/secondary-title&gt;&lt;/titles&gt;&lt;periodical&gt;&lt;full-title&gt;Lancet&lt;/full-title&gt;&lt;/periodical&gt;&lt;pages&gt;752-62&lt;/pages&gt;&lt;volume&gt;381&lt;/volume&gt;&lt;number&gt;9868&lt;/number&gt;&lt;edition&gt;2013/02/12&lt;/edition&gt;&lt;keywords&gt;&lt;keyword&gt;Aged&lt;/keyword&gt;&lt;keyword&gt;Aged, 80 and over/physiology&lt;/keyword&gt;&lt;keyword&gt;Aging/physiology&lt;/keyword&gt;&lt;keyword&gt;Brain/physiopathology&lt;/keyword&gt;&lt;keyword&gt;Endocrine System/physiopathology&lt;/keyword&gt;&lt;keyword&gt;Female&lt;/keyword&gt;&lt;keyword&gt;*Frail Elderly&lt;/keyword&gt;&lt;keyword&gt;Geriatric Assessment&lt;/keyword&gt;&lt;keyword&gt;*Health Services for the Aged&lt;/keyword&gt;&lt;keyword&gt;Humans&lt;/keyword&gt;&lt;keyword&gt;Immune System/physiopathology&lt;/keyword&gt;&lt;keyword&gt;Male&lt;/keyword&gt;&lt;keyword&gt;Models, Biological&lt;/keyword&gt;&lt;/keywords&gt;&lt;dates&gt;&lt;year&gt;2013&lt;/year&gt;&lt;pub-dates&gt;&lt;date&gt;Mar 2&lt;/date&gt;&lt;/pub-dates&gt;&lt;/dates&gt;&lt;isbn&gt;1474-547X (Electronic)&amp;#xD;0140-6736 (Linking)&lt;/isbn&gt;&lt;accession-num&gt;23395245&lt;/accession-num&gt;&lt;urls&gt;&lt;related-urls&gt;&lt;url&gt;http://www.ncbi.nlm.nih.gov/pubmed/23395245&lt;/url&gt;&lt;/related-urls&gt;&lt;/urls&gt;&lt;electronic-resource-num&gt;10.1016/S0140-6736(12)62167-9&amp;#xD;S0140-6736(12)62167-9 [pii]&lt;/electronic-resource-num&gt;&lt;language&gt;eng&lt;/language&gt;&lt;/record&gt;&lt;/Cite&gt;&lt;/EndNote&gt;</w:instrText>
      </w:r>
      <w:r w:rsidR="00F8288E" w:rsidRPr="00A87ED8">
        <w:rPr>
          <w:lang w:val="en-GB"/>
        </w:rPr>
        <w:fldChar w:fldCharType="separate"/>
      </w:r>
      <w:r>
        <w:rPr>
          <w:noProof/>
          <w:lang w:val="en-GB"/>
        </w:rPr>
        <w:t>[</w:t>
      </w:r>
      <w:hyperlink w:anchor="_ENREF_123" w:tooltip="Clegg, 2013 #1113" w:history="1">
        <w:r>
          <w:rPr>
            <w:noProof/>
            <w:lang w:val="en-GB"/>
          </w:rPr>
          <w:t>123</w:t>
        </w:r>
      </w:hyperlink>
      <w:r>
        <w:rPr>
          <w:noProof/>
          <w:lang w:val="en-GB"/>
        </w:rPr>
        <w:t>]</w:t>
      </w:r>
      <w:r w:rsidR="00F8288E" w:rsidRPr="00A87ED8">
        <w:rPr>
          <w:lang w:val="en-GB"/>
        </w:rPr>
        <w:fldChar w:fldCharType="end"/>
      </w:r>
      <w:r>
        <w:rPr>
          <w:lang w:val="en-GB"/>
        </w:rPr>
        <w:t xml:space="preserve">. </w:t>
      </w:r>
      <w:r w:rsidRPr="00A87ED8">
        <w:rPr>
          <w:lang w:val="en-GB"/>
        </w:rPr>
        <w:t xml:space="preserve">39 domains </w:t>
      </w:r>
      <w:r>
        <w:rPr>
          <w:lang w:val="en-GB"/>
        </w:rPr>
        <w:t>were constructed</w:t>
      </w:r>
      <w:r w:rsidRPr="00A87ED8">
        <w:rPr>
          <w:lang w:val="en-GB"/>
        </w:rPr>
        <w:t xml:space="preserve"> from questionnaire data and clinical tests. </w:t>
      </w:r>
      <w:r>
        <w:rPr>
          <w:lang w:val="en-GB"/>
        </w:rPr>
        <w:t xml:space="preserve">  Due to the expected </w:t>
      </w:r>
      <w:r>
        <w:rPr>
          <w:lang w:val="en-GB"/>
        </w:rPr>
        <w:sym w:font="Symbol" w:char="F067"/>
      </w:r>
      <w:r>
        <w:rPr>
          <w:lang w:val="en-GB"/>
        </w:rPr>
        <w:t xml:space="preserve"> distribution, the square root of the resulting FI was incorporated into models </w:t>
      </w:r>
      <w:r w:rsidR="00F8288E">
        <w:rPr>
          <w:lang w:val="en-GB"/>
        </w:rPr>
        <w:fldChar w:fldCharType="begin"/>
      </w:r>
      <w:r>
        <w:rPr>
          <w:lang w:val="en-GB"/>
        </w:rPr>
        <w:instrText xml:space="preserve"> ADDIN EN.CITE &lt;EndNote&gt;&lt;Cite&gt;&lt;Author&gt;Mitnitski&lt;/Author&gt;&lt;Year&gt;2001&lt;/Year&gt;&lt;RecNum&gt;976&lt;/RecNum&gt;&lt;DisplayText&gt;[124]&lt;/DisplayText&gt;&lt;record&gt;&lt;rec-number&gt;976&lt;/rec-number&gt;&lt;foreign-keys&gt;&lt;key app="EN" db-id="p9dwr5rpxewsrtedetn5tepxtv2fwfpfsavt"&gt;976&lt;/key&gt;&lt;/foreign-keys&gt;&lt;ref-type name="Journal Article"&gt;17&lt;/ref-type&gt;&lt;contributors&gt;&lt;authors&gt;&lt;author&gt;Mitnitski, A. B.&lt;/author&gt;&lt;author&gt;Mogilner, A. J.&lt;/author&gt;&lt;author&gt;Rockwood, K.&lt;/author&gt;&lt;/authors&gt;&lt;/contributors&gt;&lt;auth-address&gt;Department of Mechanical Engineering, Ecole Polytechnique, Montreal, Quebec H3C 3A7. arnold@grbb.polymtl.ca&lt;/auth-address&gt;&lt;titles&gt;&lt;title&gt;Accumulation of deficits as a proxy measure of aging&lt;/title&gt;&lt;secondary-title&gt;ScientificWorldJournal&lt;/secondary-title&gt;&lt;/titles&gt;&lt;periodical&gt;&lt;full-title&gt;ScientificWorldJournal&lt;/full-title&gt;&lt;/periodical&gt;&lt;pages&gt;323-36&lt;/pages&gt;&lt;volume&gt;1&lt;/volume&gt;&lt;edition&gt;2003/06/14&lt;/edition&gt;&lt;keywords&gt;&lt;keyword&gt;Aged&lt;/keyword&gt;&lt;keyword&gt;Aged, 80 and over&lt;/keyword&gt;&lt;keyword&gt;Aging/*pathology/*physiology&lt;/keyword&gt;&lt;keyword&gt;Computational Biology/statistics &amp;amp; numerical data&lt;/keyword&gt;&lt;keyword&gt;Frail Elderly/statistics &amp;amp; numerical data&lt;/keyword&gt;&lt;keyword&gt;*Health Status Indicators&lt;/keyword&gt;&lt;keyword&gt;Humans&lt;/keyword&gt;&lt;keyword&gt;Models, Theoretical&lt;/keyword&gt;&lt;/keywords&gt;&lt;dates&gt;&lt;year&gt;2001&lt;/year&gt;&lt;pub-dates&gt;&lt;date&gt;Aug 8&lt;/date&gt;&lt;/pub-dates&gt;&lt;/dates&gt;&lt;isbn&gt;1537-744X (Electronic)&amp;#xD;1537-744X (Linking)&lt;/isbn&gt;&lt;accession-num&gt;12806071&lt;/accession-num&gt;&lt;urls&gt;&lt;related-urls&gt;&lt;url&gt;http://www.ncbi.nlm.nih.gov/pubmed/12806071&lt;/url&gt;&lt;/related-urls&gt;&lt;/urls&gt;&lt;electronic-resource-num&gt;10.1100/tsw.2001.58&lt;/electronic-resource-num&gt;&lt;language&gt;eng&lt;/language&gt;&lt;/record&gt;&lt;/Cite&gt;&lt;/EndNote&gt;</w:instrText>
      </w:r>
      <w:r w:rsidR="00F8288E">
        <w:rPr>
          <w:lang w:val="en-GB"/>
        </w:rPr>
        <w:fldChar w:fldCharType="separate"/>
      </w:r>
      <w:r>
        <w:rPr>
          <w:noProof/>
          <w:lang w:val="en-GB"/>
        </w:rPr>
        <w:t>[</w:t>
      </w:r>
      <w:hyperlink w:anchor="_ENREF_124" w:tooltip="Mitnitski, 2001 #976" w:history="1">
        <w:r>
          <w:rPr>
            <w:noProof/>
            <w:lang w:val="en-GB"/>
          </w:rPr>
          <w:t>124</w:t>
        </w:r>
      </w:hyperlink>
      <w:r>
        <w:rPr>
          <w:noProof/>
          <w:lang w:val="en-GB"/>
        </w:rPr>
        <w:t>]</w:t>
      </w:r>
      <w:r w:rsidR="00F8288E">
        <w:rPr>
          <w:lang w:val="en-GB"/>
        </w:rPr>
        <w:fldChar w:fldCharType="end"/>
      </w:r>
      <w:r>
        <w:rPr>
          <w:lang w:val="en-GB"/>
        </w:rPr>
        <w:t>.</w:t>
      </w:r>
    </w:p>
    <w:p w:rsidR="006931B5" w:rsidRDefault="006931B5" w:rsidP="006931B5">
      <w:pPr>
        <w:spacing w:line="480" w:lineRule="auto"/>
        <w:jc w:val="both"/>
        <w:rPr>
          <w:lang w:val="en-GB"/>
        </w:rPr>
      </w:pPr>
    </w:p>
    <w:p w:rsidR="006931B5" w:rsidRDefault="006931B5" w:rsidP="006931B5">
      <w:pPr>
        <w:spacing w:line="480" w:lineRule="auto"/>
        <w:jc w:val="both"/>
        <w:rPr>
          <w:lang w:val="en-GB"/>
        </w:rPr>
      </w:pPr>
      <w:r>
        <w:rPr>
          <w:lang w:val="en-GB"/>
        </w:rPr>
        <w:t xml:space="preserve">At the 1999 visit, lean mass was assessed using body composition, </w:t>
      </w:r>
      <w:r w:rsidRPr="00A87ED8">
        <w:rPr>
          <w:lang w:val="en-GB"/>
        </w:rPr>
        <w:t>me</w:t>
      </w:r>
      <w:r>
        <w:rPr>
          <w:lang w:val="en-GB"/>
        </w:rPr>
        <w:t>asured by the Hologic QDR 2000 P</w:t>
      </w:r>
      <w:r w:rsidRPr="00A87ED8">
        <w:rPr>
          <w:lang w:val="en-GB"/>
        </w:rPr>
        <w:t>lus by two research nurses trained to carry out this procedure</w:t>
      </w:r>
      <w:r>
        <w:rPr>
          <w:lang w:val="en-GB"/>
        </w:rPr>
        <w:t>. Similarly, t</w:t>
      </w:r>
      <w:r w:rsidRPr="00A87ED8">
        <w:rPr>
          <w:lang w:val="en-GB"/>
        </w:rPr>
        <w:t>he Vitalograph spirometer wa</w:t>
      </w:r>
      <w:r>
        <w:rPr>
          <w:lang w:val="en-GB"/>
        </w:rPr>
        <w:t xml:space="preserve">s used to assess lung function </w:t>
      </w:r>
      <w:r w:rsidRPr="00A87ED8">
        <w:rPr>
          <w:lang w:val="en-GB"/>
        </w:rPr>
        <w:t xml:space="preserve">after a period of rest. All manoeuvres were performed with the subject standing according to standard protocols. </w:t>
      </w:r>
      <w:r>
        <w:rPr>
          <w:lang w:val="en-GB"/>
        </w:rPr>
        <w:t>G</w:t>
      </w:r>
      <w:r w:rsidRPr="008E05A7">
        <w:rPr>
          <w:lang w:val="en-GB"/>
        </w:rPr>
        <w:t xml:space="preserve">rip strength </w:t>
      </w:r>
      <w:r>
        <w:rPr>
          <w:lang w:val="en-GB"/>
        </w:rPr>
        <w:t xml:space="preserve">was measured using a hand held dynamometer during separate twin visits </w:t>
      </w:r>
      <w:r w:rsidRPr="008E05A7">
        <w:rPr>
          <w:lang w:val="en-GB"/>
        </w:rPr>
        <w:t>between 2002-2005.</w:t>
      </w:r>
    </w:p>
    <w:p w:rsidR="006931B5" w:rsidRDefault="006931B5" w:rsidP="006931B5">
      <w:pPr>
        <w:pStyle w:val="Textkrper3"/>
        <w:keepNext/>
        <w:spacing w:after="0" w:line="480" w:lineRule="auto"/>
        <w:jc w:val="both"/>
        <w:rPr>
          <w:rFonts w:cs="Arial"/>
          <w:sz w:val="24"/>
          <w:lang w:val="en-GB"/>
        </w:rPr>
      </w:pPr>
    </w:p>
    <w:p w:rsidR="006931B5" w:rsidRPr="00BB55FF" w:rsidRDefault="006931B5" w:rsidP="006931B5">
      <w:pPr>
        <w:pStyle w:val="Textkrper3"/>
        <w:keepNext/>
        <w:spacing w:after="0" w:line="480" w:lineRule="auto"/>
        <w:jc w:val="both"/>
        <w:rPr>
          <w:rFonts w:cs="Arial"/>
          <w:sz w:val="24"/>
          <w:lang w:val="en-GB"/>
        </w:rPr>
      </w:pPr>
      <w:r>
        <w:rPr>
          <w:rFonts w:cs="Arial"/>
          <w:sz w:val="24"/>
          <w:lang w:val="en-GB"/>
        </w:rPr>
        <w:t>MCI Status: Petersen’s criteria were used to</w:t>
      </w:r>
      <w:r w:rsidRPr="00A87ED8">
        <w:rPr>
          <w:rFonts w:cs="Arial"/>
          <w:sz w:val="24"/>
          <w:lang w:val="en-GB"/>
        </w:rPr>
        <w:t xml:space="preserve"> detect li</w:t>
      </w:r>
      <w:r>
        <w:rPr>
          <w:rFonts w:cs="Arial"/>
          <w:sz w:val="24"/>
          <w:lang w:val="en-GB"/>
        </w:rPr>
        <w:t xml:space="preserve">kely MCI </w:t>
      </w:r>
      <w:r w:rsidRPr="00A87ED8">
        <w:rPr>
          <w:rFonts w:cs="Arial"/>
          <w:sz w:val="24"/>
          <w:lang w:val="en-GB"/>
        </w:rPr>
        <w:t xml:space="preserve">in 2009 </w:t>
      </w:r>
      <w:r w:rsidR="00F8288E" w:rsidRPr="00A87ED8">
        <w:rPr>
          <w:rFonts w:cs="Arial"/>
          <w:sz w:val="24"/>
          <w:lang w:val="en-GB"/>
        </w:rPr>
        <w:fldChar w:fldCharType="begin"/>
      </w:r>
      <w:r>
        <w:rPr>
          <w:rFonts w:cs="Arial"/>
          <w:sz w:val="24"/>
          <w:lang w:val="en-GB"/>
        </w:rPr>
        <w:instrText xml:space="preserve"> ADDIN EN.CITE &lt;EndNote&gt;&lt;Cite&gt;&lt;Author&gt;Petersen&lt;/Author&gt;&lt;Year&gt;2004&lt;/Year&gt;&lt;RecNum&gt;1234&lt;/RecNum&gt;&lt;DisplayText&gt;[125]&lt;/DisplayText&gt;&lt;record&gt;&lt;rec-number&gt;1234&lt;/rec-number&gt;&lt;foreign-keys&gt;&lt;key app="EN" db-id="p9dwr5rpxewsrtedetn5tepxtv2fwfpfsavt"&gt;1234&lt;/key&gt;&lt;/foreign-keys&gt;&lt;ref-type name="Journal Article"&gt;17&lt;/ref-type&gt;&lt;contributors&gt;&lt;authors&gt;&lt;author&gt;Petersen, R. C.&lt;/author&gt;&lt;/authors&gt;&lt;/contributors&gt;&lt;auth-address&gt;Department of Neurology, Alzheimer&amp;apos;s Disease Research Center, Mayo Clinic College of Medicine, Rochester, MN, USA.&lt;/auth-address&gt;&lt;titles&gt;&lt;title&gt;Mild cognitive impairment as a diagnostic entity&lt;/title&gt;&lt;secondary-title&gt;J Intern Med&lt;/secondary-title&gt;&lt;/titles&gt;&lt;periodical&gt;&lt;full-title&gt;J Intern Med&lt;/full-title&gt;&lt;/periodical&gt;&lt;pages&gt;183-94&lt;/pages&gt;&lt;volume&gt;256&lt;/volume&gt;&lt;number&gt;3&lt;/number&gt;&lt;edition&gt;2004/08/25&lt;/edition&gt;&lt;keywords&gt;&lt;keyword&gt;Aged&lt;/keyword&gt;&lt;keyword&gt;Alzheimer Disease/diagnosis&lt;/keyword&gt;&lt;keyword&gt;Cognition Disorders/*diagnosis&lt;/keyword&gt;&lt;keyword&gt;Humans&lt;/keyword&gt;&lt;keyword&gt;Neuropsychological Tests&lt;/keyword&gt;&lt;keyword&gt;Psychiatric Status Rating Scales&lt;/keyword&gt;&lt;keyword&gt;Terminology as Topic&lt;/keyword&gt;&lt;/keywords&gt;&lt;dates&gt;&lt;year&gt;2004&lt;/year&gt;&lt;pub-dates&gt;&lt;date&gt;Sep&lt;/date&gt;&lt;/pub-dates&gt;&lt;/dates&gt;&lt;isbn&gt;0954-6820 (Print)&amp;#xD;0954-6820 (Linking)&lt;/isbn&gt;&lt;accession-num&gt;15324362&lt;/accession-num&gt;&lt;urls&gt;&lt;related-urls&gt;&lt;url&gt;http://www.ncbi.nlm.nih.gov/pubmed/15324362&lt;/url&gt;&lt;/related-urls&gt;&lt;/urls&gt;&lt;electronic-resource-num&gt;10.1111/j.1365-2796.2004.01388.x&amp;#xD;JIM1388 [pii]&lt;/electronic-resource-num&gt;&lt;language&gt;eng&lt;/language&gt;&lt;/record&gt;&lt;/Cite&gt;&lt;/EndNote&gt;</w:instrText>
      </w:r>
      <w:r w:rsidR="00F8288E" w:rsidRPr="00A87ED8">
        <w:rPr>
          <w:rFonts w:cs="Arial"/>
          <w:sz w:val="24"/>
          <w:lang w:val="en-GB"/>
        </w:rPr>
        <w:fldChar w:fldCharType="separate"/>
      </w:r>
      <w:r>
        <w:rPr>
          <w:rFonts w:cs="Arial"/>
          <w:noProof/>
          <w:sz w:val="24"/>
          <w:lang w:val="en-GB"/>
        </w:rPr>
        <w:t>[</w:t>
      </w:r>
      <w:hyperlink w:anchor="_ENREF_125" w:tooltip="Petersen, 2004 #1234" w:history="1">
        <w:r>
          <w:rPr>
            <w:rFonts w:cs="Arial"/>
            <w:noProof/>
            <w:sz w:val="24"/>
            <w:lang w:val="en-GB"/>
          </w:rPr>
          <w:t>125</w:t>
        </w:r>
      </w:hyperlink>
      <w:r>
        <w:rPr>
          <w:rFonts w:cs="Arial"/>
          <w:noProof/>
          <w:sz w:val="24"/>
          <w:lang w:val="en-GB"/>
        </w:rPr>
        <w:t>]</w:t>
      </w:r>
      <w:r w:rsidR="00F8288E" w:rsidRPr="00A87ED8">
        <w:rPr>
          <w:rFonts w:cs="Arial"/>
          <w:sz w:val="24"/>
          <w:lang w:val="en-GB"/>
        </w:rPr>
        <w:fldChar w:fldCharType="end"/>
      </w:r>
      <w:r w:rsidRPr="00A87ED8">
        <w:rPr>
          <w:rFonts w:cs="Arial"/>
          <w:sz w:val="24"/>
          <w:lang w:val="en-GB"/>
        </w:rPr>
        <w:t xml:space="preserve">.  Subjective memory complaint was </w:t>
      </w:r>
      <w:r>
        <w:rPr>
          <w:rFonts w:cs="Arial"/>
          <w:sz w:val="24"/>
          <w:lang w:val="en-GB"/>
        </w:rPr>
        <w:t>defined</w:t>
      </w:r>
      <w:r w:rsidRPr="00A87ED8">
        <w:rPr>
          <w:rFonts w:cs="Arial"/>
          <w:sz w:val="24"/>
          <w:lang w:val="en-GB"/>
        </w:rPr>
        <w:t xml:space="preserve"> </w:t>
      </w:r>
      <w:r>
        <w:rPr>
          <w:rFonts w:cs="Arial"/>
          <w:sz w:val="24"/>
          <w:lang w:val="en-GB"/>
        </w:rPr>
        <w:t xml:space="preserve">by </w:t>
      </w:r>
      <w:r w:rsidRPr="00A87ED8">
        <w:rPr>
          <w:rFonts w:cs="Arial"/>
          <w:sz w:val="24"/>
          <w:lang w:val="en-GB"/>
        </w:rPr>
        <w:t xml:space="preserve">the </w:t>
      </w:r>
      <w:r>
        <w:rPr>
          <w:rFonts w:cs="Arial"/>
          <w:sz w:val="24"/>
          <w:lang w:val="en-GB"/>
        </w:rPr>
        <w:t xml:space="preserve">CAMDEX questionnaire </w:t>
      </w:r>
      <w:r w:rsidR="00F8288E">
        <w:rPr>
          <w:rFonts w:cs="Arial"/>
          <w:sz w:val="24"/>
          <w:lang w:val="en-GB"/>
        </w:rPr>
        <w:fldChar w:fldCharType="begin"/>
      </w:r>
      <w:r>
        <w:rPr>
          <w:rFonts w:cs="Arial"/>
          <w:sz w:val="24"/>
          <w:lang w:val="en-GB"/>
        </w:rPr>
        <w:instrText xml:space="preserve"> ADDIN EN.CITE &lt;EndNote&gt;&lt;Cite&gt;&lt;Author&gt;Roth&lt;/Author&gt;&lt;Year&gt;1986&lt;/Year&gt;&lt;RecNum&gt;672&lt;/RecNum&gt;&lt;DisplayText&gt;[126]&lt;/DisplayText&gt;&lt;record&gt;&lt;rec-number&gt;672&lt;/rec-number&gt;&lt;foreign-keys&gt;&lt;key app="EN" db-id="p9dwr5rpxewsrtedetn5tepxtv2fwfpfsavt"&gt;672&lt;/key&gt;&lt;/foreign-keys&gt;&lt;ref-type name="Journal Article"&gt;17&lt;/ref-type&gt;&lt;contributors&gt;&lt;authors&gt;&lt;author&gt;Roth, M.&lt;/author&gt;&lt;author&gt;Tym, E.&lt;/author&gt;&lt;author&gt;Mountjoy, C. Q.&lt;/author&gt;&lt;author&gt;Huppert, F. A.&lt;/author&gt;&lt;author&gt;Hendrie, H.&lt;/author&gt;&lt;author&gt;Verma, S.&lt;/author&gt;&lt;author&gt;Goddard, R.&lt;/author&gt;&lt;/authors&gt;&lt;/contributors&gt;&lt;titles&gt;&lt;title&gt;CAMDEX. A standardised instrument for the diagnosis of mental disorder in the elderly with special reference to the early detection of dementia&lt;/title&gt;&lt;secondary-title&gt;Br J Psychiatry&lt;/secondary-title&gt;&lt;/titles&gt;&lt;periodical&gt;&lt;full-title&gt;Br J Psychiatry&lt;/full-title&gt;&lt;/periodical&gt;&lt;pages&gt;698-709&lt;/pages&gt;&lt;volume&gt;149&lt;/volume&gt;&lt;edition&gt;1986/12/01&lt;/edition&gt;&lt;keywords&gt;&lt;keyword&gt;Aged&lt;/keyword&gt;&lt;keyword&gt;Cognition&lt;/keyword&gt;&lt;keyword&gt;Dementia/*diagnosis/physiopathology&lt;/keyword&gt;&lt;keyword&gt;Diagnosis, Differential&lt;/keyword&gt;&lt;keyword&gt;Female&lt;/keyword&gt;&lt;keyword&gt;Humans&lt;/keyword&gt;&lt;keyword&gt;*Interview, Psychological&lt;/keyword&gt;&lt;keyword&gt;Male&lt;/keyword&gt;&lt;keyword&gt;Methods&lt;/keyword&gt;&lt;keyword&gt;Patient Acceptance of Health Care&lt;/keyword&gt;&lt;keyword&gt;Psychiatric Status Rating Scales&lt;/keyword&gt;&lt;keyword&gt;Time Factors&lt;/keyword&gt;&lt;/keywords&gt;&lt;dates&gt;&lt;year&gt;1986&lt;/year&gt;&lt;pub-dates&gt;&lt;date&gt;Dec&lt;/date&gt;&lt;/pub-dates&gt;&lt;/dates&gt;&lt;isbn&gt;0007-1250 (Print)&amp;#xD;0007-1250 (Linking)&lt;/isbn&gt;&lt;accession-num&gt;3790869&lt;/accession-num&gt;&lt;urls&gt;&lt;related-urls&gt;&lt;url&gt;http://www.ncbi.nlm.nih.gov/pubmed/3790869&lt;/url&gt;&lt;/related-urls&gt;&lt;/urls&gt;&lt;language&gt;eng&lt;/language&gt;&lt;/record&gt;&lt;/Cite&gt;&lt;/EndNote&gt;</w:instrText>
      </w:r>
      <w:r w:rsidR="00F8288E">
        <w:rPr>
          <w:rFonts w:cs="Arial"/>
          <w:sz w:val="24"/>
          <w:lang w:val="en-GB"/>
        </w:rPr>
        <w:fldChar w:fldCharType="separate"/>
      </w:r>
      <w:r>
        <w:rPr>
          <w:rFonts w:cs="Arial"/>
          <w:noProof/>
          <w:sz w:val="24"/>
          <w:lang w:val="en-GB"/>
        </w:rPr>
        <w:t>[</w:t>
      </w:r>
      <w:hyperlink w:anchor="_ENREF_126" w:tooltip="Roth, 1986 #672" w:history="1">
        <w:r>
          <w:rPr>
            <w:rFonts w:cs="Arial"/>
            <w:noProof/>
            <w:sz w:val="24"/>
            <w:lang w:val="en-GB"/>
          </w:rPr>
          <w:t>126</w:t>
        </w:r>
      </w:hyperlink>
      <w:r>
        <w:rPr>
          <w:rFonts w:cs="Arial"/>
          <w:noProof/>
          <w:sz w:val="24"/>
          <w:lang w:val="en-GB"/>
        </w:rPr>
        <w:t>]</w:t>
      </w:r>
      <w:r w:rsidR="00F8288E">
        <w:rPr>
          <w:rFonts w:cs="Arial"/>
          <w:sz w:val="24"/>
          <w:lang w:val="en-GB"/>
        </w:rPr>
        <w:fldChar w:fldCharType="end"/>
      </w:r>
      <w:r w:rsidRPr="00A87ED8">
        <w:rPr>
          <w:rFonts w:cs="Arial"/>
          <w:sz w:val="24"/>
          <w:lang w:val="en-GB"/>
        </w:rPr>
        <w:t xml:space="preserve">, objective memory impairment as having a </w:t>
      </w:r>
      <w:r>
        <w:rPr>
          <w:rFonts w:cs="Arial"/>
          <w:sz w:val="24"/>
          <w:lang w:val="en-GB"/>
        </w:rPr>
        <w:t>CANTAB paired associates learning (</w:t>
      </w:r>
      <w:r w:rsidRPr="00A87ED8">
        <w:rPr>
          <w:rFonts w:cs="Arial"/>
          <w:sz w:val="24"/>
          <w:lang w:val="en-GB"/>
        </w:rPr>
        <w:t>PAL</w:t>
      </w:r>
      <w:r>
        <w:rPr>
          <w:rFonts w:cs="Arial"/>
          <w:sz w:val="24"/>
          <w:lang w:val="en-GB"/>
        </w:rPr>
        <w:t>)</w:t>
      </w:r>
      <w:r w:rsidRPr="00A87ED8">
        <w:rPr>
          <w:rFonts w:cs="Arial"/>
          <w:sz w:val="24"/>
          <w:lang w:val="en-GB"/>
        </w:rPr>
        <w:t xml:space="preserve"> total error score of 1.5sd worse than average (&gt;47 er</w:t>
      </w:r>
      <w:r>
        <w:rPr>
          <w:rFonts w:cs="Arial"/>
          <w:sz w:val="24"/>
          <w:lang w:val="en-GB"/>
        </w:rPr>
        <w:t xml:space="preserve">rors).  Criteria of </w:t>
      </w:r>
      <w:r w:rsidRPr="00A87ED8">
        <w:rPr>
          <w:rFonts w:cs="Arial"/>
          <w:sz w:val="24"/>
          <w:lang w:val="en-GB"/>
        </w:rPr>
        <w:t>prese</w:t>
      </w:r>
      <w:r>
        <w:rPr>
          <w:rFonts w:cs="Arial"/>
          <w:sz w:val="24"/>
          <w:lang w:val="en-GB"/>
        </w:rPr>
        <w:t>rved general cognitive function and</w:t>
      </w:r>
      <w:r w:rsidRPr="00A87ED8">
        <w:rPr>
          <w:rFonts w:cs="Arial"/>
          <w:sz w:val="24"/>
          <w:lang w:val="en-GB"/>
        </w:rPr>
        <w:t xml:space="preserve"> near norm</w:t>
      </w:r>
      <w:r>
        <w:rPr>
          <w:rFonts w:cs="Arial"/>
          <w:sz w:val="24"/>
          <w:lang w:val="en-GB"/>
        </w:rPr>
        <w:t>al functioning</w:t>
      </w:r>
      <w:r w:rsidRPr="00A87ED8">
        <w:rPr>
          <w:rFonts w:cs="Arial"/>
          <w:sz w:val="24"/>
          <w:lang w:val="en-GB"/>
        </w:rPr>
        <w:t>, applied to all participants.</w:t>
      </w:r>
    </w:p>
    <w:p w:rsidR="006931B5" w:rsidRDefault="006931B5" w:rsidP="006931B5">
      <w:pPr>
        <w:pStyle w:val="berschrift4"/>
        <w:spacing w:line="480" w:lineRule="auto"/>
        <w:rPr>
          <w:lang w:val="en-GB"/>
        </w:rPr>
      </w:pPr>
    </w:p>
    <w:p w:rsidR="006931B5" w:rsidRPr="009806A6" w:rsidRDefault="006931B5" w:rsidP="006931B5">
      <w:pPr>
        <w:pStyle w:val="berschrift4"/>
        <w:spacing w:line="480" w:lineRule="auto"/>
        <w:rPr>
          <w:rFonts w:ascii="Times New Roman" w:hAnsi="Times New Roman"/>
          <w:lang w:val="en-GB"/>
        </w:rPr>
      </w:pPr>
      <w:r w:rsidRPr="00A87ED8">
        <w:rPr>
          <w:lang w:val="en-GB"/>
        </w:rPr>
        <w:t>MR</w:t>
      </w:r>
      <w:r>
        <w:rPr>
          <w:lang w:val="en-GB"/>
        </w:rPr>
        <w:t>I</w:t>
      </w:r>
      <w:r w:rsidRPr="00A87ED8">
        <w:rPr>
          <w:lang w:val="en-GB"/>
        </w:rPr>
        <w:t xml:space="preserve"> </w:t>
      </w:r>
      <w:r>
        <w:rPr>
          <w:lang w:val="en-GB"/>
        </w:rPr>
        <w:t>a</w:t>
      </w:r>
      <w:r w:rsidRPr="00A87ED8">
        <w:rPr>
          <w:lang w:val="en-GB"/>
        </w:rPr>
        <w:t>cquisition</w:t>
      </w:r>
    </w:p>
    <w:p w:rsidR="006931B5" w:rsidRPr="009F7850" w:rsidRDefault="006931B5" w:rsidP="006931B5">
      <w:pPr>
        <w:pStyle w:val="NurText"/>
        <w:spacing w:line="480" w:lineRule="auto"/>
        <w:jc w:val="both"/>
        <w:rPr>
          <w:rFonts w:ascii="Times New Roman" w:hAnsi="Times New Roman" w:cs="Helvetica"/>
          <w:color w:val="000000"/>
          <w:sz w:val="24"/>
          <w:szCs w:val="15"/>
          <w:lang w:val="en-GB"/>
        </w:rPr>
      </w:pPr>
      <w:r w:rsidRPr="002D0AE6">
        <w:rPr>
          <w:rFonts w:ascii="Times New Roman" w:hAnsi="Times New Roman" w:cs="Helvetica"/>
          <w:color w:val="000000"/>
          <w:sz w:val="24"/>
          <w:szCs w:val="15"/>
          <w:lang w:val="en-GB"/>
        </w:rPr>
        <w:t>For the structural scanning, a high-resolution T1-weighted magnetization-prepared rapid gradient echo (MP-RAGE) 3D MRI sequence with 180 contiguous sagittal slices was performed (repetition time = 8.6 ms; echo time = 3.8 ms; inversion time = 1000 ms; field of view = 240 mm × 240 mm; slice thickness = 1.2 mm; slice gap 0 mm; flip angle = 8</w:t>
      </w:r>
      <w:r w:rsidRPr="00C769DD">
        <w:rPr>
          <w:rFonts w:ascii="Lucida Grande" w:hAnsi="Lucida Grande" w:cs="Lucida Grande"/>
          <w:b/>
          <w:color w:val="000000"/>
        </w:rPr>
        <w:t>°</w:t>
      </w:r>
      <w:r w:rsidRPr="002D0AE6">
        <w:rPr>
          <w:rFonts w:ascii="Times New Roman" w:hAnsi="Times New Roman" w:cs="Helvetica"/>
          <w:color w:val="000000"/>
          <w:sz w:val="24"/>
          <w:szCs w:val="11"/>
          <w:lang w:val="en-GB"/>
        </w:rPr>
        <w:t xml:space="preserve"> </w:t>
      </w:r>
      <w:r w:rsidRPr="002D0AE6">
        <w:rPr>
          <w:rFonts w:ascii="Times New Roman" w:hAnsi="Times New Roman" w:cs="Helvetica"/>
          <w:color w:val="000000"/>
          <w:sz w:val="24"/>
          <w:szCs w:val="15"/>
          <w:lang w:val="en-GB"/>
        </w:rPr>
        <w:t xml:space="preserve">; matrix = 192 × 192).  </w:t>
      </w:r>
      <w:r>
        <w:rPr>
          <w:rFonts w:ascii="Times New Roman" w:hAnsi="Times New Roman" w:cs="Helvetica"/>
          <w:color w:val="000000"/>
          <w:sz w:val="24"/>
          <w:szCs w:val="15"/>
          <w:lang w:val="en-GB"/>
        </w:rPr>
        <w:t xml:space="preserve">For the functional imaging 41 near axial slices of gradient echo </w:t>
      </w:r>
      <w:r w:rsidRPr="009F7850">
        <w:rPr>
          <w:rFonts w:ascii="Times New Roman" w:hAnsi="Times New Roman" w:cs="Helvetica"/>
          <w:color w:val="000000"/>
          <w:sz w:val="24"/>
          <w:szCs w:val="15"/>
          <w:lang w:val="en-GB"/>
        </w:rPr>
        <w:t>echoplanar (EPI) imaging were acquired over 110 time points (repetition time = 3000 ms; echo time = 40 ms; field of view = 211 mm × 211 mm; slice thickness = 0.3 mm; slice gap 3.3 mm; flip angle = 90</w:t>
      </w:r>
      <w:r w:rsidRPr="009F7850">
        <w:rPr>
          <w:rFonts w:ascii="Times New Roman" w:hAnsi="Times New Roman" w:cs="Lucida Grande"/>
          <w:b/>
          <w:color w:val="000000"/>
          <w:sz w:val="24"/>
        </w:rPr>
        <w:t>°</w:t>
      </w:r>
      <w:r w:rsidRPr="009F7850">
        <w:rPr>
          <w:rFonts w:ascii="Times New Roman" w:hAnsi="Times New Roman" w:cs="Helvetica"/>
          <w:color w:val="000000"/>
          <w:sz w:val="24"/>
          <w:szCs w:val="11"/>
          <w:lang w:val="en-GB"/>
        </w:rPr>
        <w:t xml:space="preserve"> </w:t>
      </w:r>
      <w:r w:rsidRPr="009F7850">
        <w:rPr>
          <w:rFonts w:ascii="Times New Roman" w:hAnsi="Times New Roman" w:cs="Helvetica"/>
          <w:color w:val="000000"/>
          <w:sz w:val="24"/>
          <w:szCs w:val="15"/>
          <w:lang w:val="en-GB"/>
        </w:rPr>
        <w:t>; matrix = 64 × 64).</w:t>
      </w:r>
    </w:p>
    <w:p w:rsidR="006931B5" w:rsidRDefault="006931B5" w:rsidP="006931B5">
      <w:pPr>
        <w:pStyle w:val="NurText"/>
        <w:spacing w:line="480" w:lineRule="auto"/>
        <w:jc w:val="both"/>
        <w:rPr>
          <w:rFonts w:ascii="Times New Roman" w:hAnsi="Times New Roman" w:cs="Helvetica"/>
          <w:b/>
          <w:color w:val="000000"/>
          <w:sz w:val="24"/>
          <w:szCs w:val="15"/>
          <w:lang w:val="en-GB"/>
        </w:rPr>
      </w:pPr>
    </w:p>
    <w:p w:rsidR="006931B5" w:rsidRPr="008F1AE2" w:rsidRDefault="006931B5" w:rsidP="006931B5">
      <w:pPr>
        <w:pStyle w:val="NurText"/>
        <w:spacing w:line="480" w:lineRule="auto"/>
        <w:jc w:val="both"/>
        <w:rPr>
          <w:rFonts w:ascii="Times New Roman" w:hAnsi="Times New Roman" w:cs="Helvetica"/>
          <w:b/>
          <w:color w:val="000000"/>
          <w:sz w:val="24"/>
          <w:szCs w:val="15"/>
          <w:lang w:val="en-GB"/>
        </w:rPr>
      </w:pPr>
      <w:r w:rsidRPr="009F7850">
        <w:rPr>
          <w:rFonts w:ascii="Times New Roman" w:hAnsi="Times New Roman" w:cs="Helvetica"/>
          <w:b/>
          <w:color w:val="000000"/>
          <w:sz w:val="24"/>
          <w:szCs w:val="15"/>
          <w:lang w:val="en-GB"/>
        </w:rPr>
        <w:t>Functional task: choice reaction time</w:t>
      </w:r>
      <w:r>
        <w:rPr>
          <w:rFonts w:ascii="Times New Roman" w:hAnsi="Times New Roman" w:cs="Helvetica"/>
          <w:b/>
          <w:color w:val="000000"/>
          <w:sz w:val="24"/>
          <w:szCs w:val="15"/>
          <w:lang w:val="en-GB"/>
        </w:rPr>
        <w:t xml:space="preserve">. </w:t>
      </w:r>
      <w:r w:rsidRPr="009F7850">
        <w:rPr>
          <w:rFonts w:ascii="Times New Roman" w:hAnsi="Times New Roman" w:cs="Helvetica"/>
          <w:color w:val="000000"/>
          <w:sz w:val="24"/>
          <w:szCs w:val="15"/>
          <w:lang w:val="en-GB"/>
        </w:rPr>
        <w:t>A block-design choice reaction time task was then performed, modeled on the choice reaction time in the CANTAB.  Control, cued and choice reaction time task blocks were presented on a screen in the scanner, identical to the simulation scanner.  Subjects held a joystick in their right hand, as in the simulated task.  The control task consisted of a fixation cross with six trials each lasting three seconds.  The choice task followed, with six trials each lasting five seconds.  Four black circles appeared on a white background in North, South, East and West positions. In each trial, after a variable delay to reduce the effect of anticipation</w:t>
      </w:r>
      <w:r>
        <w:rPr>
          <w:rFonts w:ascii="Times New Roman" w:hAnsi="Times New Roman" w:cs="Helvetica"/>
          <w:color w:val="000000"/>
          <w:sz w:val="24"/>
          <w:szCs w:val="15"/>
          <w:lang w:val="en-GB"/>
        </w:rPr>
        <w:t xml:space="preserve"> </w:t>
      </w:r>
      <w:r w:rsidR="00F8288E">
        <w:rPr>
          <w:rFonts w:ascii="Times New Roman" w:hAnsi="Times New Roman" w:cs="Helvetica"/>
          <w:color w:val="000000"/>
          <w:sz w:val="24"/>
          <w:szCs w:val="15"/>
          <w:lang w:val="en-GB"/>
        </w:rPr>
        <w:fldChar w:fldCharType="begin"/>
      </w:r>
      <w:r>
        <w:rPr>
          <w:rFonts w:ascii="Times New Roman" w:hAnsi="Times New Roman" w:cs="Helvetica"/>
          <w:color w:val="000000"/>
          <w:sz w:val="24"/>
          <w:szCs w:val="15"/>
          <w:lang w:val="en-GB"/>
        </w:rPr>
        <w:instrText xml:space="preserve"> ADDIN EN.CITE &lt;EndNote&gt;&lt;Cite&gt;&lt;Author&gt;Mikhelashvili-Browner&lt;/Author&gt;&lt;Year&gt;2002&lt;/Year&gt;&lt;RecNum&gt;1629&lt;/RecNum&gt;&lt;DisplayText&gt;[127]&lt;/DisplayText&gt;&lt;record&gt;&lt;rec-number&gt;1629&lt;/rec-number&gt;&lt;foreign-keys&gt;&lt;key app="EN" db-id="p9dwr5rpxewsrtedetn5tepxtv2fwfpfsavt"&gt;1629&lt;/key&gt;&lt;/foreign-keys&gt;&lt;ref-type name="Journal Article"&gt;17&lt;/ref-type&gt;&lt;contributors&gt;&lt;authors&gt;&lt;author&gt;Mikhelashvili-Browner, N.&lt;/author&gt;&lt;author&gt;Yousem, D. M.&lt;/author&gt;&lt;author&gt;Mandir, A. S.&lt;/author&gt;&lt;author&gt;Calhoun, V. D.&lt;/author&gt;&lt;author&gt;Wu, C.&lt;/author&gt;&lt;author&gt;Oguz, K. K.&lt;/author&gt;&lt;author&gt;Vaughan, C. L.&lt;/author&gt;&lt;/authors&gt;&lt;/contributors&gt;&lt;titles&gt;&lt;title&gt;Correlation of reaction time in and out of the functional MR unit&lt;/title&gt;&lt;secondary-title&gt;Acad Radiol&lt;/secondary-title&gt;&lt;/titles&gt;&lt;periodical&gt;&lt;full-title&gt;Acad Radiol&lt;/full-title&gt;&lt;/periodical&gt;&lt;pages&gt;513-9&lt;/pages&gt;&lt;volume&gt;9&lt;/volume&gt;&lt;number&gt;5&lt;/number&gt;&lt;edition&gt;2002/12/03&lt;/edition&gt;&lt;keywords&gt;&lt;keyword&gt;Adult&lt;/keyword&gt;&lt;keyword&gt;Aged&lt;/keyword&gt;&lt;keyword&gt;Aged, 80 and over&lt;/keyword&gt;&lt;keyword&gt;Aging/*physiology&lt;/keyword&gt;&lt;keyword&gt;Brain Mapping&lt;/keyword&gt;&lt;keyword&gt;Female&lt;/keyword&gt;&lt;keyword&gt;Humans&lt;/keyword&gt;&lt;keyword&gt;Longitudinal Studies&lt;/keyword&gt;&lt;keyword&gt;*Magnetic Resonance Imaging&lt;/keyword&gt;&lt;keyword&gt;Male&lt;/keyword&gt;&lt;keyword&gt;Middle Aged&lt;/keyword&gt;&lt;keyword&gt;Motor Cortex/physiology&lt;/keyword&gt;&lt;keyword&gt;Psychomotor Performance/*physiology&lt;/keyword&gt;&lt;keyword&gt;Reaction Time/*physiology&lt;/keyword&gt;&lt;keyword&gt;Visual Cortex/physiology&lt;/keyword&gt;&lt;/keywords&gt;&lt;dates&gt;&lt;year&gt;2002&lt;/year&gt;&lt;pub-dates&gt;&lt;date&gt;May&lt;/date&gt;&lt;/pub-dates&gt;&lt;/dates&gt;&lt;isbn&gt;1076-6332 (Print)&amp;#xD;1076-6332 (Linking)&lt;/isbn&gt;&lt;accession-num&gt;12458876&lt;/accession-num&gt;&lt;urls&gt;&lt;related-urls&gt;&lt;url&gt;http://www.ncbi.nlm.nih.gov/pubmed/12458876&lt;/url&gt;&lt;/related-urls&gt;&lt;/urls&gt;&lt;language&gt;eng&lt;/language&gt;&lt;/record&gt;&lt;/Cite&gt;&lt;/EndNote&gt;</w:instrText>
      </w:r>
      <w:r w:rsidR="00F8288E">
        <w:rPr>
          <w:rFonts w:ascii="Times New Roman" w:hAnsi="Times New Roman" w:cs="Helvetica"/>
          <w:color w:val="000000"/>
          <w:sz w:val="24"/>
          <w:szCs w:val="15"/>
          <w:lang w:val="en-GB"/>
        </w:rPr>
        <w:fldChar w:fldCharType="separate"/>
      </w:r>
      <w:r>
        <w:rPr>
          <w:rFonts w:ascii="Times New Roman" w:hAnsi="Times New Roman" w:cs="Helvetica"/>
          <w:noProof/>
          <w:color w:val="000000"/>
          <w:sz w:val="24"/>
          <w:szCs w:val="15"/>
          <w:lang w:val="en-GB"/>
        </w:rPr>
        <w:t>[</w:t>
      </w:r>
      <w:hyperlink w:anchor="_ENREF_127" w:tooltip="Mikhelashvili-Browner, 2002 #1629" w:history="1">
        <w:r>
          <w:rPr>
            <w:rFonts w:ascii="Times New Roman" w:hAnsi="Times New Roman" w:cs="Helvetica"/>
            <w:noProof/>
            <w:color w:val="000000"/>
            <w:sz w:val="24"/>
            <w:szCs w:val="15"/>
            <w:lang w:val="en-GB"/>
          </w:rPr>
          <w:t>127</w:t>
        </w:r>
      </w:hyperlink>
      <w:r>
        <w:rPr>
          <w:rFonts w:ascii="Times New Roman" w:hAnsi="Times New Roman" w:cs="Helvetica"/>
          <w:noProof/>
          <w:color w:val="000000"/>
          <w:sz w:val="24"/>
          <w:szCs w:val="15"/>
          <w:lang w:val="en-GB"/>
        </w:rPr>
        <w:t>]</w:t>
      </w:r>
      <w:r w:rsidR="00F8288E">
        <w:rPr>
          <w:rFonts w:ascii="Times New Roman" w:hAnsi="Times New Roman" w:cs="Helvetica"/>
          <w:color w:val="000000"/>
          <w:sz w:val="24"/>
          <w:szCs w:val="15"/>
          <w:lang w:val="en-GB"/>
        </w:rPr>
        <w:fldChar w:fldCharType="end"/>
      </w:r>
      <w:r w:rsidRPr="009F7850">
        <w:rPr>
          <w:rFonts w:ascii="Times New Roman" w:hAnsi="Times New Roman" w:cs="Helvetica"/>
          <w:color w:val="000000"/>
          <w:sz w:val="24"/>
          <w:szCs w:val="15"/>
          <w:lang w:val="en-GB"/>
        </w:rPr>
        <w:t>, a yellow spot would appear in one of the circles.  The subject was instructed to move the joystick in the direction of the circle highlighted as soon as possible.  After six trials the cued block began.  Again four circles would appear.  One of the circles was highlighted with a slightly thicker black outline, and the subject was trained that this would be where the yellow signal would come after a variable delay, and to wait for the yellow signal before responding by moving the joystick in that direction.  Again six trials, each lasting 5 seconds were completed.  This cycle of Control, ChoiceRT and Cued blocks was repeated 4 times, and the task ended with a final control block.  In total, the task took 330 seconds.  No instruction or break was made during the task.</w:t>
      </w:r>
    </w:p>
    <w:p w:rsidR="006931B5" w:rsidRPr="009F7850" w:rsidRDefault="006931B5" w:rsidP="006931B5">
      <w:pPr>
        <w:spacing w:line="480" w:lineRule="auto"/>
        <w:jc w:val="both"/>
        <w:rPr>
          <w:rFonts w:cs="Helvetica"/>
          <w:b/>
          <w:color w:val="000000"/>
          <w:szCs w:val="15"/>
          <w:lang w:val="en-GB"/>
        </w:rPr>
      </w:pPr>
      <w:r w:rsidRPr="009F7850">
        <w:rPr>
          <w:rFonts w:cs="Helvetica"/>
          <w:b/>
          <w:color w:val="000000"/>
          <w:szCs w:val="15"/>
          <w:lang w:val="en-GB"/>
        </w:rPr>
        <w:t>Pre-processing</w:t>
      </w:r>
    </w:p>
    <w:p w:rsidR="006931B5" w:rsidRDefault="006931B5" w:rsidP="00693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color w:val="000000"/>
          <w:szCs w:val="15"/>
          <w:lang w:val="en-GB"/>
        </w:rPr>
      </w:pPr>
      <w:r w:rsidRPr="009F7850">
        <w:rPr>
          <w:rFonts w:cs="Helvetica"/>
          <w:color w:val="000000"/>
          <w:szCs w:val="15"/>
          <w:lang w:val="en-GB"/>
        </w:rPr>
        <w:t>Structural processing was performed using Statistical Parametric Mapping (SPM8) software (</w:t>
      </w:r>
      <w:r w:rsidRPr="009F7850">
        <w:rPr>
          <w:rFonts w:cs="Helvetica"/>
          <w:color w:val="000053"/>
          <w:szCs w:val="15"/>
          <w:lang w:val="en-GB"/>
        </w:rPr>
        <w:t>http://www.fil.ion.ucl.ac.uk/spm/software/ spm8</w:t>
      </w:r>
      <w:r w:rsidRPr="009F7850">
        <w:rPr>
          <w:rFonts w:cs="Helvetica"/>
          <w:color w:val="000000"/>
          <w:szCs w:val="15"/>
          <w:lang w:val="en-GB"/>
        </w:rPr>
        <w:t>). The structural MR images were converted to axial slices and origins reset to the anterior commissure.  Images were segmented into grey matter (GM),</w:t>
      </w:r>
      <w:r w:rsidRPr="00A87ED8">
        <w:rPr>
          <w:rFonts w:cs="Helvetica"/>
          <w:color w:val="000000"/>
          <w:szCs w:val="15"/>
          <w:lang w:val="en-GB"/>
        </w:rPr>
        <w:t xml:space="preserve"> white matter and cerebrospinal fluid using the standard unified segmentation model in SPM8</w:t>
      </w:r>
      <w:r w:rsidRPr="00A87ED8">
        <w:rPr>
          <w:rFonts w:cs="Helvetica"/>
          <w:color w:val="000000"/>
          <w:szCs w:val="12"/>
          <w:lang w:val="en-GB"/>
        </w:rPr>
        <w:t xml:space="preserve"> </w:t>
      </w:r>
      <w:r w:rsidR="00F8288E" w:rsidRPr="00A87ED8">
        <w:rPr>
          <w:rFonts w:cs="Helvetica"/>
          <w:color w:val="000000"/>
          <w:szCs w:val="12"/>
          <w:lang w:val="en-GB"/>
        </w:rPr>
        <w:fldChar w:fldCharType="begin"/>
      </w:r>
      <w:r>
        <w:rPr>
          <w:rFonts w:cs="Helvetica"/>
          <w:color w:val="000000"/>
          <w:szCs w:val="12"/>
          <w:lang w:val="en-GB"/>
        </w:rPr>
        <w:instrText xml:space="preserve"> ADDIN EN.CITE &lt;EndNote&gt;&lt;Cite&gt;&lt;Author&gt;Ashburner&lt;/Author&gt;&lt;Year&gt;2005&lt;/Year&gt;&lt;RecNum&gt;858&lt;/RecNum&gt;&lt;DisplayText&gt;[128]&lt;/DisplayText&gt;&lt;record&gt;&lt;rec-number&gt;858&lt;/rec-number&gt;&lt;foreign-keys&gt;&lt;key app="EN" db-id="p9dwr5rpxewsrtedetn5tepxtv2fwfpfsavt"&gt;858&lt;/key&gt;&lt;/foreign-keys&gt;&lt;ref-type name="Journal Article"&gt;17&lt;/ref-type&gt;&lt;contributors&gt;&lt;authors&gt;&lt;author&gt;Ashburner, J.&lt;/author&gt;&lt;author&gt;Friston, K. J.&lt;/author&gt;&lt;/authors&gt;&lt;/contributors&gt;&lt;auth-address&gt;Wellcome Department of Imaging Neuroscience, 12 Queen Square, London, WC1N 3BG, UK. john@fil.ion.ucl.ac.uk&lt;/auth-address&gt;&lt;titles&gt;&lt;title&gt;Unified segmentation&lt;/title&gt;&lt;secondary-title&gt;Neuroimage&lt;/secondary-title&gt;&lt;/titles&gt;&lt;periodical&gt;&lt;full-title&gt;Neuroimage&lt;/full-title&gt;&lt;/periodical&gt;&lt;pages&gt;839-51&lt;/pages&gt;&lt;volume&gt;26&lt;/volume&gt;&lt;number&gt;3&lt;/number&gt;&lt;edition&gt;2005/06/16&lt;/edition&gt;&lt;keywords&gt;&lt;keyword&gt;Algorithms&lt;/keyword&gt;&lt;keyword&gt;Brain Mapping&lt;/keyword&gt;&lt;keyword&gt;Data Interpretation, Statistical&lt;/keyword&gt;&lt;keyword&gt;Fuzzy Logic&lt;/keyword&gt;&lt;keyword&gt;Image Processing, Computer-Assisted/*statistics &amp;amp; numerical data&lt;/keyword&gt;&lt;keyword&gt;Likelihood Functions&lt;/keyword&gt;&lt;keyword&gt;Magnetic Resonance Imaging&lt;/keyword&gt;&lt;keyword&gt;Models, Neurological&lt;/keyword&gt;&lt;keyword&gt;*Models, Statistical&lt;/keyword&gt;&lt;keyword&gt;Nonlinear Dynamics&lt;/keyword&gt;&lt;keyword&gt;Normal Distribution&lt;/keyword&gt;&lt;keyword&gt;Probability Theory&lt;/keyword&gt;&lt;/keywords&gt;&lt;dates&gt;&lt;year&gt;2005&lt;/year&gt;&lt;pub-dates&gt;&lt;date&gt;Jul 1&lt;/date&gt;&lt;/pub-dates&gt;&lt;/dates&gt;&lt;isbn&gt;1053-8119 (Print)&amp;#xD;1053-8119 (Linking)&lt;/isbn&gt;&lt;accession-num&gt;15955494&lt;/accession-num&gt;&lt;urls&gt;&lt;related-urls&gt;&lt;url&gt;http://www.ncbi.nlm.nih.gov/pubmed/15955494&lt;/url&gt;&lt;/related-urls&gt;&lt;/urls&gt;&lt;electronic-resource-num&gt;S1053-8119(05)00110-2 [pii]&amp;#xD;10.1016/j.neuroimage.2005.02.018&lt;/electronic-resource-num&gt;&lt;language&gt;eng&lt;/language&gt;&lt;/record&gt;&lt;/Cite&gt;&lt;/EndNote&gt;</w:instrText>
      </w:r>
      <w:r w:rsidR="00F8288E" w:rsidRPr="00A87ED8">
        <w:rPr>
          <w:rFonts w:cs="Helvetica"/>
          <w:color w:val="000000"/>
          <w:szCs w:val="12"/>
          <w:lang w:val="en-GB"/>
        </w:rPr>
        <w:fldChar w:fldCharType="separate"/>
      </w:r>
      <w:r>
        <w:rPr>
          <w:rFonts w:cs="Helvetica"/>
          <w:noProof/>
          <w:color w:val="000000"/>
          <w:szCs w:val="12"/>
          <w:lang w:val="en-GB"/>
        </w:rPr>
        <w:t>[</w:t>
      </w:r>
      <w:hyperlink w:anchor="_ENREF_128" w:tooltip="Ashburner, 2005 #858" w:history="1">
        <w:r>
          <w:rPr>
            <w:rFonts w:cs="Helvetica"/>
            <w:noProof/>
            <w:color w:val="000000"/>
            <w:szCs w:val="12"/>
            <w:lang w:val="en-GB"/>
          </w:rPr>
          <w:t>128</w:t>
        </w:r>
      </w:hyperlink>
      <w:r>
        <w:rPr>
          <w:rFonts w:cs="Helvetica"/>
          <w:noProof/>
          <w:color w:val="000000"/>
          <w:szCs w:val="12"/>
          <w:lang w:val="en-GB"/>
        </w:rPr>
        <w:t>]</w:t>
      </w:r>
      <w:r w:rsidR="00F8288E" w:rsidRPr="00A87ED8">
        <w:rPr>
          <w:rFonts w:cs="Helvetica"/>
          <w:color w:val="000000"/>
          <w:szCs w:val="12"/>
          <w:lang w:val="en-GB"/>
        </w:rPr>
        <w:fldChar w:fldCharType="end"/>
      </w:r>
      <w:r w:rsidRPr="00A87ED8">
        <w:rPr>
          <w:rFonts w:cs="Helvetica"/>
          <w:color w:val="000000"/>
          <w:szCs w:val="15"/>
          <w:lang w:val="en-GB"/>
        </w:rPr>
        <w:t xml:space="preserve">.  Then, GM population templates were generated from the entire image dataset using the Diffeomorphic Anatomical Registration </w:t>
      </w:r>
      <w:r w:rsidRPr="00056F64">
        <w:rPr>
          <w:rFonts w:cs="Helvetica"/>
          <w:color w:val="000000"/>
          <w:szCs w:val="15"/>
          <w:lang w:val="en-GB"/>
        </w:rPr>
        <w:t xml:space="preserve">through Exponentiated Lie Algebra (DARTEL) technique </w:t>
      </w:r>
      <w:r w:rsidR="00F8288E" w:rsidRPr="00056F64">
        <w:rPr>
          <w:rFonts w:cs="Helvetica"/>
          <w:color w:val="000000"/>
          <w:szCs w:val="15"/>
          <w:lang w:val="en-GB"/>
        </w:rPr>
        <w:fldChar w:fldCharType="begin"/>
      </w:r>
      <w:r>
        <w:rPr>
          <w:rFonts w:cs="Helvetica"/>
          <w:color w:val="000000"/>
          <w:szCs w:val="15"/>
          <w:lang w:val="en-GB"/>
        </w:rPr>
        <w:instrText xml:space="preserve"> ADDIN EN.CITE &lt;EndNote&gt;&lt;Cite&gt;&lt;Author&gt;Ashburner&lt;/Author&gt;&lt;Year&gt;2007&lt;/Year&gt;&lt;RecNum&gt;862&lt;/RecNum&gt;&lt;DisplayText&gt;[54]&lt;/DisplayText&gt;&lt;record&gt;&lt;rec-number&gt;862&lt;/rec-number&gt;&lt;foreign-keys&gt;&lt;key app="EN" db-id="p9dwr5rpxewsrtedetn5tepxtv2fwfpfsavt"&gt;862&lt;/key&gt;&lt;/foreign-keys&gt;&lt;ref-type name="Journal Article"&gt;17&lt;/ref-type&gt;&lt;contributors&gt;&lt;authors&gt;&lt;author&gt;Ashburner, J.&lt;/author&gt;&lt;/authors&gt;&lt;/contributors&gt;&lt;auth-address&gt;Wellcome Trust Centre for Neuroimaging, 12 Queen Square, London, UK. j.ashburner@fil.ion.ac.uk&lt;/auth-address&gt;&lt;titles&gt;&lt;title&gt;A fast diffeomorphic image registration algorithm&lt;/title&gt;&lt;secondary-title&gt;Neuroimage&lt;/secondary-title&gt;&lt;/titles&gt;&lt;periodical&gt;&lt;full-title&gt;Neuroimage&lt;/full-title&gt;&lt;/periodical&gt;&lt;pages&gt;95-113&lt;/pages&gt;&lt;volume&gt;38&lt;/volume&gt;&lt;number&gt;1&lt;/number&gt;&lt;edition&gt;2007/09/01&lt;/edition&gt;&lt;keywords&gt;&lt;keyword&gt;*Algorithms&lt;/keyword&gt;&lt;keyword&gt;Artificial Intelligence&lt;/keyword&gt;&lt;keyword&gt;Brain/*anatomy &amp;amp; histology&lt;/keyword&gt;&lt;keyword&gt;Humans&lt;/keyword&gt;&lt;keyword&gt;Image Enhancement/methods&lt;/keyword&gt;&lt;keyword&gt;Image Interpretation, Computer-Assisted/*methods&lt;/keyword&gt;&lt;keyword&gt;Imaging, Three-Dimensional/*methods&lt;/keyword&gt;&lt;keyword&gt;Magnetic Resonance Imaging/*methods&lt;/keyword&gt;&lt;keyword&gt;Pattern Recognition, Automated/*methods&lt;/keyword&gt;&lt;keyword&gt;Reproducibility of Results&lt;/keyword&gt;&lt;keyword&gt;Sensitivity and Specificity&lt;/keyword&gt;&lt;keyword&gt;*Subtraction Technique&lt;/keyword&gt;&lt;/keywords&gt;&lt;dates&gt;&lt;year&gt;2007&lt;/year&gt;&lt;pub-dates&gt;&lt;date&gt;Oct 15&lt;/date&gt;&lt;/pub-dates&gt;&lt;/dates&gt;&lt;isbn&gt;1053-8119 (Print)&amp;#xD;1053-8119 (Linking)&lt;/isbn&gt;&lt;accession-num&gt;17761438&lt;/accession-num&gt;&lt;urls&gt;&lt;related-urls&gt;&lt;url&gt;http://www.ncbi.nlm.nih.gov/pubmed/17761438&lt;/url&gt;&lt;/related-urls&gt;&lt;/urls&gt;&lt;electronic-resource-num&gt;S1053-8119(07)00584-8 [pii]&amp;#xD;10.1016/j.neuroimage.2007.07.007&lt;/electronic-resource-num&gt;&lt;language&gt;eng&lt;/language&gt;&lt;/record&gt;&lt;/Cite&gt;&lt;/EndNote&gt;</w:instrText>
      </w:r>
      <w:r w:rsidR="00F8288E" w:rsidRPr="00056F64">
        <w:rPr>
          <w:rFonts w:cs="Helvetica"/>
          <w:color w:val="000000"/>
          <w:szCs w:val="15"/>
          <w:lang w:val="en-GB"/>
        </w:rPr>
        <w:fldChar w:fldCharType="separate"/>
      </w:r>
      <w:r>
        <w:rPr>
          <w:rFonts w:cs="Helvetica"/>
          <w:noProof/>
          <w:color w:val="000000"/>
          <w:szCs w:val="15"/>
          <w:lang w:val="en-GB"/>
        </w:rPr>
        <w:t>[</w:t>
      </w:r>
      <w:hyperlink w:anchor="_ENREF_54" w:tooltip="Ashburner, 2007 #862" w:history="1">
        <w:r>
          <w:rPr>
            <w:rFonts w:cs="Helvetica"/>
            <w:noProof/>
            <w:color w:val="000000"/>
            <w:szCs w:val="15"/>
            <w:lang w:val="en-GB"/>
          </w:rPr>
          <w:t>54</w:t>
        </w:r>
      </w:hyperlink>
      <w:r>
        <w:rPr>
          <w:rFonts w:cs="Helvetica"/>
          <w:noProof/>
          <w:color w:val="000000"/>
          <w:szCs w:val="15"/>
          <w:lang w:val="en-GB"/>
        </w:rPr>
        <w:t>]</w:t>
      </w:r>
      <w:r w:rsidR="00F8288E" w:rsidRPr="00056F64">
        <w:rPr>
          <w:rFonts w:cs="Helvetica"/>
          <w:color w:val="000000"/>
          <w:szCs w:val="15"/>
          <w:lang w:val="en-GB"/>
        </w:rPr>
        <w:fldChar w:fldCharType="end"/>
      </w:r>
      <w:r w:rsidRPr="00056F64">
        <w:rPr>
          <w:rFonts w:cs="Helvetica"/>
          <w:color w:val="000000"/>
          <w:szCs w:val="15"/>
          <w:lang w:val="en-GB"/>
        </w:rPr>
        <w:t>.  This method produces a template based on this population of older female brains, lead</w:t>
      </w:r>
      <w:r>
        <w:rPr>
          <w:rFonts w:cs="Helvetica"/>
          <w:color w:val="000000"/>
          <w:szCs w:val="15"/>
          <w:lang w:val="en-GB"/>
        </w:rPr>
        <w:t>ing</w:t>
      </w:r>
      <w:r w:rsidRPr="00056F64">
        <w:rPr>
          <w:rFonts w:cs="Helvetica"/>
          <w:color w:val="000000"/>
          <w:szCs w:val="15"/>
          <w:lang w:val="en-GB"/>
        </w:rPr>
        <w:t xml:space="preserve"> to improved registration.   After an initial affine registration of the GM DARTEL</w:t>
      </w:r>
      <w:r w:rsidRPr="00A87ED8">
        <w:rPr>
          <w:rFonts w:cs="Helvetica"/>
          <w:color w:val="000000"/>
          <w:szCs w:val="15"/>
          <w:lang w:val="en-GB"/>
        </w:rPr>
        <w:t xml:space="preserve"> templates to the tissue probability maps in Montreal Neurological Institute (MNI) space (</w:t>
      </w:r>
      <w:r w:rsidRPr="00A87ED8">
        <w:rPr>
          <w:rFonts w:cs="Helvetica"/>
          <w:color w:val="000053"/>
          <w:szCs w:val="15"/>
          <w:lang w:val="en-GB"/>
        </w:rPr>
        <w:t>http://www.mni.mcgill.ca/</w:t>
      </w:r>
      <w:r w:rsidRPr="00A87ED8">
        <w:rPr>
          <w:rFonts w:cs="Helvetica"/>
          <w:color w:val="000000"/>
          <w:szCs w:val="15"/>
          <w:lang w:val="en-GB"/>
        </w:rPr>
        <w:t>), non-linear warping of GM images was performed to the DARTEL GM template in MNI spac</w:t>
      </w:r>
      <w:r>
        <w:rPr>
          <w:rFonts w:cs="Helvetica"/>
          <w:color w:val="000000"/>
          <w:szCs w:val="15"/>
          <w:lang w:val="en-GB"/>
        </w:rPr>
        <w:t>e with a 1.5mm cubic resolution.</w:t>
      </w:r>
      <w:r w:rsidRPr="00A87ED8">
        <w:rPr>
          <w:rFonts w:cs="Helvetica"/>
          <w:color w:val="000000"/>
          <w:szCs w:val="15"/>
          <w:lang w:val="en-GB"/>
        </w:rPr>
        <w:t xml:space="preserve"> The GMV at each voxel </w:t>
      </w:r>
      <w:r>
        <w:rPr>
          <w:rFonts w:cs="Helvetica"/>
          <w:color w:val="000000"/>
          <w:szCs w:val="15"/>
          <w:lang w:val="en-GB"/>
        </w:rPr>
        <w:t>was obtained through modulation.  T</w:t>
      </w:r>
      <w:r w:rsidRPr="00A87ED8">
        <w:rPr>
          <w:rFonts w:cs="Helvetica"/>
          <w:color w:val="000000"/>
          <w:szCs w:val="15"/>
          <w:lang w:val="en-GB"/>
        </w:rPr>
        <w:t xml:space="preserve">he GMV images were smoothed with a </w:t>
      </w:r>
      <w:r>
        <w:rPr>
          <w:rFonts w:cs="Helvetica"/>
          <w:color w:val="000000"/>
          <w:szCs w:val="15"/>
          <w:lang w:val="en-GB"/>
        </w:rPr>
        <w:t xml:space="preserve">Gaussian </w:t>
      </w:r>
      <w:r w:rsidRPr="00A87ED8">
        <w:rPr>
          <w:rFonts w:cs="Helvetica"/>
          <w:color w:val="000000"/>
          <w:szCs w:val="15"/>
          <w:lang w:val="en-GB"/>
        </w:rPr>
        <w:t xml:space="preserve">kernel </w:t>
      </w:r>
      <w:r>
        <w:rPr>
          <w:rFonts w:cs="Helvetica"/>
          <w:color w:val="000000"/>
          <w:szCs w:val="15"/>
          <w:lang w:val="en-GB"/>
        </w:rPr>
        <w:t xml:space="preserve">with a </w:t>
      </w:r>
      <w:r w:rsidRPr="00A87ED8">
        <w:rPr>
          <w:rFonts w:cs="Helvetica"/>
          <w:color w:val="000000"/>
          <w:szCs w:val="15"/>
          <w:lang w:val="en-GB"/>
        </w:rPr>
        <w:t xml:space="preserve">FWHM </w:t>
      </w:r>
      <w:r>
        <w:rPr>
          <w:rFonts w:cs="Helvetica"/>
          <w:color w:val="000000"/>
          <w:szCs w:val="15"/>
          <w:lang w:val="en-GB"/>
        </w:rPr>
        <w:t xml:space="preserve">of </w:t>
      </w:r>
      <w:r w:rsidRPr="00A87ED8">
        <w:rPr>
          <w:rFonts w:cs="Helvetica"/>
          <w:color w:val="000000"/>
          <w:szCs w:val="15"/>
          <w:lang w:val="en-GB"/>
        </w:rPr>
        <w:t>8mm.</w:t>
      </w:r>
    </w:p>
    <w:p w:rsidR="006931B5" w:rsidRPr="00BB55FF" w:rsidRDefault="006931B5" w:rsidP="006931B5">
      <w:pPr>
        <w:spacing w:line="480" w:lineRule="auto"/>
        <w:jc w:val="both"/>
        <w:rPr>
          <w:b/>
          <w:lang w:val="en-GB"/>
        </w:rPr>
      </w:pPr>
      <w:r w:rsidRPr="00BB55FF">
        <w:rPr>
          <w:b/>
          <w:lang w:val="en-GB"/>
        </w:rPr>
        <w:t>Functional pre-processing</w:t>
      </w:r>
      <w:r>
        <w:rPr>
          <w:b/>
          <w:lang w:val="en-GB"/>
        </w:rPr>
        <w:t xml:space="preserve">. </w:t>
      </w:r>
      <w:r>
        <w:rPr>
          <w:lang w:val="en-GB"/>
        </w:rPr>
        <w:t xml:space="preserve">In SPM 8, </w:t>
      </w:r>
      <w:r w:rsidRPr="00A87ED8">
        <w:rPr>
          <w:lang w:val="en-GB"/>
        </w:rPr>
        <w:t>origins of the functional images were reset to the anterior commissure.  Slice timing correction and realignment of the images were performed for each subject.  Functional images were co-registere</w:t>
      </w:r>
      <w:r>
        <w:rPr>
          <w:lang w:val="en-GB"/>
        </w:rPr>
        <w:t xml:space="preserve">d to that individual’s </w:t>
      </w:r>
      <w:r w:rsidRPr="00A87ED8">
        <w:rPr>
          <w:lang w:val="en-GB"/>
        </w:rPr>
        <w:t>MPRAGE scan (T1 image).  Normalisation to standard space was achieved using the DARTEL template from the structural pre-processing</w:t>
      </w:r>
      <w:r>
        <w:rPr>
          <w:lang w:val="en-GB"/>
        </w:rPr>
        <w:t xml:space="preserve"> (above)</w:t>
      </w:r>
      <w:r w:rsidRPr="00A87ED8">
        <w:rPr>
          <w:lang w:val="en-GB"/>
        </w:rPr>
        <w:t>, the flow field for that individual and the coregistered</w:t>
      </w:r>
      <w:r>
        <w:rPr>
          <w:lang w:val="en-GB"/>
        </w:rPr>
        <w:t>,</w:t>
      </w:r>
      <w:r w:rsidRPr="00A87ED8">
        <w:rPr>
          <w:lang w:val="en-GB"/>
        </w:rPr>
        <w:t xml:space="preserve"> resliced images.</w:t>
      </w:r>
    </w:p>
    <w:p w:rsidR="006931B5" w:rsidRPr="00A87ED8" w:rsidRDefault="006931B5" w:rsidP="006931B5">
      <w:pPr>
        <w:spacing w:line="480" w:lineRule="auto"/>
        <w:jc w:val="both"/>
        <w:rPr>
          <w:b/>
          <w:lang w:val="en-GB"/>
        </w:rPr>
      </w:pPr>
      <w:r>
        <w:rPr>
          <w:b/>
          <w:lang w:val="en-GB"/>
        </w:rPr>
        <w:t xml:space="preserve">Functional </w:t>
      </w:r>
      <w:r w:rsidRPr="00A87ED8">
        <w:rPr>
          <w:b/>
          <w:lang w:val="en-GB"/>
        </w:rPr>
        <w:t>Model design</w:t>
      </w:r>
    </w:p>
    <w:p w:rsidR="006931B5" w:rsidRPr="00A87ED8" w:rsidRDefault="006931B5" w:rsidP="006931B5">
      <w:pPr>
        <w:spacing w:line="480" w:lineRule="auto"/>
        <w:jc w:val="both"/>
        <w:rPr>
          <w:lang w:val="en-GB"/>
        </w:rPr>
      </w:pPr>
      <w:r w:rsidRPr="00A87ED8">
        <w:rPr>
          <w:lang w:val="en-GB"/>
        </w:rPr>
        <w:t xml:space="preserve">First level </w:t>
      </w:r>
      <w:r w:rsidRPr="008E05A7">
        <w:rPr>
          <w:lang w:val="en-GB"/>
        </w:rPr>
        <w:t>modelling</w:t>
      </w:r>
      <w:r w:rsidRPr="00A87ED8">
        <w:rPr>
          <w:lang w:val="en-GB"/>
        </w:rPr>
        <w:t xml:space="preserve"> analysed twi</w:t>
      </w:r>
      <w:r>
        <w:rPr>
          <w:lang w:val="en-GB"/>
        </w:rPr>
        <w:t>n pairs together in order of LEP</w:t>
      </w:r>
      <w:r w:rsidRPr="00A87ED8">
        <w:rPr>
          <w:lang w:val="en-GB"/>
        </w:rPr>
        <w:t xml:space="preserve"> performance. The design matrix incorporated </w:t>
      </w:r>
      <w:r>
        <w:rPr>
          <w:lang w:val="en-GB"/>
        </w:rPr>
        <w:t>block timings</w:t>
      </w:r>
      <w:r w:rsidRPr="00A87ED8">
        <w:rPr>
          <w:lang w:val="en-GB"/>
        </w:rPr>
        <w:t>, estimated delay of the BOLD signal (</w:t>
      </w:r>
      <w:r>
        <w:rPr>
          <w:lang w:val="en-GB"/>
        </w:rPr>
        <w:t xml:space="preserve">convolution of blocks with the </w:t>
      </w:r>
      <w:r w:rsidRPr="00A87ED8">
        <w:rPr>
          <w:lang w:val="en-GB"/>
        </w:rPr>
        <w:t xml:space="preserve">canonical haemodynamic response function), </w:t>
      </w:r>
      <w:r>
        <w:rPr>
          <w:lang w:val="en-GB"/>
        </w:rPr>
        <w:t>six</w:t>
      </w:r>
      <w:r w:rsidRPr="00A87ED8">
        <w:rPr>
          <w:lang w:val="en-GB"/>
        </w:rPr>
        <w:t xml:space="preserve"> movement </w:t>
      </w:r>
      <w:r>
        <w:rPr>
          <w:lang w:val="en-GB"/>
        </w:rPr>
        <w:t xml:space="preserve">parameters (translations and rotations) </w:t>
      </w:r>
      <w:r w:rsidRPr="00A87ED8">
        <w:rPr>
          <w:lang w:val="en-GB"/>
        </w:rPr>
        <w:t>for the individual during the time series.  Any errors in response made by the participants were added to the model as events along the time series.  A high pass filter remove</w:t>
      </w:r>
      <w:r>
        <w:rPr>
          <w:lang w:val="en-GB"/>
        </w:rPr>
        <w:t>d</w:t>
      </w:r>
      <w:r w:rsidRPr="00A87ED8">
        <w:rPr>
          <w:lang w:val="en-GB"/>
        </w:rPr>
        <w:t xml:space="preserve"> low frequency signals (&gt;128s), and </w:t>
      </w:r>
      <w:r>
        <w:rPr>
          <w:lang w:val="en-GB"/>
        </w:rPr>
        <w:t>AR(1) was used to</w:t>
      </w:r>
      <w:r w:rsidRPr="00A87ED8">
        <w:rPr>
          <w:lang w:val="en-GB"/>
        </w:rPr>
        <w:t xml:space="preserve"> </w:t>
      </w:r>
      <w:r>
        <w:rPr>
          <w:lang w:val="en-GB"/>
        </w:rPr>
        <w:t>correct for first-order autocorrelation</w:t>
      </w:r>
      <w:r w:rsidRPr="00A87ED8">
        <w:rPr>
          <w:lang w:val="en-GB"/>
        </w:rPr>
        <w:t>.  Restricted maximum likelihood method was used for parameter estimation.</w:t>
      </w:r>
    </w:p>
    <w:p w:rsidR="006931B5" w:rsidRDefault="006931B5" w:rsidP="006931B5">
      <w:pPr>
        <w:spacing w:line="480" w:lineRule="auto"/>
        <w:jc w:val="both"/>
      </w:pPr>
    </w:p>
    <w:p w:rsidR="006931B5" w:rsidRDefault="006931B5" w:rsidP="008964FA">
      <w:pPr>
        <w:spacing w:line="480" w:lineRule="auto"/>
        <w:jc w:val="both"/>
      </w:pPr>
      <w:r>
        <w:t xml:space="preserve">For each task, cued and choice reaction time, interaction contrast maps depicting differences in whole brain activity for each twin pair were inputted into the second level models and compared using paired t-tests.  This enabled identification of regions activated significantly more in the stronger compared to the weaker twins in the task condition relative to control, and conversely.  Models were also adjusted for </w:t>
      </w:r>
      <w:r w:rsidRPr="00A87ED8">
        <w:rPr>
          <w:rFonts w:cs="Helvetica"/>
          <w:color w:val="000000"/>
          <w:szCs w:val="15"/>
          <w:lang w:val="en-GB"/>
        </w:rPr>
        <w:t>reaction time difference between the pairs measured in the scanner</w:t>
      </w:r>
      <w:r>
        <w:rPr>
          <w:rFonts w:cs="Helvetica"/>
          <w:color w:val="000000"/>
          <w:szCs w:val="15"/>
          <w:lang w:val="en-GB"/>
        </w:rPr>
        <w:t>, entered as a covariate</w:t>
      </w:r>
      <w:r w:rsidRPr="00A87ED8">
        <w:rPr>
          <w:rFonts w:cs="Helvetica"/>
          <w:color w:val="000000"/>
          <w:szCs w:val="15"/>
          <w:lang w:val="en-GB"/>
        </w:rPr>
        <w:t>.</w:t>
      </w:r>
      <w:r>
        <w:rPr>
          <w:rFonts w:cs="Helvetica"/>
          <w:color w:val="000000"/>
          <w:szCs w:val="15"/>
          <w:lang w:val="en-GB"/>
        </w:rPr>
        <w:t xml:space="preserve">  The </w:t>
      </w:r>
      <w:r w:rsidRPr="00DA2CF5">
        <w:t xml:space="preserve">threshold for peak level height used was </w:t>
      </w:r>
      <w:r>
        <w:t>p&lt;</w:t>
      </w:r>
      <w:r w:rsidRPr="00DA2CF5">
        <w:t xml:space="preserve">0.01(uncorrected) with a minimum voxel extent of 10. </w:t>
      </w:r>
      <w:r>
        <w:rPr>
          <w:lang w:val="en-GB"/>
        </w:rPr>
        <w:t>R</w:t>
      </w:r>
      <w:r w:rsidRPr="00A87ED8">
        <w:rPr>
          <w:lang w:val="en-GB"/>
        </w:rPr>
        <w:t>esults were corrected for multiple comparisons</w:t>
      </w:r>
      <w:r>
        <w:rPr>
          <w:lang w:val="en-GB"/>
        </w:rPr>
        <w:t xml:space="preserve"> based on cluster extent. Voxel intensities also significant after multiple comparisons correction (family-wise error) are also reported. </w:t>
      </w:r>
      <w:bookmarkStart w:id="0" w:name="_GoBack"/>
      <w:bookmarkEnd w:id="0"/>
    </w:p>
    <w:sectPr w:rsidR="006931B5" w:rsidSect="002408A3">
      <w:pgSz w:w="11900" w:h="16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E804C6"/>
    <w:lvl w:ilvl="0">
      <w:start w:val="1"/>
      <w:numFmt w:val="decimal"/>
      <w:lvlText w:val="%1."/>
      <w:lvlJc w:val="left"/>
      <w:pPr>
        <w:tabs>
          <w:tab w:val="num" w:pos="1492"/>
        </w:tabs>
        <w:ind w:left="1492" w:hanging="360"/>
      </w:pPr>
    </w:lvl>
  </w:abstractNum>
  <w:abstractNum w:abstractNumId="1">
    <w:nsid w:val="FFFFFF7D"/>
    <w:multiLevelType w:val="singleLevel"/>
    <w:tmpl w:val="7C52E0D0"/>
    <w:lvl w:ilvl="0">
      <w:start w:val="1"/>
      <w:numFmt w:val="decimal"/>
      <w:lvlText w:val="%1."/>
      <w:lvlJc w:val="left"/>
      <w:pPr>
        <w:tabs>
          <w:tab w:val="num" w:pos="1209"/>
        </w:tabs>
        <w:ind w:left="1209" w:hanging="360"/>
      </w:pPr>
    </w:lvl>
  </w:abstractNum>
  <w:abstractNum w:abstractNumId="2">
    <w:nsid w:val="FFFFFF7E"/>
    <w:multiLevelType w:val="singleLevel"/>
    <w:tmpl w:val="77F09D42"/>
    <w:lvl w:ilvl="0">
      <w:start w:val="1"/>
      <w:numFmt w:val="decimal"/>
      <w:lvlText w:val="%1."/>
      <w:lvlJc w:val="left"/>
      <w:pPr>
        <w:tabs>
          <w:tab w:val="num" w:pos="926"/>
        </w:tabs>
        <w:ind w:left="926" w:hanging="360"/>
      </w:pPr>
    </w:lvl>
  </w:abstractNum>
  <w:abstractNum w:abstractNumId="3">
    <w:nsid w:val="FFFFFF7F"/>
    <w:multiLevelType w:val="singleLevel"/>
    <w:tmpl w:val="62F86014"/>
    <w:lvl w:ilvl="0">
      <w:start w:val="1"/>
      <w:numFmt w:val="decimal"/>
      <w:lvlText w:val="%1."/>
      <w:lvlJc w:val="left"/>
      <w:pPr>
        <w:tabs>
          <w:tab w:val="num" w:pos="643"/>
        </w:tabs>
        <w:ind w:left="643" w:hanging="360"/>
      </w:pPr>
    </w:lvl>
  </w:abstractNum>
  <w:abstractNum w:abstractNumId="4">
    <w:nsid w:val="FFFFFF80"/>
    <w:multiLevelType w:val="singleLevel"/>
    <w:tmpl w:val="B6569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4A7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DCCD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9EF5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300110"/>
    <w:lvl w:ilvl="0">
      <w:start w:val="1"/>
      <w:numFmt w:val="decimal"/>
      <w:lvlText w:val="%1."/>
      <w:lvlJc w:val="left"/>
      <w:pPr>
        <w:tabs>
          <w:tab w:val="num" w:pos="360"/>
        </w:tabs>
        <w:ind w:left="360" w:hanging="360"/>
      </w:pPr>
    </w:lvl>
  </w:abstractNum>
  <w:abstractNum w:abstractNumId="9">
    <w:nsid w:val="FFFFFF89"/>
    <w:multiLevelType w:val="singleLevel"/>
    <w:tmpl w:val="84A89A2A"/>
    <w:lvl w:ilvl="0">
      <w:start w:val="1"/>
      <w:numFmt w:val="bullet"/>
      <w:lvlText w:val=""/>
      <w:lvlJc w:val="left"/>
      <w:pPr>
        <w:tabs>
          <w:tab w:val="num" w:pos="360"/>
        </w:tabs>
        <w:ind w:left="360" w:hanging="360"/>
      </w:pPr>
      <w:rPr>
        <w:rFonts w:ascii="Symbol" w:hAnsi="Symbol" w:hint="default"/>
      </w:rPr>
    </w:lvl>
  </w:abstractNum>
  <w:abstractNum w:abstractNumId="10">
    <w:nsid w:val="0586089B"/>
    <w:multiLevelType w:val="hybridMultilevel"/>
    <w:tmpl w:val="11CA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647AFE"/>
    <w:multiLevelType w:val="hybridMultilevel"/>
    <w:tmpl w:val="9C8C0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EC68F7"/>
    <w:multiLevelType w:val="hybridMultilevel"/>
    <w:tmpl w:val="11CA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552648"/>
    <w:multiLevelType w:val="hybridMultilevel"/>
    <w:tmpl w:val="4A4477DC"/>
    <w:lvl w:ilvl="0" w:tplc="7A300EF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317826"/>
    <w:multiLevelType w:val="multilevel"/>
    <w:tmpl w:val="2C06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D137F5"/>
    <w:multiLevelType w:val="hybridMultilevel"/>
    <w:tmpl w:val="11CA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C438D4"/>
    <w:multiLevelType w:val="multilevel"/>
    <w:tmpl w:val="B22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A906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E2519A6"/>
    <w:multiLevelType w:val="hybridMultilevel"/>
    <w:tmpl w:val="11CA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5213A7"/>
    <w:multiLevelType w:val="hybridMultilevel"/>
    <w:tmpl w:val="4608F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40C2765"/>
    <w:multiLevelType w:val="hybridMultilevel"/>
    <w:tmpl w:val="11CA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720A63"/>
    <w:multiLevelType w:val="multilevel"/>
    <w:tmpl w:val="3B62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AC15BC"/>
    <w:multiLevelType w:val="multilevel"/>
    <w:tmpl w:val="1A22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340A85"/>
    <w:multiLevelType w:val="hybridMultilevel"/>
    <w:tmpl w:val="3690A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AF35E3"/>
    <w:multiLevelType w:val="hybridMultilevel"/>
    <w:tmpl w:val="E6D0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DF12F8"/>
    <w:multiLevelType w:val="multilevel"/>
    <w:tmpl w:val="E2C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B70F88"/>
    <w:multiLevelType w:val="hybridMultilevel"/>
    <w:tmpl w:val="11CA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B3293B"/>
    <w:multiLevelType w:val="hybridMultilevel"/>
    <w:tmpl w:val="CF08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313394"/>
    <w:multiLevelType w:val="hybridMultilevel"/>
    <w:tmpl w:val="D46E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C7286"/>
    <w:multiLevelType w:val="hybridMultilevel"/>
    <w:tmpl w:val="1D1AB81C"/>
    <w:lvl w:ilvl="0" w:tplc="7A300E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B7155"/>
    <w:multiLevelType w:val="hybridMultilevel"/>
    <w:tmpl w:val="26B8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97476"/>
    <w:multiLevelType w:val="hybridMultilevel"/>
    <w:tmpl w:val="11CA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964922"/>
    <w:multiLevelType w:val="multilevel"/>
    <w:tmpl w:val="E09657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56151A77"/>
    <w:multiLevelType w:val="hybridMultilevel"/>
    <w:tmpl w:val="0C5C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F629D"/>
    <w:multiLevelType w:val="hybridMultilevel"/>
    <w:tmpl w:val="760AB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34D7E"/>
    <w:multiLevelType w:val="hybridMultilevel"/>
    <w:tmpl w:val="3028F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784E3E"/>
    <w:multiLevelType w:val="multilevel"/>
    <w:tmpl w:val="AEB4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FD28DB"/>
    <w:multiLevelType w:val="multilevel"/>
    <w:tmpl w:val="29E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2843C9"/>
    <w:multiLevelType w:val="hybridMultilevel"/>
    <w:tmpl w:val="EBD0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0C344A"/>
    <w:multiLevelType w:val="multilevel"/>
    <w:tmpl w:val="509A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965ACC"/>
    <w:multiLevelType w:val="multilevel"/>
    <w:tmpl w:val="36085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2A94C52"/>
    <w:multiLevelType w:val="hybridMultilevel"/>
    <w:tmpl w:val="802E0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A25623"/>
    <w:multiLevelType w:val="multilevel"/>
    <w:tmpl w:val="7DFCA8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DC5B50"/>
    <w:multiLevelType w:val="multilevel"/>
    <w:tmpl w:val="AD24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BF3135"/>
    <w:multiLevelType w:val="hybridMultilevel"/>
    <w:tmpl w:val="E078E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EA43CDD"/>
    <w:multiLevelType w:val="hybridMultilevel"/>
    <w:tmpl w:val="802E0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9"/>
  </w:num>
  <w:num w:numId="3">
    <w:abstractNumId w:val="30"/>
  </w:num>
  <w:num w:numId="4">
    <w:abstractNumId w:val="13"/>
  </w:num>
  <w:num w:numId="5">
    <w:abstractNumId w:val="38"/>
  </w:num>
  <w:num w:numId="6">
    <w:abstractNumId w:val="23"/>
  </w:num>
  <w:num w:numId="7">
    <w:abstractNumId w:val="40"/>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7"/>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7"/>
  </w:num>
  <w:num w:numId="27">
    <w:abstractNumId w:val="37"/>
  </w:num>
  <w:num w:numId="28">
    <w:abstractNumId w:val="43"/>
  </w:num>
  <w:num w:numId="29">
    <w:abstractNumId w:val="25"/>
  </w:num>
  <w:num w:numId="30">
    <w:abstractNumId w:val="36"/>
  </w:num>
  <w:num w:numId="31">
    <w:abstractNumId w:val="22"/>
  </w:num>
  <w:num w:numId="32">
    <w:abstractNumId w:val="21"/>
  </w:num>
  <w:num w:numId="33">
    <w:abstractNumId w:val="39"/>
  </w:num>
  <w:num w:numId="34">
    <w:abstractNumId w:val="14"/>
  </w:num>
  <w:num w:numId="35">
    <w:abstractNumId w:val="16"/>
  </w:num>
  <w:num w:numId="36">
    <w:abstractNumId w:val="35"/>
  </w:num>
  <w:num w:numId="37">
    <w:abstractNumId w:val="11"/>
  </w:num>
  <w:num w:numId="38">
    <w:abstractNumId w:val="24"/>
  </w:num>
  <w:num w:numId="39">
    <w:abstractNumId w:val="42"/>
  </w:num>
  <w:num w:numId="40">
    <w:abstractNumId w:val="28"/>
  </w:num>
  <w:num w:numId="41">
    <w:abstractNumId w:val="34"/>
  </w:num>
  <w:num w:numId="42">
    <w:abstractNumId w:val="33"/>
  </w:num>
  <w:num w:numId="43">
    <w:abstractNumId w:val="12"/>
  </w:num>
  <w:num w:numId="44">
    <w:abstractNumId w:val="15"/>
  </w:num>
  <w:num w:numId="45">
    <w:abstractNumId w:val="31"/>
  </w:num>
  <w:num w:numId="46">
    <w:abstractNumId w:val="20"/>
  </w:num>
  <w:num w:numId="47">
    <w:abstractNumId w:val="26"/>
  </w:num>
  <w:num w:numId="48">
    <w:abstractNumId w:val="41"/>
  </w:num>
  <w:num w:numId="49">
    <w:abstractNumId w:val="1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931B5"/>
    <w:rsid w:val="002408A3"/>
    <w:rsid w:val="006931B5"/>
    <w:rsid w:val="008964FA"/>
    <w:rsid w:val="00F13529"/>
    <w:rsid w:val="00F8288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1B5"/>
    <w:rPr>
      <w:rFonts w:ascii="Times New Roman" w:hAnsi="Times New Roman"/>
    </w:rPr>
  </w:style>
  <w:style w:type="paragraph" w:styleId="berschrift1">
    <w:name w:val="heading 1"/>
    <w:basedOn w:val="Standard"/>
    <w:next w:val="Standard"/>
    <w:link w:val="berschrift1Zchn"/>
    <w:uiPriority w:val="9"/>
    <w:qFormat/>
    <w:rsid w:val="006931B5"/>
    <w:pPr>
      <w:spacing w:line="480" w:lineRule="auto"/>
      <w:contextualSpacing/>
      <w:jc w:val="center"/>
      <w:outlineLvl w:val="0"/>
    </w:pPr>
    <w:rPr>
      <w:rFonts w:eastAsiaTheme="majorEastAsia" w:cs="Times New Roman"/>
      <w:b/>
      <w:bCs/>
      <w:lang w:bidi="en-US"/>
    </w:rPr>
  </w:style>
  <w:style w:type="paragraph" w:styleId="berschrift2">
    <w:name w:val="heading 2"/>
    <w:basedOn w:val="Standard"/>
    <w:next w:val="Standard"/>
    <w:link w:val="berschrift2Zchn"/>
    <w:uiPriority w:val="9"/>
    <w:unhideWhenUsed/>
    <w:qFormat/>
    <w:rsid w:val="006931B5"/>
    <w:pPr>
      <w:spacing w:line="480" w:lineRule="auto"/>
      <w:outlineLvl w:val="1"/>
    </w:pPr>
    <w:rPr>
      <w:rFonts w:asciiTheme="majorBidi" w:eastAsiaTheme="majorEastAsia" w:hAnsiTheme="majorBidi" w:cstheme="majorBidi"/>
      <w:b/>
      <w:bCs/>
      <w:lang w:bidi="en-US"/>
    </w:rPr>
  </w:style>
  <w:style w:type="paragraph" w:styleId="berschrift3">
    <w:name w:val="heading 3"/>
    <w:basedOn w:val="Standard"/>
    <w:next w:val="Standard"/>
    <w:link w:val="berschrift3Zchn"/>
    <w:uiPriority w:val="9"/>
    <w:unhideWhenUsed/>
    <w:qFormat/>
    <w:rsid w:val="006931B5"/>
    <w:pPr>
      <w:spacing w:line="360" w:lineRule="auto"/>
      <w:ind w:left="720"/>
      <w:outlineLvl w:val="2"/>
    </w:pPr>
    <w:rPr>
      <w:rFonts w:asciiTheme="majorBidi" w:eastAsiaTheme="majorEastAsia" w:hAnsiTheme="majorBidi" w:cstheme="majorBidi"/>
      <w:b/>
      <w:bCs/>
      <w:lang w:bidi="en-US"/>
    </w:rPr>
  </w:style>
  <w:style w:type="paragraph" w:styleId="berschrift4">
    <w:name w:val="heading 4"/>
    <w:basedOn w:val="Standard"/>
    <w:next w:val="Standard"/>
    <w:link w:val="berschrift4Zchn"/>
    <w:uiPriority w:val="9"/>
    <w:unhideWhenUsed/>
    <w:qFormat/>
    <w:rsid w:val="006931B5"/>
    <w:pPr>
      <w:spacing w:line="360" w:lineRule="auto"/>
      <w:outlineLvl w:val="3"/>
    </w:pPr>
    <w:rPr>
      <w:rFonts w:asciiTheme="majorBidi" w:eastAsiaTheme="majorEastAsia" w:hAnsiTheme="majorBidi" w:cstheme="majorBidi"/>
      <w:b/>
      <w:bCs/>
      <w:lang w:bidi="en-US"/>
    </w:rPr>
  </w:style>
  <w:style w:type="paragraph" w:styleId="berschrift5">
    <w:name w:val="heading 5"/>
    <w:basedOn w:val="Standard"/>
    <w:next w:val="Standard"/>
    <w:link w:val="berschrift5Zchn"/>
    <w:uiPriority w:val="9"/>
    <w:unhideWhenUsed/>
    <w:qFormat/>
    <w:rsid w:val="006931B5"/>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berschrift6">
    <w:name w:val="heading 6"/>
    <w:basedOn w:val="Standard"/>
    <w:next w:val="Standard"/>
    <w:link w:val="berschrift6Zchn"/>
    <w:uiPriority w:val="9"/>
    <w:unhideWhenUsed/>
    <w:qFormat/>
    <w:rsid w:val="006931B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berschrift7">
    <w:name w:val="heading 7"/>
    <w:basedOn w:val="Standard"/>
    <w:next w:val="Standard"/>
    <w:link w:val="berschrift7Zchn"/>
    <w:uiPriority w:val="9"/>
    <w:unhideWhenUsed/>
    <w:qFormat/>
    <w:rsid w:val="006931B5"/>
    <w:pPr>
      <w:spacing w:line="276" w:lineRule="auto"/>
      <w:outlineLvl w:val="6"/>
    </w:pPr>
    <w:rPr>
      <w:rFonts w:asciiTheme="majorHAnsi" w:eastAsiaTheme="majorEastAsia" w:hAnsiTheme="majorHAnsi" w:cstheme="majorBidi"/>
      <w:i/>
      <w:iCs/>
      <w:sz w:val="22"/>
      <w:szCs w:val="22"/>
      <w:lang w:bidi="en-US"/>
    </w:rPr>
  </w:style>
  <w:style w:type="paragraph" w:styleId="berschrift8">
    <w:name w:val="heading 8"/>
    <w:basedOn w:val="Standard"/>
    <w:next w:val="Standard"/>
    <w:link w:val="berschrift8Zchn"/>
    <w:uiPriority w:val="9"/>
    <w:unhideWhenUsed/>
    <w:qFormat/>
    <w:rsid w:val="006931B5"/>
    <w:pPr>
      <w:spacing w:line="276" w:lineRule="auto"/>
      <w:outlineLvl w:val="7"/>
    </w:pPr>
    <w:rPr>
      <w:rFonts w:asciiTheme="majorHAnsi" w:eastAsiaTheme="majorEastAsia" w:hAnsiTheme="majorHAnsi" w:cstheme="majorBidi"/>
      <w:sz w:val="20"/>
      <w:szCs w:val="20"/>
      <w:lang w:bidi="en-US"/>
    </w:rPr>
  </w:style>
  <w:style w:type="paragraph" w:styleId="berschrift9">
    <w:name w:val="heading 9"/>
    <w:basedOn w:val="Standard"/>
    <w:next w:val="Standard"/>
    <w:link w:val="berschrift9Zchn"/>
    <w:uiPriority w:val="9"/>
    <w:unhideWhenUsed/>
    <w:qFormat/>
    <w:rsid w:val="006931B5"/>
    <w:pPr>
      <w:spacing w:line="276" w:lineRule="auto"/>
      <w:outlineLvl w:val="8"/>
    </w:pPr>
    <w:rPr>
      <w:rFonts w:asciiTheme="majorHAnsi" w:eastAsiaTheme="majorEastAsia" w:hAnsiTheme="majorHAnsi" w:cstheme="majorBidi"/>
      <w:i/>
      <w:iCs/>
      <w:spacing w:val="5"/>
      <w:sz w:val="20"/>
      <w:szCs w:val="20"/>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31B5"/>
    <w:rPr>
      <w:rFonts w:ascii="Times New Roman" w:eastAsiaTheme="majorEastAsia" w:hAnsi="Times New Roman" w:cs="Times New Roman"/>
      <w:b/>
      <w:bCs/>
      <w:lang w:bidi="en-US"/>
    </w:rPr>
  </w:style>
  <w:style w:type="character" w:customStyle="1" w:styleId="berschrift2Zchn">
    <w:name w:val="Überschrift 2 Zchn"/>
    <w:basedOn w:val="Absatz-Standardschriftart"/>
    <w:link w:val="berschrift2"/>
    <w:uiPriority w:val="9"/>
    <w:rsid w:val="006931B5"/>
    <w:rPr>
      <w:rFonts w:asciiTheme="majorBidi" w:eastAsiaTheme="majorEastAsia" w:hAnsiTheme="majorBidi" w:cstheme="majorBidi"/>
      <w:b/>
      <w:bCs/>
      <w:lang w:bidi="en-US"/>
    </w:rPr>
  </w:style>
  <w:style w:type="character" w:customStyle="1" w:styleId="berschrift3Zchn">
    <w:name w:val="Überschrift 3 Zchn"/>
    <w:basedOn w:val="Absatz-Standardschriftart"/>
    <w:link w:val="berschrift3"/>
    <w:uiPriority w:val="9"/>
    <w:rsid w:val="006931B5"/>
    <w:rPr>
      <w:rFonts w:asciiTheme="majorBidi" w:eastAsiaTheme="majorEastAsia" w:hAnsiTheme="majorBidi" w:cstheme="majorBidi"/>
      <w:b/>
      <w:bCs/>
      <w:lang w:bidi="en-US"/>
    </w:rPr>
  </w:style>
  <w:style w:type="character" w:customStyle="1" w:styleId="berschrift4Zchn">
    <w:name w:val="Überschrift 4 Zchn"/>
    <w:basedOn w:val="Absatz-Standardschriftart"/>
    <w:link w:val="berschrift4"/>
    <w:uiPriority w:val="9"/>
    <w:rsid w:val="006931B5"/>
    <w:rPr>
      <w:rFonts w:asciiTheme="majorBidi" w:eastAsiaTheme="majorEastAsia" w:hAnsiTheme="majorBidi" w:cstheme="majorBidi"/>
      <w:b/>
      <w:bCs/>
      <w:lang w:bidi="en-US"/>
    </w:rPr>
  </w:style>
  <w:style w:type="character" w:customStyle="1" w:styleId="berschrift5Zchn">
    <w:name w:val="Überschrift 5 Zchn"/>
    <w:basedOn w:val="Absatz-Standardschriftart"/>
    <w:link w:val="berschrift5"/>
    <w:uiPriority w:val="9"/>
    <w:rsid w:val="006931B5"/>
    <w:rPr>
      <w:rFonts w:asciiTheme="majorHAnsi" w:eastAsiaTheme="majorEastAsia" w:hAnsiTheme="majorHAnsi" w:cstheme="majorBidi"/>
      <w:b/>
      <w:bCs/>
      <w:color w:val="7F7F7F" w:themeColor="text1" w:themeTint="80"/>
      <w:sz w:val="22"/>
      <w:szCs w:val="22"/>
      <w:lang w:bidi="en-US"/>
    </w:rPr>
  </w:style>
  <w:style w:type="character" w:customStyle="1" w:styleId="berschrift6Zchn">
    <w:name w:val="Überschrift 6 Zchn"/>
    <w:basedOn w:val="Absatz-Standardschriftart"/>
    <w:link w:val="berschrift6"/>
    <w:uiPriority w:val="9"/>
    <w:rsid w:val="006931B5"/>
    <w:rPr>
      <w:rFonts w:asciiTheme="majorHAnsi" w:eastAsiaTheme="majorEastAsia" w:hAnsiTheme="majorHAnsi" w:cstheme="majorBidi"/>
      <w:b/>
      <w:bCs/>
      <w:i/>
      <w:iCs/>
      <w:color w:val="7F7F7F" w:themeColor="text1" w:themeTint="80"/>
      <w:sz w:val="22"/>
      <w:szCs w:val="22"/>
      <w:lang w:bidi="en-US"/>
    </w:rPr>
  </w:style>
  <w:style w:type="character" w:customStyle="1" w:styleId="berschrift7Zchn">
    <w:name w:val="Überschrift 7 Zchn"/>
    <w:basedOn w:val="Absatz-Standardschriftart"/>
    <w:link w:val="berschrift7"/>
    <w:uiPriority w:val="9"/>
    <w:rsid w:val="006931B5"/>
    <w:rPr>
      <w:rFonts w:asciiTheme="majorHAnsi" w:eastAsiaTheme="majorEastAsia" w:hAnsiTheme="majorHAnsi" w:cstheme="majorBidi"/>
      <w:i/>
      <w:iCs/>
      <w:sz w:val="22"/>
      <w:szCs w:val="22"/>
      <w:lang w:bidi="en-US"/>
    </w:rPr>
  </w:style>
  <w:style w:type="character" w:customStyle="1" w:styleId="berschrift8Zchn">
    <w:name w:val="Überschrift 8 Zchn"/>
    <w:basedOn w:val="Absatz-Standardschriftart"/>
    <w:link w:val="berschrift8"/>
    <w:uiPriority w:val="9"/>
    <w:rsid w:val="006931B5"/>
    <w:rPr>
      <w:rFonts w:asciiTheme="majorHAnsi" w:eastAsiaTheme="majorEastAsia" w:hAnsiTheme="majorHAnsi" w:cstheme="majorBidi"/>
      <w:sz w:val="20"/>
      <w:szCs w:val="20"/>
      <w:lang w:bidi="en-US"/>
    </w:rPr>
  </w:style>
  <w:style w:type="character" w:customStyle="1" w:styleId="berschrift9Zchn">
    <w:name w:val="Überschrift 9 Zchn"/>
    <w:basedOn w:val="Absatz-Standardschriftart"/>
    <w:link w:val="berschrift9"/>
    <w:uiPriority w:val="9"/>
    <w:rsid w:val="006931B5"/>
    <w:rPr>
      <w:rFonts w:asciiTheme="majorHAnsi" w:eastAsiaTheme="majorEastAsia" w:hAnsiTheme="majorHAnsi" w:cstheme="majorBidi"/>
      <w:i/>
      <w:iCs/>
      <w:spacing w:val="5"/>
      <w:sz w:val="20"/>
      <w:szCs w:val="20"/>
      <w:lang w:bidi="en-US"/>
    </w:rPr>
  </w:style>
  <w:style w:type="paragraph" w:styleId="Sprechblasentext">
    <w:name w:val="Balloon Text"/>
    <w:basedOn w:val="Standard"/>
    <w:link w:val="SprechblasentextZchn"/>
    <w:uiPriority w:val="99"/>
    <w:rsid w:val="006931B5"/>
    <w:rPr>
      <w:rFonts w:ascii="Tahoma" w:hAnsi="Tahoma" w:cs="Tahoma"/>
      <w:sz w:val="16"/>
      <w:szCs w:val="16"/>
    </w:rPr>
  </w:style>
  <w:style w:type="character" w:customStyle="1" w:styleId="BalloonTextChar">
    <w:name w:val="Balloon Text Char"/>
    <w:basedOn w:val="Absatz-Standardschriftart"/>
    <w:uiPriority w:val="99"/>
    <w:rsid w:val="006931B5"/>
    <w:rPr>
      <w:rFonts w:ascii="Lucida Grande" w:hAnsi="Lucida Grande"/>
      <w:sz w:val="18"/>
      <w:szCs w:val="18"/>
    </w:rPr>
  </w:style>
  <w:style w:type="character" w:styleId="Hyperlink">
    <w:name w:val="Hyperlink"/>
    <w:basedOn w:val="Absatz-Standardschriftart"/>
    <w:unhideWhenUsed/>
    <w:rsid w:val="006931B5"/>
    <w:rPr>
      <w:color w:val="0000FF" w:themeColor="hyperlink"/>
      <w:u w:val="single"/>
    </w:rPr>
  </w:style>
  <w:style w:type="paragraph" w:customStyle="1" w:styleId="details">
    <w:name w:val="details"/>
    <w:basedOn w:val="Standard"/>
    <w:rsid w:val="006931B5"/>
    <w:pPr>
      <w:spacing w:beforeLines="1" w:afterLines="1"/>
    </w:pPr>
    <w:rPr>
      <w:rFonts w:ascii="Times" w:hAnsi="Times"/>
      <w:sz w:val="20"/>
      <w:szCs w:val="20"/>
      <w:lang w:val="en-GB"/>
    </w:rPr>
  </w:style>
  <w:style w:type="character" w:customStyle="1" w:styleId="atl">
    <w:name w:val="atl"/>
    <w:basedOn w:val="Absatz-Standardschriftart"/>
    <w:rsid w:val="006931B5"/>
  </w:style>
  <w:style w:type="character" w:customStyle="1" w:styleId="jtl">
    <w:name w:val="jtl"/>
    <w:basedOn w:val="Absatz-Standardschriftart"/>
    <w:rsid w:val="006931B5"/>
  </w:style>
  <w:style w:type="character" w:customStyle="1" w:styleId="vid">
    <w:name w:val="vid"/>
    <w:basedOn w:val="Absatz-Standardschriftart"/>
    <w:rsid w:val="006931B5"/>
  </w:style>
  <w:style w:type="character" w:customStyle="1" w:styleId="cite-month-year">
    <w:name w:val="cite-month-year"/>
    <w:basedOn w:val="Absatz-Standardschriftart"/>
    <w:rsid w:val="006931B5"/>
  </w:style>
  <w:style w:type="paragraph" w:styleId="Listenabsatz">
    <w:name w:val="List Paragraph"/>
    <w:basedOn w:val="Standard"/>
    <w:uiPriority w:val="34"/>
    <w:qFormat/>
    <w:rsid w:val="006931B5"/>
    <w:pPr>
      <w:ind w:left="720"/>
      <w:contextualSpacing/>
    </w:pPr>
  </w:style>
  <w:style w:type="table" w:styleId="Tabellenraster">
    <w:name w:val="Table Grid"/>
    <w:basedOn w:val="NormaleTabelle"/>
    <w:uiPriority w:val="59"/>
    <w:rsid w:val="006931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urText">
    <w:name w:val="Plain Text"/>
    <w:basedOn w:val="Standard"/>
    <w:link w:val="NurTextZchn"/>
    <w:uiPriority w:val="99"/>
    <w:unhideWhenUsed/>
    <w:rsid w:val="006931B5"/>
    <w:rPr>
      <w:rFonts w:ascii="Courier" w:hAnsi="Courier"/>
      <w:sz w:val="21"/>
      <w:szCs w:val="21"/>
    </w:rPr>
  </w:style>
  <w:style w:type="character" w:customStyle="1" w:styleId="NurTextZchn">
    <w:name w:val="Nur Text Zchn"/>
    <w:basedOn w:val="Absatz-Standardschriftart"/>
    <w:link w:val="NurText"/>
    <w:uiPriority w:val="99"/>
    <w:rsid w:val="006931B5"/>
    <w:rPr>
      <w:rFonts w:ascii="Courier" w:hAnsi="Courier"/>
      <w:sz w:val="21"/>
      <w:szCs w:val="21"/>
    </w:rPr>
  </w:style>
  <w:style w:type="paragraph" w:styleId="Funotentext">
    <w:name w:val="footnote text"/>
    <w:basedOn w:val="Standard"/>
    <w:link w:val="FunotentextZchn"/>
    <w:uiPriority w:val="99"/>
    <w:unhideWhenUsed/>
    <w:rsid w:val="006931B5"/>
  </w:style>
  <w:style w:type="character" w:customStyle="1" w:styleId="FunotentextZchn">
    <w:name w:val="Fußnotentext Zchn"/>
    <w:basedOn w:val="Absatz-Standardschriftart"/>
    <w:link w:val="Funotentext"/>
    <w:uiPriority w:val="99"/>
    <w:rsid w:val="006931B5"/>
    <w:rPr>
      <w:rFonts w:ascii="Times New Roman" w:hAnsi="Times New Roman"/>
    </w:rPr>
  </w:style>
  <w:style w:type="character" w:styleId="Funotenzeichen">
    <w:name w:val="footnote reference"/>
    <w:basedOn w:val="Absatz-Standardschriftart"/>
    <w:uiPriority w:val="99"/>
    <w:unhideWhenUsed/>
    <w:rsid w:val="006931B5"/>
    <w:rPr>
      <w:vertAlign w:val="superscript"/>
    </w:rPr>
  </w:style>
  <w:style w:type="paragraph" w:styleId="Textkrper3">
    <w:name w:val="Body Text 3"/>
    <w:basedOn w:val="Standard"/>
    <w:link w:val="Textkrper3Zchn"/>
    <w:uiPriority w:val="99"/>
    <w:unhideWhenUsed/>
    <w:rsid w:val="006931B5"/>
    <w:pPr>
      <w:spacing w:after="120"/>
    </w:pPr>
    <w:rPr>
      <w:sz w:val="16"/>
      <w:szCs w:val="16"/>
    </w:rPr>
  </w:style>
  <w:style w:type="character" w:customStyle="1" w:styleId="Textkrper3Zchn">
    <w:name w:val="Textkörper 3 Zchn"/>
    <w:basedOn w:val="Absatz-Standardschriftart"/>
    <w:link w:val="Textkrper3"/>
    <w:uiPriority w:val="99"/>
    <w:rsid w:val="006931B5"/>
    <w:rPr>
      <w:rFonts w:ascii="Times New Roman" w:hAnsi="Times New Roman"/>
      <w:sz w:val="16"/>
      <w:szCs w:val="16"/>
    </w:rPr>
  </w:style>
  <w:style w:type="paragraph" w:styleId="StandardWeb">
    <w:name w:val="Normal (Web)"/>
    <w:basedOn w:val="Standard"/>
    <w:uiPriority w:val="99"/>
    <w:rsid w:val="006931B5"/>
    <w:pPr>
      <w:spacing w:beforeLines="1" w:afterLines="1"/>
    </w:pPr>
    <w:rPr>
      <w:rFonts w:ascii="Times" w:hAnsi="Times" w:cs="Times New Roman"/>
      <w:sz w:val="20"/>
      <w:szCs w:val="20"/>
      <w:lang w:val="en-GB"/>
    </w:rPr>
  </w:style>
  <w:style w:type="character" w:customStyle="1" w:styleId="SprechblasentextZchn">
    <w:name w:val="Sprechblasentext Zchn"/>
    <w:basedOn w:val="Absatz-Standardschriftart"/>
    <w:link w:val="Sprechblasentext"/>
    <w:uiPriority w:val="99"/>
    <w:rsid w:val="006931B5"/>
    <w:rPr>
      <w:rFonts w:ascii="Tahoma" w:hAnsi="Tahoma" w:cs="Tahoma"/>
      <w:sz w:val="16"/>
      <w:szCs w:val="16"/>
    </w:rPr>
  </w:style>
  <w:style w:type="character" w:customStyle="1" w:styleId="fulltext-it">
    <w:name w:val="fulltext-it"/>
    <w:basedOn w:val="Absatz-Standardschriftart"/>
    <w:rsid w:val="006931B5"/>
  </w:style>
  <w:style w:type="paragraph" w:styleId="Textkrper2">
    <w:name w:val="Body Text 2"/>
    <w:basedOn w:val="Standard"/>
    <w:link w:val="Textkrper2Zchn"/>
    <w:rsid w:val="006931B5"/>
    <w:pPr>
      <w:spacing w:after="200"/>
    </w:pPr>
    <w:rPr>
      <w:rFonts w:eastAsia="Times New Roman" w:cs="Times New Roman"/>
      <w:b/>
      <w:bCs/>
      <w:lang w:val="en-GB"/>
    </w:rPr>
  </w:style>
  <w:style w:type="character" w:customStyle="1" w:styleId="Textkrper2Zchn">
    <w:name w:val="Textkörper 2 Zchn"/>
    <w:basedOn w:val="Absatz-Standardschriftart"/>
    <w:link w:val="Textkrper2"/>
    <w:rsid w:val="006931B5"/>
    <w:rPr>
      <w:rFonts w:ascii="Times New Roman" w:eastAsia="Times New Roman" w:hAnsi="Times New Roman" w:cs="Times New Roman"/>
      <w:b/>
      <w:bCs/>
      <w:lang w:val="en-GB"/>
    </w:rPr>
  </w:style>
  <w:style w:type="character" w:customStyle="1" w:styleId="titles-title">
    <w:name w:val="titles-title"/>
    <w:basedOn w:val="Absatz-Standardschriftart"/>
    <w:uiPriority w:val="99"/>
    <w:rsid w:val="006931B5"/>
    <w:rPr>
      <w:rFonts w:cs="Times New Roman"/>
    </w:rPr>
  </w:style>
  <w:style w:type="character" w:styleId="BesuchterHyperlink">
    <w:name w:val="FollowedHyperlink"/>
    <w:basedOn w:val="Absatz-Standardschriftart"/>
    <w:uiPriority w:val="99"/>
    <w:rsid w:val="006931B5"/>
    <w:rPr>
      <w:color w:val="800080" w:themeColor="followedHyperlink"/>
      <w:u w:val="single"/>
    </w:rPr>
  </w:style>
  <w:style w:type="character" w:styleId="Kommentarzeichen">
    <w:name w:val="annotation reference"/>
    <w:basedOn w:val="Absatz-Standardschriftart"/>
    <w:uiPriority w:val="99"/>
    <w:rsid w:val="006931B5"/>
    <w:rPr>
      <w:sz w:val="16"/>
      <w:szCs w:val="16"/>
    </w:rPr>
  </w:style>
  <w:style w:type="paragraph" w:styleId="Kommentartext">
    <w:name w:val="annotation text"/>
    <w:basedOn w:val="Standard"/>
    <w:link w:val="KommentartextZchn"/>
    <w:uiPriority w:val="99"/>
    <w:rsid w:val="006931B5"/>
    <w:rPr>
      <w:sz w:val="20"/>
      <w:szCs w:val="20"/>
    </w:rPr>
  </w:style>
  <w:style w:type="character" w:customStyle="1" w:styleId="KommentartextZchn">
    <w:name w:val="Kommentartext Zchn"/>
    <w:basedOn w:val="Absatz-Standardschriftart"/>
    <w:link w:val="Kommentartext"/>
    <w:uiPriority w:val="99"/>
    <w:rsid w:val="006931B5"/>
    <w:rPr>
      <w:rFonts w:ascii="Times New Roman" w:hAnsi="Times New Roman"/>
      <w:sz w:val="20"/>
      <w:szCs w:val="20"/>
    </w:rPr>
  </w:style>
  <w:style w:type="paragraph" w:styleId="Kommentarthema">
    <w:name w:val="annotation subject"/>
    <w:basedOn w:val="Kommentartext"/>
    <w:next w:val="Kommentartext"/>
    <w:link w:val="KommentarthemaZchn"/>
    <w:uiPriority w:val="99"/>
    <w:rsid w:val="006931B5"/>
    <w:rPr>
      <w:b/>
      <w:bCs/>
    </w:rPr>
  </w:style>
  <w:style w:type="character" w:customStyle="1" w:styleId="KommentarthemaZchn">
    <w:name w:val="Kommentarthema Zchn"/>
    <w:basedOn w:val="KommentartextZchn"/>
    <w:link w:val="Kommentarthema"/>
    <w:uiPriority w:val="99"/>
    <w:rsid w:val="006931B5"/>
    <w:rPr>
      <w:rFonts w:ascii="Times New Roman" w:hAnsi="Times New Roman"/>
      <w:b/>
      <w:bCs/>
      <w:sz w:val="20"/>
      <w:szCs w:val="20"/>
    </w:rPr>
  </w:style>
  <w:style w:type="paragraph" w:styleId="Fuzeile">
    <w:name w:val="footer"/>
    <w:basedOn w:val="Standard"/>
    <w:link w:val="FuzeileZchn"/>
    <w:uiPriority w:val="99"/>
    <w:rsid w:val="006931B5"/>
    <w:pPr>
      <w:tabs>
        <w:tab w:val="center" w:pos="4320"/>
        <w:tab w:val="right" w:pos="8640"/>
      </w:tabs>
    </w:pPr>
  </w:style>
  <w:style w:type="character" w:customStyle="1" w:styleId="FuzeileZchn">
    <w:name w:val="Fußzeile Zchn"/>
    <w:basedOn w:val="Absatz-Standardschriftart"/>
    <w:link w:val="Fuzeile"/>
    <w:uiPriority w:val="99"/>
    <w:rsid w:val="006931B5"/>
    <w:rPr>
      <w:rFonts w:ascii="Times New Roman" w:hAnsi="Times New Roman"/>
    </w:rPr>
  </w:style>
  <w:style w:type="character" w:styleId="Seitenzahl">
    <w:name w:val="page number"/>
    <w:basedOn w:val="Absatz-Standardschriftart"/>
    <w:rsid w:val="006931B5"/>
  </w:style>
  <w:style w:type="character" w:customStyle="1" w:styleId="TitelZchn">
    <w:name w:val="Titel Zchn"/>
    <w:basedOn w:val="Absatz-Standardschriftart"/>
    <w:link w:val="Titel"/>
    <w:uiPriority w:val="10"/>
    <w:rsid w:val="006931B5"/>
    <w:rPr>
      <w:rFonts w:asciiTheme="majorHAnsi" w:eastAsiaTheme="majorEastAsia" w:hAnsiTheme="majorHAnsi" w:cstheme="majorBidi"/>
      <w:spacing w:val="5"/>
      <w:sz w:val="52"/>
      <w:szCs w:val="52"/>
      <w:lang w:bidi="en-US"/>
    </w:rPr>
  </w:style>
  <w:style w:type="paragraph" w:styleId="Titel">
    <w:name w:val="Title"/>
    <w:basedOn w:val="Standard"/>
    <w:next w:val="Standard"/>
    <w:link w:val="TitelZchn"/>
    <w:uiPriority w:val="10"/>
    <w:qFormat/>
    <w:rsid w:val="006931B5"/>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1">
    <w:name w:val="Title Char1"/>
    <w:basedOn w:val="Absatz-Standardschriftart"/>
    <w:rsid w:val="006931B5"/>
    <w:rPr>
      <w:rFonts w:asciiTheme="majorHAnsi" w:eastAsiaTheme="majorEastAsia" w:hAnsiTheme="majorHAnsi" w:cstheme="majorBidi"/>
      <w:color w:val="183A63" w:themeColor="text2" w:themeShade="CC"/>
      <w:spacing w:val="5"/>
      <w:kern w:val="28"/>
      <w:sz w:val="52"/>
      <w:szCs w:val="52"/>
    </w:rPr>
  </w:style>
  <w:style w:type="character" w:customStyle="1" w:styleId="UntertitelZchn">
    <w:name w:val="Untertitel Zchn"/>
    <w:basedOn w:val="Absatz-Standardschriftart"/>
    <w:link w:val="Untertitel"/>
    <w:uiPriority w:val="11"/>
    <w:rsid w:val="006931B5"/>
    <w:rPr>
      <w:rFonts w:asciiTheme="majorHAnsi" w:eastAsiaTheme="majorEastAsia" w:hAnsiTheme="majorHAnsi" w:cstheme="majorBidi"/>
      <w:i/>
      <w:iCs/>
      <w:spacing w:val="13"/>
      <w:lang w:bidi="en-US"/>
    </w:rPr>
  </w:style>
  <w:style w:type="paragraph" w:styleId="Untertitel">
    <w:name w:val="Subtitle"/>
    <w:basedOn w:val="Standard"/>
    <w:next w:val="Standard"/>
    <w:link w:val="UntertitelZchn"/>
    <w:uiPriority w:val="11"/>
    <w:qFormat/>
    <w:rsid w:val="006931B5"/>
    <w:pPr>
      <w:spacing w:after="600" w:line="276" w:lineRule="auto"/>
    </w:pPr>
    <w:rPr>
      <w:rFonts w:asciiTheme="majorHAnsi" w:eastAsiaTheme="majorEastAsia" w:hAnsiTheme="majorHAnsi" w:cstheme="majorBidi"/>
      <w:i/>
      <w:iCs/>
      <w:spacing w:val="13"/>
      <w:lang w:bidi="en-US"/>
    </w:rPr>
  </w:style>
  <w:style w:type="character" w:customStyle="1" w:styleId="SubtitleChar1">
    <w:name w:val="Subtitle Char1"/>
    <w:basedOn w:val="Absatz-Standardschriftart"/>
    <w:rsid w:val="006931B5"/>
    <w:rPr>
      <w:rFonts w:asciiTheme="majorHAnsi" w:eastAsiaTheme="majorEastAsia" w:hAnsiTheme="majorHAnsi" w:cstheme="majorBidi"/>
      <w:i/>
      <w:iCs/>
      <w:color w:val="4F81BD" w:themeColor="accent1"/>
      <w:spacing w:val="15"/>
    </w:rPr>
  </w:style>
  <w:style w:type="character" w:customStyle="1" w:styleId="ZitatZchn">
    <w:name w:val="Zitat Zchn"/>
    <w:basedOn w:val="Absatz-Standardschriftart"/>
    <w:link w:val="Zitat"/>
    <w:uiPriority w:val="29"/>
    <w:rsid w:val="006931B5"/>
    <w:rPr>
      <w:i/>
      <w:iCs/>
      <w:sz w:val="22"/>
      <w:szCs w:val="22"/>
      <w:lang w:bidi="en-US"/>
    </w:rPr>
  </w:style>
  <w:style w:type="paragraph" w:styleId="Zitat">
    <w:name w:val="Quote"/>
    <w:basedOn w:val="Standard"/>
    <w:next w:val="Standard"/>
    <w:link w:val="ZitatZchn"/>
    <w:uiPriority w:val="29"/>
    <w:qFormat/>
    <w:rsid w:val="006931B5"/>
    <w:pPr>
      <w:spacing w:before="200" w:line="276" w:lineRule="auto"/>
      <w:ind w:left="360" w:right="360"/>
    </w:pPr>
    <w:rPr>
      <w:rFonts w:asciiTheme="minorHAnsi" w:hAnsiTheme="minorHAnsi"/>
      <w:i/>
      <w:iCs/>
      <w:sz w:val="22"/>
      <w:szCs w:val="22"/>
      <w:lang w:bidi="en-US"/>
    </w:rPr>
  </w:style>
  <w:style w:type="character" w:customStyle="1" w:styleId="QuoteChar1">
    <w:name w:val="Quote Char1"/>
    <w:basedOn w:val="Absatz-Standardschriftart"/>
    <w:rsid w:val="006931B5"/>
    <w:rPr>
      <w:rFonts w:ascii="Times New Roman" w:hAnsi="Times New Roman"/>
    </w:rPr>
  </w:style>
  <w:style w:type="character" w:customStyle="1" w:styleId="IntensivesZitatZchn">
    <w:name w:val="Intensives Zitat Zchn"/>
    <w:basedOn w:val="Absatz-Standardschriftart"/>
    <w:link w:val="IntensivesZitat"/>
    <w:uiPriority w:val="30"/>
    <w:rsid w:val="006931B5"/>
    <w:rPr>
      <w:b/>
      <w:bCs/>
      <w:i/>
      <w:iCs/>
      <w:sz w:val="22"/>
      <w:szCs w:val="22"/>
      <w:lang w:bidi="en-US"/>
    </w:rPr>
  </w:style>
  <w:style w:type="paragraph" w:styleId="IntensivesZitat">
    <w:name w:val="Intense Quote"/>
    <w:basedOn w:val="Standard"/>
    <w:next w:val="Standard"/>
    <w:link w:val="IntensivesZitatZchn"/>
    <w:uiPriority w:val="30"/>
    <w:qFormat/>
    <w:rsid w:val="006931B5"/>
    <w:pPr>
      <w:pBdr>
        <w:bottom w:val="single" w:sz="4" w:space="1" w:color="auto"/>
      </w:pBdr>
      <w:spacing w:before="200" w:after="280" w:line="276" w:lineRule="auto"/>
      <w:ind w:left="1008" w:right="1152"/>
      <w:jc w:val="both"/>
    </w:pPr>
    <w:rPr>
      <w:rFonts w:asciiTheme="minorHAnsi" w:hAnsiTheme="minorHAnsi"/>
      <w:b/>
      <w:bCs/>
      <w:i/>
      <w:iCs/>
      <w:sz w:val="22"/>
      <w:szCs w:val="22"/>
      <w:lang w:bidi="en-US"/>
    </w:rPr>
  </w:style>
  <w:style w:type="character" w:customStyle="1" w:styleId="IntenseQuoteChar1">
    <w:name w:val="Intense Quote Char1"/>
    <w:basedOn w:val="Absatz-Standardschriftart"/>
    <w:rsid w:val="006931B5"/>
    <w:rPr>
      <w:rFonts w:ascii="Times New Roman" w:hAnsi="Times New Roman"/>
    </w:rPr>
  </w:style>
  <w:style w:type="paragraph" w:styleId="Kopfzeile">
    <w:name w:val="header"/>
    <w:basedOn w:val="Standard"/>
    <w:link w:val="KopfzeileZchn"/>
    <w:uiPriority w:val="99"/>
    <w:rsid w:val="006931B5"/>
    <w:pPr>
      <w:tabs>
        <w:tab w:val="center" w:pos="4320"/>
        <w:tab w:val="right" w:pos="8640"/>
      </w:tabs>
    </w:pPr>
  </w:style>
  <w:style w:type="character" w:customStyle="1" w:styleId="KopfzeileZchn">
    <w:name w:val="Kopfzeile Zchn"/>
    <w:basedOn w:val="Absatz-Standardschriftart"/>
    <w:link w:val="Kopfzeile"/>
    <w:uiPriority w:val="99"/>
    <w:rsid w:val="006931B5"/>
    <w:rPr>
      <w:rFonts w:ascii="Times New Roman" w:hAnsi="Times New Roman"/>
    </w:rPr>
  </w:style>
  <w:style w:type="character" w:customStyle="1" w:styleId="element-citation">
    <w:name w:val="element-citation"/>
    <w:basedOn w:val="Absatz-Standardschriftart"/>
    <w:rsid w:val="006931B5"/>
  </w:style>
  <w:style w:type="character" w:customStyle="1" w:styleId="ref-journal">
    <w:name w:val="ref-journal"/>
    <w:basedOn w:val="Absatz-Standardschriftart"/>
    <w:rsid w:val="006931B5"/>
  </w:style>
  <w:style w:type="character" w:customStyle="1" w:styleId="ref-vol">
    <w:name w:val="ref-vol"/>
    <w:basedOn w:val="Absatz-Standardschriftart"/>
    <w:rsid w:val="006931B5"/>
  </w:style>
  <w:style w:type="character" w:customStyle="1" w:styleId="nowraprefpubmed">
    <w:name w:val="nowrap ref pubmed"/>
    <w:basedOn w:val="Absatz-Standardschriftart"/>
    <w:rsid w:val="006931B5"/>
  </w:style>
  <w:style w:type="character" w:customStyle="1" w:styleId="nowraprefpmc">
    <w:name w:val="nowrap ref pmc"/>
    <w:basedOn w:val="Absatz-Standardschriftart"/>
    <w:rsid w:val="006931B5"/>
  </w:style>
  <w:style w:type="paragraph" w:styleId="Verzeichnis3">
    <w:name w:val="toc 3"/>
    <w:basedOn w:val="Standard"/>
    <w:next w:val="Standard"/>
    <w:autoRedefine/>
    <w:uiPriority w:val="39"/>
    <w:rsid w:val="006931B5"/>
    <w:pPr>
      <w:tabs>
        <w:tab w:val="right" w:leader="dot" w:pos="8488"/>
      </w:tabs>
      <w:spacing w:after="100"/>
      <w:ind w:left="480"/>
    </w:pPr>
    <w:rPr>
      <w:rFonts w:asciiTheme="majorBidi" w:hAnsiTheme="majorBidi" w:cstheme="majorBidi"/>
      <w:noProof/>
      <w:lang w:bidi="en-US"/>
    </w:rPr>
  </w:style>
  <w:style w:type="paragraph" w:styleId="Verzeichnis1">
    <w:name w:val="toc 1"/>
    <w:basedOn w:val="Standard"/>
    <w:next w:val="Standard"/>
    <w:autoRedefine/>
    <w:uiPriority w:val="39"/>
    <w:rsid w:val="006931B5"/>
    <w:pPr>
      <w:tabs>
        <w:tab w:val="right" w:leader="dot" w:pos="8488"/>
      </w:tabs>
      <w:spacing w:before="240" w:after="120"/>
      <w:jc w:val="center"/>
    </w:pPr>
    <w:rPr>
      <w:rFonts w:asciiTheme="majorBidi" w:hAnsiTheme="majorBidi" w:cstheme="majorBidi"/>
      <w:b/>
      <w:bCs/>
      <w:noProof/>
      <w:lang w:val="en-GB" w:bidi="en-US"/>
    </w:rPr>
  </w:style>
  <w:style w:type="paragraph" w:styleId="Verzeichnis2">
    <w:name w:val="toc 2"/>
    <w:basedOn w:val="Standard"/>
    <w:next w:val="Standard"/>
    <w:autoRedefine/>
    <w:uiPriority w:val="39"/>
    <w:rsid w:val="006931B5"/>
    <w:pPr>
      <w:tabs>
        <w:tab w:val="right" w:leader="dot" w:pos="8488"/>
      </w:tabs>
      <w:spacing w:after="100"/>
      <w:ind w:left="240"/>
    </w:pPr>
    <w:rPr>
      <w:rFonts w:asciiTheme="majorBidi" w:hAnsiTheme="majorBidi" w:cstheme="majorBidi"/>
      <w:noProof/>
      <w:lang w:bidi="en-US"/>
    </w:rPr>
  </w:style>
  <w:style w:type="paragraph" w:styleId="Abbildungsverzeichnis">
    <w:name w:val="table of figures"/>
    <w:basedOn w:val="Standard"/>
    <w:next w:val="Standard"/>
    <w:uiPriority w:val="99"/>
    <w:rsid w:val="006931B5"/>
    <w:pPr>
      <w:spacing w:line="360" w:lineRule="auto"/>
      <w:ind w:left="480" w:hanging="480"/>
    </w:pPr>
    <w:rPr>
      <w:szCs w:val="20"/>
    </w:rPr>
  </w:style>
  <w:style w:type="paragraph" w:styleId="Verzeichnis4">
    <w:name w:val="toc 4"/>
    <w:basedOn w:val="Standard"/>
    <w:next w:val="Standard"/>
    <w:autoRedefine/>
    <w:uiPriority w:val="39"/>
    <w:rsid w:val="006931B5"/>
    <w:pPr>
      <w:tabs>
        <w:tab w:val="right" w:leader="dot" w:pos="8488"/>
      </w:tabs>
      <w:spacing w:after="100"/>
      <w:ind w:left="720"/>
    </w:pPr>
    <w:rPr>
      <w:rFonts w:asciiTheme="majorBidi" w:hAnsiTheme="majorBidi" w:cstheme="majorBidi"/>
      <w:noProof/>
      <w:lang w:val="en-GB" w:bidi="en-US"/>
    </w:rPr>
  </w:style>
  <w:style w:type="paragraph" w:styleId="Datum">
    <w:name w:val="Date"/>
    <w:basedOn w:val="Standard"/>
    <w:next w:val="Standard"/>
    <w:link w:val="DatumZchn"/>
    <w:rsid w:val="006931B5"/>
  </w:style>
  <w:style w:type="character" w:customStyle="1" w:styleId="DatumZchn">
    <w:name w:val="Datum Zchn"/>
    <w:basedOn w:val="Absatz-Standardschriftart"/>
    <w:link w:val="Datum"/>
    <w:rsid w:val="006931B5"/>
    <w:rPr>
      <w:rFonts w:ascii="Times New Roman" w:hAnsi="Times New Roman"/>
    </w:rPr>
  </w:style>
  <w:style w:type="paragraph" w:styleId="Verzeichnis5">
    <w:name w:val="toc 5"/>
    <w:basedOn w:val="Standard"/>
    <w:next w:val="Standard"/>
    <w:autoRedefine/>
    <w:uiPriority w:val="39"/>
    <w:unhideWhenUsed/>
    <w:rsid w:val="006931B5"/>
    <w:pPr>
      <w:spacing w:after="100" w:line="276" w:lineRule="auto"/>
      <w:ind w:left="880"/>
    </w:pPr>
    <w:rPr>
      <w:rFonts w:eastAsiaTheme="minorEastAsia"/>
      <w:sz w:val="22"/>
      <w:szCs w:val="22"/>
      <w:lang w:val="en-GB" w:eastAsia="ja-JP"/>
    </w:rPr>
  </w:style>
  <w:style w:type="paragraph" w:styleId="Verzeichnis6">
    <w:name w:val="toc 6"/>
    <w:basedOn w:val="Standard"/>
    <w:next w:val="Standard"/>
    <w:autoRedefine/>
    <w:uiPriority w:val="39"/>
    <w:unhideWhenUsed/>
    <w:rsid w:val="006931B5"/>
    <w:pPr>
      <w:spacing w:after="100" w:line="276" w:lineRule="auto"/>
      <w:ind w:left="1100"/>
    </w:pPr>
    <w:rPr>
      <w:rFonts w:eastAsiaTheme="minorEastAsia"/>
      <w:sz w:val="22"/>
      <w:szCs w:val="22"/>
      <w:lang w:val="en-GB" w:eastAsia="ja-JP"/>
    </w:rPr>
  </w:style>
  <w:style w:type="paragraph" w:styleId="Verzeichnis7">
    <w:name w:val="toc 7"/>
    <w:basedOn w:val="Standard"/>
    <w:next w:val="Standard"/>
    <w:autoRedefine/>
    <w:uiPriority w:val="39"/>
    <w:unhideWhenUsed/>
    <w:rsid w:val="006931B5"/>
    <w:pPr>
      <w:spacing w:after="100" w:line="276" w:lineRule="auto"/>
      <w:ind w:left="1320"/>
    </w:pPr>
    <w:rPr>
      <w:rFonts w:eastAsiaTheme="minorEastAsia"/>
      <w:sz w:val="22"/>
      <w:szCs w:val="22"/>
      <w:lang w:val="en-GB" w:eastAsia="ja-JP"/>
    </w:rPr>
  </w:style>
  <w:style w:type="paragraph" w:styleId="Verzeichnis8">
    <w:name w:val="toc 8"/>
    <w:basedOn w:val="Standard"/>
    <w:next w:val="Standard"/>
    <w:autoRedefine/>
    <w:uiPriority w:val="39"/>
    <w:unhideWhenUsed/>
    <w:rsid w:val="006931B5"/>
    <w:pPr>
      <w:spacing w:after="100" w:line="276" w:lineRule="auto"/>
      <w:ind w:left="1540"/>
    </w:pPr>
    <w:rPr>
      <w:rFonts w:eastAsiaTheme="minorEastAsia"/>
      <w:sz w:val="22"/>
      <w:szCs w:val="22"/>
      <w:lang w:val="en-GB" w:eastAsia="ja-JP"/>
    </w:rPr>
  </w:style>
  <w:style w:type="paragraph" w:styleId="Verzeichnis9">
    <w:name w:val="toc 9"/>
    <w:basedOn w:val="Standard"/>
    <w:next w:val="Standard"/>
    <w:autoRedefine/>
    <w:uiPriority w:val="39"/>
    <w:unhideWhenUsed/>
    <w:rsid w:val="006931B5"/>
    <w:pPr>
      <w:spacing w:after="100" w:line="276" w:lineRule="auto"/>
      <w:ind w:left="1760"/>
    </w:pPr>
    <w:rPr>
      <w:rFonts w:eastAsiaTheme="minorEastAsia"/>
      <w:sz w:val="22"/>
      <w:szCs w:val="22"/>
      <w:lang w:val="en-GB" w:eastAsia="ja-JP"/>
    </w:rPr>
  </w:style>
  <w:style w:type="paragraph" w:customStyle="1" w:styleId="xmsonormal">
    <w:name w:val="x_msonormal"/>
    <w:basedOn w:val="Standard"/>
    <w:rsid w:val="006931B5"/>
    <w:pPr>
      <w:spacing w:beforeLines="1" w:afterLines="1"/>
    </w:pPr>
    <w:rPr>
      <w:rFonts w:ascii="Times" w:hAnsi="Times"/>
      <w:sz w:val="20"/>
      <w:szCs w:val="20"/>
      <w:lang w:val="en-GB"/>
    </w:rPr>
  </w:style>
  <w:style w:type="paragraph" w:styleId="Beschriftung">
    <w:name w:val="caption"/>
    <w:basedOn w:val="Standard"/>
    <w:next w:val="Standard"/>
    <w:rsid w:val="006931B5"/>
    <w:pPr>
      <w:spacing w:after="200"/>
    </w:pPr>
    <w:rPr>
      <w:b/>
      <w:bCs/>
      <w:szCs w:val="18"/>
    </w:rPr>
  </w:style>
  <w:style w:type="paragraph" w:customStyle="1" w:styleId="EndNoteBibliographyTitle">
    <w:name w:val="EndNote Bibliography Title"/>
    <w:basedOn w:val="Standard"/>
    <w:link w:val="EndNoteBibliographyTitleChar"/>
    <w:rsid w:val="006931B5"/>
    <w:pPr>
      <w:jc w:val="center"/>
    </w:pPr>
    <w:rPr>
      <w:rFonts w:cs="Times New Roman"/>
      <w:noProof/>
    </w:rPr>
  </w:style>
  <w:style w:type="character" w:customStyle="1" w:styleId="EndNoteBibliographyTitleChar">
    <w:name w:val="EndNote Bibliography Title Char"/>
    <w:basedOn w:val="Absatz-Standardschriftart"/>
    <w:link w:val="EndNoteBibliographyTitle"/>
    <w:rsid w:val="006931B5"/>
    <w:rPr>
      <w:rFonts w:ascii="Times New Roman" w:hAnsi="Times New Roman" w:cs="Times New Roman"/>
      <w:noProof/>
    </w:rPr>
  </w:style>
  <w:style w:type="paragraph" w:customStyle="1" w:styleId="EndNoteBibliography">
    <w:name w:val="EndNote Bibliography"/>
    <w:basedOn w:val="Standard"/>
    <w:link w:val="EndNoteBibliographyChar"/>
    <w:rsid w:val="006931B5"/>
    <w:rPr>
      <w:rFonts w:cs="Times New Roman"/>
      <w:noProof/>
    </w:rPr>
  </w:style>
  <w:style w:type="character" w:customStyle="1" w:styleId="EndNoteBibliographyChar">
    <w:name w:val="EndNote Bibliography Char"/>
    <w:basedOn w:val="Absatz-Standardschriftart"/>
    <w:link w:val="EndNoteBibliography"/>
    <w:rsid w:val="006931B5"/>
    <w:rPr>
      <w:rFonts w:ascii="Times New Roman" w:hAnsi="Times New Roman"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4364</Words>
  <Characters>24878</Characters>
  <Application>Microsoft Office Word</Application>
  <DocSecurity>0</DocSecurity>
  <Lines>207</Lines>
  <Paragraphs>58</Paragraphs>
  <ScaleCrop>false</ScaleCrop>
  <Company>DTR</Company>
  <LinksUpToDate>false</LinksUpToDate>
  <CharactersWithSpaces>29184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Steves</dc:creator>
  <cp:keywords/>
  <cp:lastModifiedBy>saettlej</cp:lastModifiedBy>
  <cp:revision>3</cp:revision>
  <dcterms:created xsi:type="dcterms:W3CDTF">2015-02-16T09:26:00Z</dcterms:created>
  <dcterms:modified xsi:type="dcterms:W3CDTF">2015-09-15T07:54:00Z</dcterms:modified>
</cp:coreProperties>
</file>