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6B" w:rsidRPr="006100FE" w:rsidRDefault="001A566B" w:rsidP="001A566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6100FE">
        <w:rPr>
          <w:b/>
          <w:sz w:val="24"/>
          <w:szCs w:val="24"/>
        </w:rPr>
        <w:t>Suppl</w:t>
      </w:r>
      <w:r>
        <w:rPr>
          <w:b/>
          <w:sz w:val="24"/>
          <w:szCs w:val="24"/>
        </w:rPr>
        <w:t>.</w:t>
      </w:r>
      <w:r w:rsidRPr="006100FE">
        <w:rPr>
          <w:b/>
          <w:sz w:val="24"/>
          <w:szCs w:val="24"/>
        </w:rPr>
        <w:t xml:space="preserve"> Fig</w:t>
      </w:r>
      <w:r>
        <w:rPr>
          <w:b/>
          <w:sz w:val="24"/>
          <w:szCs w:val="24"/>
        </w:rPr>
        <w:t>.</w:t>
      </w:r>
      <w:r w:rsidRPr="006100F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. </w:t>
      </w:r>
      <w:r w:rsidRPr="006100FE">
        <w:rPr>
          <w:b/>
          <w:sz w:val="24"/>
          <w:szCs w:val="24"/>
        </w:rPr>
        <w:t xml:space="preserve">Phenotype assessment of galectin-9 conditioned moDC. </w:t>
      </w:r>
      <w:r w:rsidRPr="006100FE">
        <w:rPr>
          <w:sz w:val="24"/>
          <w:szCs w:val="24"/>
        </w:rPr>
        <w:t>MoDC were conditioned with galectin-9 and moDC phenotype was evaluated. MoDC conditioned with galectin-9 did not show an altered phenotype compared to control moDC based on the expression of CD11b, CD11c, DC-SIGN and HLA-DR (A). Data represent 6-8 independent PBMC donors. (White, isotype control; light grey, control moDC; dark grey, galectin-9 conditioned moDC)</w:t>
      </w:r>
    </w:p>
    <w:p w:rsidR="001A566B" w:rsidRPr="006100FE" w:rsidRDefault="001A566B" w:rsidP="001A566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1A566B" w:rsidRPr="006100FE" w:rsidRDefault="001A566B" w:rsidP="001A566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6100FE">
        <w:rPr>
          <w:b/>
          <w:sz w:val="24"/>
          <w:szCs w:val="24"/>
        </w:rPr>
        <w:t>Suppl</w:t>
      </w:r>
      <w:r>
        <w:rPr>
          <w:b/>
          <w:sz w:val="24"/>
          <w:szCs w:val="24"/>
        </w:rPr>
        <w:t>.</w:t>
      </w:r>
      <w:r w:rsidRPr="006100FE">
        <w:rPr>
          <w:b/>
          <w:sz w:val="24"/>
          <w:szCs w:val="24"/>
        </w:rPr>
        <w:t xml:space="preserve"> Fig</w:t>
      </w:r>
      <w:r>
        <w:rPr>
          <w:b/>
          <w:sz w:val="24"/>
          <w:szCs w:val="24"/>
        </w:rPr>
        <w:t>.</w:t>
      </w:r>
      <w:r w:rsidRPr="006100FE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. </w:t>
      </w:r>
      <w:r w:rsidRPr="006100FE">
        <w:rPr>
          <w:b/>
          <w:sz w:val="24"/>
          <w:szCs w:val="24"/>
        </w:rPr>
        <w:t>Phenotype assessment of GM-BMDC and FL-BMDC stimulated with galectin-9.</w:t>
      </w:r>
      <w:r w:rsidRPr="006100FE">
        <w:rPr>
          <w:sz w:val="24"/>
          <w:szCs w:val="24"/>
        </w:rPr>
        <w:t xml:space="preserve"> Bone marrow cells from WT C57Bl/6 mice were differentiated into BMDC using GM-CSF or Flt3L for 7 days, followed by stimulation with galectin-9 for 24h. In GM-BMDC, galectin-9 did not affect the expression of CD11b and CD11c in CD11c</w:t>
      </w:r>
      <w:r w:rsidRPr="006100FE">
        <w:rPr>
          <w:sz w:val="24"/>
          <w:szCs w:val="24"/>
          <w:vertAlign w:val="superscript"/>
        </w:rPr>
        <w:t>+</w:t>
      </w:r>
      <w:r w:rsidRPr="006100FE">
        <w:rPr>
          <w:sz w:val="24"/>
          <w:szCs w:val="24"/>
        </w:rPr>
        <w:t>F4/80</w:t>
      </w:r>
      <w:r w:rsidRPr="006100FE">
        <w:rPr>
          <w:sz w:val="24"/>
          <w:szCs w:val="24"/>
          <w:vertAlign w:val="superscript"/>
        </w:rPr>
        <w:t>-</w:t>
      </w:r>
      <w:r w:rsidRPr="006100FE">
        <w:rPr>
          <w:sz w:val="24"/>
          <w:szCs w:val="24"/>
        </w:rPr>
        <w:t xml:space="preserve"> cells, while I-A/I-E expression was increased on GM-BMDC stimulated with galectin-9. GM-BMDC did not express B220 (A). In FL-BMDC, exposure to galectin-9 led to an up-regulation of CD11b, CD11c and I-A/I-E, while the expression of B220 appeared to be reduced (B). Data are representative for 3 independent BMDC cultures.</w:t>
      </w:r>
    </w:p>
    <w:p w:rsidR="001A566B" w:rsidRPr="006100FE" w:rsidRDefault="001A566B" w:rsidP="001A566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1A566B" w:rsidRPr="006100FE" w:rsidRDefault="001A566B" w:rsidP="001A566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1A566B">
        <w:rPr>
          <w:b/>
          <w:sz w:val="24"/>
          <w:szCs w:val="24"/>
        </w:rPr>
        <w:t>Suppl</w:t>
      </w:r>
      <w:r w:rsidRPr="001A566B">
        <w:rPr>
          <w:b/>
          <w:sz w:val="24"/>
          <w:szCs w:val="24"/>
        </w:rPr>
        <w:t>.</w:t>
      </w:r>
      <w:r w:rsidRPr="001A566B">
        <w:rPr>
          <w:b/>
          <w:sz w:val="24"/>
          <w:szCs w:val="24"/>
        </w:rPr>
        <w:t xml:space="preserve"> Fig</w:t>
      </w:r>
      <w:r w:rsidRPr="001A566B">
        <w:rPr>
          <w:b/>
          <w:sz w:val="24"/>
          <w:szCs w:val="24"/>
        </w:rPr>
        <w:t>.</w:t>
      </w:r>
      <w:r w:rsidRPr="001A566B">
        <w:rPr>
          <w:b/>
          <w:sz w:val="24"/>
          <w:szCs w:val="24"/>
        </w:rPr>
        <w:t xml:space="preserve"> 3</w:t>
      </w:r>
      <w:r w:rsidRPr="001A566B">
        <w:rPr>
          <w:b/>
          <w:sz w:val="24"/>
          <w:szCs w:val="24"/>
        </w:rPr>
        <w:t xml:space="preserve">. </w:t>
      </w:r>
      <w:r w:rsidRPr="001A566B">
        <w:rPr>
          <w:b/>
          <w:sz w:val="24"/>
          <w:szCs w:val="24"/>
        </w:rPr>
        <w:t xml:space="preserve">Exposure of splenic cDC cultures to galectin-9, GM-CSF or a combination of galectin-9 and GM-CSF does not alter the frequency of cDC subsets in culture. </w:t>
      </w:r>
      <w:r w:rsidRPr="001A566B">
        <w:rPr>
          <w:sz w:val="24"/>
          <w:szCs w:val="24"/>
        </w:rPr>
        <w:t>Splenic CD11c</w:t>
      </w:r>
      <w:r w:rsidRPr="001A566B">
        <w:rPr>
          <w:sz w:val="24"/>
          <w:szCs w:val="24"/>
          <w:vertAlign w:val="superscript"/>
        </w:rPr>
        <w:t>+</w:t>
      </w:r>
      <w:r w:rsidRPr="001A566B">
        <w:rPr>
          <w:sz w:val="24"/>
          <w:szCs w:val="24"/>
        </w:rPr>
        <w:t xml:space="preserve"> cells were enriched and exposed to galectin-9, GM-CSF or a combination of galectin-9 and GM-CSF for 24h. The frequency of CD11b</w:t>
      </w:r>
      <w:r w:rsidRPr="001A566B">
        <w:rPr>
          <w:sz w:val="24"/>
          <w:szCs w:val="24"/>
          <w:vertAlign w:val="superscript"/>
        </w:rPr>
        <w:t>+</w:t>
      </w:r>
      <w:r w:rsidRPr="001A566B">
        <w:rPr>
          <w:sz w:val="24"/>
          <w:szCs w:val="24"/>
        </w:rPr>
        <w:t>CD8</w:t>
      </w:r>
      <w:r w:rsidRPr="001A566B">
        <w:rPr>
          <w:rFonts w:ascii="Symbol" w:hAnsi="Symbol"/>
          <w:sz w:val="24"/>
          <w:szCs w:val="24"/>
        </w:rPr>
        <w:t></w:t>
      </w:r>
      <w:r w:rsidRPr="001A566B">
        <w:rPr>
          <w:sz w:val="24"/>
          <w:szCs w:val="24"/>
          <w:vertAlign w:val="superscript"/>
        </w:rPr>
        <w:t>-</w:t>
      </w:r>
      <w:r w:rsidRPr="001A566B">
        <w:rPr>
          <w:sz w:val="24"/>
          <w:szCs w:val="24"/>
        </w:rPr>
        <w:t xml:space="preserve"> and CD11b</w:t>
      </w:r>
      <w:r w:rsidRPr="001A566B">
        <w:rPr>
          <w:sz w:val="24"/>
          <w:szCs w:val="24"/>
          <w:vertAlign w:val="superscript"/>
        </w:rPr>
        <w:t>low</w:t>
      </w:r>
      <w:r w:rsidRPr="001A566B">
        <w:rPr>
          <w:sz w:val="24"/>
          <w:szCs w:val="24"/>
        </w:rPr>
        <w:t>CD8</w:t>
      </w:r>
      <w:r w:rsidRPr="001A566B">
        <w:rPr>
          <w:rFonts w:ascii="Symbol" w:hAnsi="Symbol"/>
          <w:sz w:val="24"/>
          <w:szCs w:val="24"/>
        </w:rPr>
        <w:t></w:t>
      </w:r>
      <w:r w:rsidRPr="001A566B">
        <w:rPr>
          <w:sz w:val="24"/>
          <w:szCs w:val="24"/>
          <w:vertAlign w:val="superscript"/>
        </w:rPr>
        <w:t>+</w:t>
      </w:r>
      <w:r w:rsidRPr="001A566B">
        <w:rPr>
          <w:sz w:val="24"/>
          <w:szCs w:val="24"/>
        </w:rPr>
        <w:t xml:space="preserve"> cDC subsets in culture was assessed. The frequency of CD11b</w:t>
      </w:r>
      <w:r w:rsidRPr="001A566B">
        <w:rPr>
          <w:sz w:val="24"/>
          <w:szCs w:val="24"/>
          <w:vertAlign w:val="superscript"/>
        </w:rPr>
        <w:t>+</w:t>
      </w:r>
      <w:r w:rsidRPr="001A566B">
        <w:rPr>
          <w:sz w:val="24"/>
          <w:szCs w:val="24"/>
        </w:rPr>
        <w:t>CD8</w:t>
      </w:r>
      <w:r w:rsidRPr="001A566B">
        <w:rPr>
          <w:rFonts w:ascii="Symbol" w:hAnsi="Symbol"/>
          <w:sz w:val="24"/>
          <w:szCs w:val="24"/>
        </w:rPr>
        <w:t></w:t>
      </w:r>
      <w:r w:rsidRPr="001A566B">
        <w:rPr>
          <w:sz w:val="24"/>
          <w:szCs w:val="24"/>
          <w:vertAlign w:val="superscript"/>
        </w:rPr>
        <w:t>-</w:t>
      </w:r>
      <w:r w:rsidRPr="001A566B">
        <w:rPr>
          <w:sz w:val="24"/>
          <w:szCs w:val="24"/>
        </w:rPr>
        <w:t xml:space="preserve"> and CD11b</w:t>
      </w:r>
      <w:r w:rsidRPr="001A566B">
        <w:rPr>
          <w:sz w:val="24"/>
          <w:szCs w:val="24"/>
          <w:vertAlign w:val="superscript"/>
        </w:rPr>
        <w:t>low</w:t>
      </w:r>
      <w:r w:rsidRPr="001A566B">
        <w:rPr>
          <w:sz w:val="24"/>
          <w:szCs w:val="24"/>
        </w:rPr>
        <w:t>CD8</w:t>
      </w:r>
      <w:r w:rsidRPr="001A566B">
        <w:rPr>
          <w:rFonts w:ascii="Symbol" w:hAnsi="Symbol"/>
          <w:sz w:val="24"/>
          <w:szCs w:val="24"/>
        </w:rPr>
        <w:t></w:t>
      </w:r>
      <w:r w:rsidRPr="001A566B">
        <w:rPr>
          <w:sz w:val="24"/>
          <w:szCs w:val="24"/>
          <w:vertAlign w:val="superscript"/>
        </w:rPr>
        <w:t>+</w:t>
      </w:r>
      <w:r w:rsidRPr="001A566B">
        <w:rPr>
          <w:sz w:val="24"/>
          <w:szCs w:val="24"/>
        </w:rPr>
        <w:t xml:space="preserve"> DC in culture was not altered upon exposure to galectin-9, GM-CSF or the combination of galectin-9 and GM-CSF. Data are representative for separate cultures of 3 individual spleens, mean ± SEM.</w:t>
      </w:r>
    </w:p>
    <w:p w:rsidR="00F31868" w:rsidRDefault="00F31868"/>
    <w:sectPr w:rsidR="00F31868" w:rsidSect="001A56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6B"/>
    <w:rsid w:val="001A566B"/>
    <w:rsid w:val="00F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jappertr</dc:creator>
  <cp:lastModifiedBy>jappertr</cp:lastModifiedBy>
  <cp:revision>1</cp:revision>
  <dcterms:created xsi:type="dcterms:W3CDTF">2017-07-28T07:47:00Z</dcterms:created>
  <dcterms:modified xsi:type="dcterms:W3CDTF">2017-07-28T07:48:00Z</dcterms:modified>
</cp:coreProperties>
</file>