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CE" w:rsidRPr="00D40250" w:rsidRDefault="00D702CE" w:rsidP="002A6152">
      <w:pPr>
        <w:pStyle w:val="berschrift5"/>
        <w:spacing w:after="240" w:line="360" w:lineRule="auto"/>
        <w:ind w:left="0"/>
        <w:jc w:val="both"/>
        <w:rPr>
          <w:color w:val="auto"/>
        </w:rPr>
      </w:pPr>
      <w:r w:rsidRPr="00D40250">
        <w:rPr>
          <w:color w:val="auto"/>
        </w:rPr>
        <w:t xml:space="preserve">Tabela </w:t>
      </w:r>
      <w:r w:rsidR="00ED1B7B">
        <w:rPr>
          <w:color w:val="auto"/>
        </w:rPr>
        <w:t>S</w:t>
      </w:r>
      <w:r w:rsidR="00296945">
        <w:rPr>
          <w:color w:val="auto"/>
        </w:rPr>
        <w:t>1</w:t>
      </w:r>
      <w:r w:rsidRPr="00D40250">
        <w:rPr>
          <w:color w:val="auto"/>
        </w:rPr>
        <w:t xml:space="preserve"> – Categorias Adicionais não contempladas no Core Set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643"/>
        <w:gridCol w:w="1701"/>
        <w:gridCol w:w="1843"/>
      </w:tblGrid>
      <w:tr w:rsidR="00D702CE" w:rsidRPr="00A15CC9" w:rsidTr="00964A8C">
        <w:trPr>
          <w:jc w:val="center"/>
        </w:trPr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b/>
                <w:sz w:val="18"/>
                <w:szCs w:val="18"/>
              </w:rPr>
            </w:pPr>
            <w:r w:rsidRPr="00A15CC9">
              <w:rPr>
                <w:b/>
                <w:sz w:val="18"/>
                <w:szCs w:val="18"/>
              </w:rPr>
              <w:t xml:space="preserve">Avaliação Inicial </w:t>
            </w:r>
          </w:p>
          <w:p w:rsidR="00D702CE" w:rsidRPr="00A15CC9" w:rsidRDefault="00D702CE" w:rsidP="002A6152">
            <w:pPr>
              <w:spacing w:after="240" w:line="360" w:lineRule="auto"/>
              <w:jc w:val="center"/>
              <w:rPr>
                <w:b/>
                <w:sz w:val="18"/>
                <w:szCs w:val="18"/>
              </w:rPr>
            </w:pPr>
            <w:r w:rsidRPr="00A15CC9">
              <w:rPr>
                <w:b/>
                <w:sz w:val="18"/>
                <w:szCs w:val="18"/>
              </w:rPr>
              <w:t>n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b/>
                <w:sz w:val="18"/>
                <w:szCs w:val="18"/>
              </w:rPr>
            </w:pPr>
            <w:r w:rsidRPr="00A15CC9">
              <w:rPr>
                <w:b/>
                <w:sz w:val="18"/>
                <w:szCs w:val="18"/>
              </w:rPr>
              <w:t>Avaliação Final</w:t>
            </w:r>
          </w:p>
          <w:p w:rsidR="00D702CE" w:rsidRPr="00A15CC9" w:rsidRDefault="00D702CE" w:rsidP="002A6152">
            <w:pPr>
              <w:spacing w:after="240" w:line="360" w:lineRule="auto"/>
              <w:jc w:val="center"/>
              <w:rPr>
                <w:b/>
                <w:sz w:val="18"/>
                <w:szCs w:val="18"/>
              </w:rPr>
            </w:pPr>
            <w:r w:rsidRPr="00A15CC9">
              <w:rPr>
                <w:b/>
                <w:sz w:val="18"/>
                <w:szCs w:val="18"/>
              </w:rPr>
              <w:t>n (%)</w:t>
            </w:r>
          </w:p>
        </w:tc>
      </w:tr>
      <w:tr w:rsidR="00D702CE" w:rsidRPr="00A15CC9" w:rsidTr="00964A8C">
        <w:trPr>
          <w:jc w:val="center"/>
        </w:trPr>
        <w:tc>
          <w:tcPr>
            <w:tcW w:w="694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  <w:r w:rsidRPr="00A15CC9">
              <w:rPr>
                <w:b/>
                <w:sz w:val="18"/>
                <w:szCs w:val="18"/>
              </w:rPr>
              <w:t>Atividades/Participação</w:t>
            </w:r>
          </w:p>
        </w:tc>
      </w:tr>
      <w:tr w:rsidR="00D702CE" w:rsidRPr="00A15CC9" w:rsidTr="00964A8C">
        <w:trPr>
          <w:jc w:val="center"/>
        </w:trPr>
        <w:tc>
          <w:tcPr>
            <w:tcW w:w="75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702CE" w:rsidRPr="00A15CC9" w:rsidRDefault="00D702CE" w:rsidP="002A6152">
            <w:pPr>
              <w:spacing w:after="240" w:line="360" w:lineRule="auto"/>
              <w:rPr>
                <w:b/>
                <w:sz w:val="18"/>
                <w:szCs w:val="18"/>
              </w:rPr>
            </w:pPr>
            <w:r w:rsidRPr="00A15CC9">
              <w:rPr>
                <w:b/>
                <w:sz w:val="18"/>
                <w:szCs w:val="18"/>
              </w:rPr>
              <w:t xml:space="preserve">d4551 </w:t>
            </w:r>
          </w:p>
        </w:tc>
        <w:tc>
          <w:tcPr>
            <w:tcW w:w="26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702CE" w:rsidRPr="00A15CC9" w:rsidRDefault="00D702CE" w:rsidP="002A6152">
            <w:pPr>
              <w:spacing w:after="240" w:line="360" w:lineRule="auto"/>
              <w:rPr>
                <w:b/>
                <w:sz w:val="18"/>
                <w:szCs w:val="18"/>
              </w:rPr>
            </w:pPr>
            <w:r w:rsidRPr="00A15CC9">
              <w:rPr>
                <w:b/>
                <w:sz w:val="18"/>
                <w:szCs w:val="18"/>
              </w:rPr>
              <w:t>Subir/Descer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</w:p>
        </w:tc>
      </w:tr>
      <w:tr w:rsidR="00D702CE" w:rsidRPr="00A15CC9" w:rsidTr="00964A8C">
        <w:trPr>
          <w:jc w:val="center"/>
        </w:trPr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 xml:space="preserve"> Limitação Ausente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10 (2,2)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50 (11,1)</w:t>
            </w:r>
          </w:p>
        </w:tc>
      </w:tr>
      <w:tr w:rsidR="00D702CE" w:rsidRPr="00A15CC9" w:rsidTr="00964A8C">
        <w:trPr>
          <w:jc w:val="center"/>
        </w:trPr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Limitação Presente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441 (97,8)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401 (88,9)</w:t>
            </w:r>
          </w:p>
        </w:tc>
      </w:tr>
      <w:tr w:rsidR="00D702CE" w:rsidRPr="00A15CC9" w:rsidTr="00964A8C">
        <w:trPr>
          <w:jc w:val="center"/>
        </w:trPr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702CE" w:rsidRPr="00A15CC9" w:rsidRDefault="00D702CE" w:rsidP="002A6152">
            <w:pPr>
              <w:spacing w:after="240" w:line="360" w:lineRule="auto"/>
              <w:rPr>
                <w:b/>
                <w:sz w:val="18"/>
                <w:szCs w:val="18"/>
              </w:rPr>
            </w:pPr>
            <w:r w:rsidRPr="00A15CC9">
              <w:rPr>
                <w:b/>
                <w:sz w:val="18"/>
                <w:szCs w:val="18"/>
              </w:rPr>
              <w:t>d620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  <w:r w:rsidRPr="00A15CC9">
              <w:rPr>
                <w:b/>
                <w:sz w:val="18"/>
                <w:szCs w:val="18"/>
              </w:rPr>
              <w:t>Aquisição de Bens e Serviços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</w:p>
        </w:tc>
      </w:tr>
      <w:tr w:rsidR="00D702CE" w:rsidRPr="00A15CC9" w:rsidTr="00964A8C">
        <w:trPr>
          <w:jc w:val="center"/>
        </w:trPr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Limitação Ausente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5 (1,1)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30 (6,7)</w:t>
            </w:r>
          </w:p>
        </w:tc>
      </w:tr>
      <w:tr w:rsidR="00D702CE" w:rsidRPr="00A15CC9" w:rsidTr="00964A8C">
        <w:trPr>
          <w:jc w:val="center"/>
        </w:trPr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Limitação Presente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446 (98,9)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421 (93,3)</w:t>
            </w:r>
          </w:p>
        </w:tc>
      </w:tr>
      <w:tr w:rsidR="00D702CE" w:rsidRPr="00A15CC9" w:rsidTr="00964A8C">
        <w:trPr>
          <w:jc w:val="center"/>
        </w:trPr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  <w:r w:rsidRPr="00A15CC9">
              <w:rPr>
                <w:b/>
                <w:sz w:val="18"/>
                <w:szCs w:val="18"/>
              </w:rPr>
              <w:t>d630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  <w:r w:rsidRPr="00A15CC9">
              <w:rPr>
                <w:b/>
                <w:sz w:val="18"/>
                <w:szCs w:val="18"/>
              </w:rPr>
              <w:t>Preparar Refeições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</w:p>
        </w:tc>
      </w:tr>
      <w:tr w:rsidR="00D702CE" w:rsidRPr="00A15CC9" w:rsidTr="00964A8C">
        <w:trPr>
          <w:jc w:val="center"/>
        </w:trPr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Limitação Ausente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7 (1,6)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48 (10,6)</w:t>
            </w:r>
          </w:p>
        </w:tc>
      </w:tr>
      <w:tr w:rsidR="00D702CE" w:rsidRPr="00A15CC9" w:rsidTr="00964A8C">
        <w:trPr>
          <w:jc w:val="center"/>
        </w:trPr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Limitação Presente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444 (98,4)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403 (89,4)</w:t>
            </w:r>
          </w:p>
        </w:tc>
      </w:tr>
      <w:tr w:rsidR="00D702CE" w:rsidRPr="00A15CC9" w:rsidTr="00964A8C">
        <w:trPr>
          <w:jc w:val="center"/>
        </w:trPr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  <w:r w:rsidRPr="00A15CC9">
              <w:rPr>
                <w:b/>
                <w:sz w:val="18"/>
                <w:szCs w:val="18"/>
              </w:rPr>
              <w:t>d640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  <w:r w:rsidRPr="00A15CC9">
              <w:rPr>
                <w:b/>
                <w:sz w:val="18"/>
                <w:szCs w:val="18"/>
              </w:rPr>
              <w:t>Realizar as Tarefas Domésticas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</w:p>
        </w:tc>
      </w:tr>
      <w:tr w:rsidR="00D702CE" w:rsidRPr="00A15CC9" w:rsidTr="00964A8C">
        <w:trPr>
          <w:jc w:val="center"/>
        </w:trPr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Limitação Ausente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10 (2,2)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37 (8,2)</w:t>
            </w:r>
          </w:p>
        </w:tc>
      </w:tr>
      <w:tr w:rsidR="00D702CE" w:rsidRPr="00A15CC9" w:rsidTr="00964A8C">
        <w:trPr>
          <w:jc w:val="center"/>
        </w:trPr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Limitação Presente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441(97,8)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sz w:val="18"/>
                <w:szCs w:val="18"/>
              </w:rPr>
            </w:pPr>
            <w:r w:rsidRPr="00A15CC9">
              <w:rPr>
                <w:sz w:val="18"/>
                <w:szCs w:val="18"/>
              </w:rPr>
              <w:t>414 (91,8)</w:t>
            </w:r>
          </w:p>
        </w:tc>
      </w:tr>
    </w:tbl>
    <w:p w:rsidR="00086CC3" w:rsidRDefault="00086CC3" w:rsidP="002A6152">
      <w:pPr>
        <w:pStyle w:val="berschrift5"/>
        <w:spacing w:after="240" w:line="360" w:lineRule="auto"/>
        <w:ind w:left="0"/>
        <w:jc w:val="left"/>
        <w:rPr>
          <w:rFonts w:cs="Arial"/>
          <w:sz w:val="24"/>
          <w:szCs w:val="24"/>
        </w:rPr>
      </w:pPr>
    </w:p>
    <w:p w:rsidR="00086CC3" w:rsidRDefault="00086CC3" w:rsidP="002A6152">
      <w:pPr>
        <w:pStyle w:val="berschrift5"/>
        <w:spacing w:after="240" w:line="360" w:lineRule="auto"/>
        <w:ind w:left="0"/>
        <w:jc w:val="left"/>
        <w:rPr>
          <w:rFonts w:cs="Arial"/>
          <w:sz w:val="24"/>
          <w:szCs w:val="24"/>
        </w:rPr>
      </w:pPr>
    </w:p>
    <w:p w:rsidR="00086CC3" w:rsidRDefault="00086CC3" w:rsidP="002A6152">
      <w:pPr>
        <w:pStyle w:val="berschrift5"/>
        <w:spacing w:after="240" w:line="360" w:lineRule="auto"/>
        <w:ind w:left="0"/>
        <w:jc w:val="left"/>
        <w:rPr>
          <w:rFonts w:cs="Arial"/>
          <w:sz w:val="24"/>
          <w:szCs w:val="24"/>
        </w:rPr>
      </w:pPr>
    </w:p>
    <w:p w:rsidR="00086CC3" w:rsidRDefault="00086CC3" w:rsidP="002A6152">
      <w:pPr>
        <w:pStyle w:val="berschrift5"/>
        <w:spacing w:after="240" w:line="360" w:lineRule="auto"/>
        <w:ind w:left="0"/>
        <w:jc w:val="left"/>
        <w:rPr>
          <w:rFonts w:cs="Arial"/>
          <w:sz w:val="24"/>
          <w:szCs w:val="24"/>
        </w:rPr>
      </w:pPr>
    </w:p>
    <w:p w:rsidR="00086CC3" w:rsidRPr="00086CC3" w:rsidRDefault="00086CC3" w:rsidP="00086CC3"/>
    <w:p w:rsidR="00086CC3" w:rsidRDefault="00086CC3" w:rsidP="002A6152">
      <w:pPr>
        <w:pStyle w:val="berschrift5"/>
        <w:spacing w:after="240" w:line="360" w:lineRule="auto"/>
        <w:ind w:left="0"/>
        <w:jc w:val="left"/>
        <w:rPr>
          <w:rFonts w:cs="Arial"/>
          <w:sz w:val="24"/>
          <w:szCs w:val="24"/>
        </w:rPr>
      </w:pPr>
    </w:p>
    <w:p w:rsidR="00086CC3" w:rsidRDefault="00086CC3" w:rsidP="002A6152">
      <w:pPr>
        <w:pStyle w:val="berschrift5"/>
        <w:spacing w:after="240" w:line="360" w:lineRule="auto"/>
        <w:ind w:left="0"/>
        <w:jc w:val="left"/>
        <w:rPr>
          <w:rFonts w:cs="Arial"/>
          <w:sz w:val="24"/>
          <w:szCs w:val="24"/>
        </w:rPr>
      </w:pPr>
    </w:p>
    <w:p w:rsidR="00D702CE" w:rsidRPr="00D40250" w:rsidRDefault="00D702CE" w:rsidP="002A6152">
      <w:pPr>
        <w:pStyle w:val="berschrift5"/>
        <w:spacing w:after="240" w:line="360" w:lineRule="auto"/>
        <w:ind w:left="0"/>
        <w:jc w:val="left"/>
        <w:rPr>
          <w:color w:val="auto"/>
        </w:rPr>
      </w:pPr>
      <w:r w:rsidRPr="00D40250">
        <w:rPr>
          <w:color w:val="auto"/>
        </w:rPr>
        <w:lastRenderedPageBreak/>
        <w:t xml:space="preserve">Tabela </w:t>
      </w:r>
      <w:r w:rsidR="00ED1B7B">
        <w:rPr>
          <w:color w:val="auto"/>
        </w:rPr>
        <w:t>S</w:t>
      </w:r>
      <w:bookmarkStart w:id="0" w:name="_GoBack"/>
      <w:bookmarkEnd w:id="0"/>
      <w:r w:rsidR="00296945">
        <w:rPr>
          <w:color w:val="auto"/>
        </w:rPr>
        <w:t>2</w:t>
      </w:r>
      <w:r w:rsidRPr="00D40250">
        <w:rPr>
          <w:color w:val="auto"/>
        </w:rPr>
        <w:t xml:space="preserve"> – Variáveis dos Modelos e Categorias ICF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304"/>
        <w:gridCol w:w="2591"/>
        <w:gridCol w:w="3150"/>
      </w:tblGrid>
      <w:tr w:rsidR="00D702CE" w:rsidRPr="00A15CC9" w:rsidTr="00964A8C">
        <w:trPr>
          <w:trHeight w:val="679"/>
          <w:jc w:val="center"/>
        </w:trPr>
        <w:tc>
          <w:tcPr>
            <w:tcW w:w="30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5CC9">
              <w:rPr>
                <w:rFonts w:cstheme="minorHAnsi"/>
                <w:b/>
                <w:sz w:val="18"/>
                <w:szCs w:val="18"/>
              </w:rPr>
              <w:t>Variáveis dos Modelos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5CC9">
              <w:rPr>
                <w:rFonts w:cstheme="minorHAnsi"/>
                <w:b/>
                <w:sz w:val="18"/>
                <w:szCs w:val="18"/>
              </w:rPr>
              <w:t>Categorias ICF</w:t>
            </w:r>
          </w:p>
        </w:tc>
        <w:tc>
          <w:tcPr>
            <w:tcW w:w="3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5CC9">
              <w:rPr>
                <w:rFonts w:cstheme="minorHAnsi"/>
                <w:b/>
                <w:sz w:val="18"/>
                <w:szCs w:val="18"/>
              </w:rPr>
              <w:t>Informação Adicional da Variável/Categoria ICF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Presença de Equipa Multidisciplinar</w:t>
            </w:r>
          </w:p>
        </w:tc>
        <w:tc>
          <w:tcPr>
            <w:tcW w:w="2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e355: Apoio e Relacionamentos dos Profissionais de Saúde</w:t>
            </w:r>
          </w:p>
        </w:tc>
        <w:tc>
          <w:tcPr>
            <w:tcW w:w="3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Apoio prático físico ou emocional dos profissionais de saúde. Não engloba as “Atitudes” das pessoas que dão esse apoio.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Rácio Doentes/Terapeuta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e355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Idem</w:t>
            </w:r>
          </w:p>
        </w:tc>
      </w:tr>
      <w:tr w:rsidR="00D702CE" w:rsidRPr="00A15CC9" w:rsidTr="00964A8C">
        <w:trPr>
          <w:gridBefore w:val="1"/>
          <w:wBefore w:w="709" w:type="dxa"/>
          <w:trHeight w:val="1523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Prática de Culto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 xml:space="preserve">d930: </w:t>
            </w:r>
            <w:r w:rsidRPr="00A15CC9">
              <w:rPr>
                <w:rFonts w:cs="HABDNJ+TimesNewRoman"/>
                <w:color w:val="000000"/>
                <w:sz w:val="18"/>
                <w:szCs w:val="23"/>
              </w:rPr>
              <w:t>Religião e Espiritualidade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="HABDNJ+TimesNewRoman"/>
                <w:color w:val="000000"/>
                <w:sz w:val="18"/>
                <w:szCs w:val="23"/>
              </w:rPr>
              <w:t xml:space="preserve">Participar em atividades religiosas ou espirituais, em organizações e práticas para satisfação pessoal. </w:t>
            </w:r>
            <w:r w:rsidRPr="00A15CC9">
              <w:rPr>
                <w:rFonts w:cs="HABDMH+TimesNewRoman,Italic"/>
                <w:color w:val="000000"/>
                <w:sz w:val="18"/>
                <w:szCs w:val="23"/>
              </w:rPr>
              <w:t>Inclui religião e espiritualidade organizadas.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Internamentos Hospitalares Anteriores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-------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Fator Pessoal. Este componente ainda não está contemplado na Classificação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Comunicação Telefónica com a Família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e310: Apoio e Relacionamentos da família próxima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 xml:space="preserve"> e315: Apoio e Relacionamentos da família alargada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 xml:space="preserve">e410: </w:t>
            </w:r>
            <w:r w:rsidRPr="00A15CC9">
              <w:rPr>
                <w:rFonts w:cs="HABDOL+TimesNewRoman,Bold"/>
                <w:bCs/>
                <w:color w:val="000000"/>
                <w:sz w:val="18"/>
                <w:szCs w:val="18"/>
              </w:rPr>
              <w:t>Atitudes individuais de membros da família próxima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 xml:space="preserve">e415: </w:t>
            </w:r>
            <w:r w:rsidRPr="00A15CC9">
              <w:rPr>
                <w:rFonts w:cs="HABDOL+TimesNewRoman,Bold"/>
                <w:bCs/>
                <w:color w:val="000000"/>
                <w:sz w:val="18"/>
                <w:szCs w:val="18"/>
              </w:rPr>
              <w:t>Atitudes individuais de membros da família alargada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Considerámos a “família próxima” e a “família alargada”, quer enquanto “Apoio e Relacionamentos”, quer enquanto “Atitudes”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Funções Emocionais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b152: Funções Emocionais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="HABDNJ+TimesNewRoman"/>
                <w:color w:val="000000"/>
                <w:sz w:val="18"/>
                <w:szCs w:val="23"/>
              </w:rPr>
              <w:t>Funções mentais específicas relacionadas com o sentimento e a componente afetiva dos processos mentais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Mobilidade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d410: Mudar a posição básica do corpo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d420: Auto transferências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d455: Deslocar-se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 xml:space="preserve">d460: Deslocar-se por </w:t>
            </w:r>
            <w:r w:rsidRPr="00A15CC9">
              <w:rPr>
                <w:rFonts w:cstheme="minorHAnsi"/>
                <w:sz w:val="18"/>
                <w:szCs w:val="18"/>
              </w:rPr>
              <w:lastRenderedPageBreak/>
              <w:t>diferentes locais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d470: Utilização de transportes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e115: Produtos e tecnologias para uso pessoal na vida diária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 xml:space="preserve">e120: </w:t>
            </w:r>
            <w:r w:rsidRPr="00A15CC9">
              <w:rPr>
                <w:rFonts w:cs="HABDOL+TimesNewRoman,Bold"/>
                <w:bCs/>
                <w:color w:val="000000"/>
                <w:sz w:val="18"/>
                <w:szCs w:val="23"/>
              </w:rPr>
              <w:t>Produtos e tecnologias destinados a facilitar a mobilidade e o transporte pessoal em ambientes interiores e exteriores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lastRenderedPageBreak/>
              <w:t>Foram consideradas as seis variáveis que fizeram parte da Mobilidade. Considerámos também a necessidade de ortóteses visuais e auditivas (e115) e auxiliares de marcha (e120) para o desempenho dessas atividades.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lastRenderedPageBreak/>
              <w:t>“Usar Telefone”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 xml:space="preserve">d360: </w:t>
            </w:r>
            <w:r w:rsidRPr="00A15CC9">
              <w:rPr>
                <w:rFonts w:cs="HABDNJ+TimesNewRoman"/>
                <w:color w:val="000000"/>
                <w:sz w:val="18"/>
                <w:szCs w:val="23"/>
              </w:rPr>
              <w:t>Utilização de dispositivos e de técnicas de comunicação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="HABDMH+TimesNewRoman,Italic"/>
                <w:color w:val="000000"/>
                <w:sz w:val="18"/>
                <w:szCs w:val="23"/>
              </w:rPr>
              <w:t>Inclui: utilização de dispositivos de telecomunicações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Perceção Estado de Saúde Mental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-------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Fator Pessoal. Idem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“Gerir Dinheiro”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d860: Transações Económicas Básicas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 xml:space="preserve">Só considerámos as “Transações Económicas Básicas”, dada a idade e a escolaridade da amostra. Inclui </w:t>
            </w:r>
            <w:r w:rsidRPr="00A15CC9">
              <w:rPr>
                <w:rFonts w:cs="HABDNJ+TimesNewRoman"/>
                <w:color w:val="000000"/>
                <w:sz w:val="18"/>
                <w:szCs w:val="18"/>
              </w:rPr>
              <w:t>participar em qualquer forma de transação económica simples, como utilizar dinheiro para comprar comida.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Idade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-------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Fator Pessoal. Idem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Atividade Física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 xml:space="preserve"> d920: Recreação e lazer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="HABDMH+TimesNewRoman,Italic"/>
                <w:color w:val="000000"/>
                <w:sz w:val="18"/>
                <w:szCs w:val="23"/>
              </w:rPr>
              <w:t>Inclui: jogos e desportos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Queixas de Saúde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b210: Funções da visão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b230: Funções auditivas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b280: Sensação de dor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b820: Funções reparadoras da pele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De acordo com as prevalências observadas no processo de avaliação.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Possuir Crença Religiosa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-------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Fator Pessoal. Idem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Perceção Estado de Saúde Física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-------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Fator Pessoal. Idem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Funções Mentais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b114: Funções da orientação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 xml:space="preserve">Inclui as funções de orientação do </w:t>
            </w:r>
            <w:r w:rsidRPr="00A15CC9">
              <w:rPr>
                <w:rFonts w:cstheme="minorHAnsi"/>
                <w:sz w:val="18"/>
                <w:szCs w:val="18"/>
              </w:rPr>
              <w:lastRenderedPageBreak/>
              <w:t>tempo e do lugar.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lastRenderedPageBreak/>
              <w:t>Auto Cuidados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d510: lavar-se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 xml:space="preserve">d530: </w:t>
            </w:r>
            <w:r w:rsidRPr="00A15CC9">
              <w:rPr>
                <w:rFonts w:cs="HABDOL+TimesNewRoman,Bold"/>
                <w:bCs/>
                <w:color w:val="000000"/>
                <w:sz w:val="18"/>
                <w:szCs w:val="18"/>
              </w:rPr>
              <w:t>Cuidados relacionados com os processos de excreção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d540: Vestir-se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d550: Comer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d570: Cuidar da própria saúde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e115; e120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 xml:space="preserve">Foram consideradas as cinco variáveis que fizeram parte dos Auto Cuidados. Considerámos também a necessidade de ortóteses visuais e auditivas (e115) e auxiliares de marcha (e120) para o desempenho destas atividades. 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Continência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b525: Funções da defecação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b620: Funções miccionais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Inclui a incontinência fecal e urinária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Sexo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-------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Fator Pessoal. Idem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Escolaridade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-------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Fator Pessoal. Idem</w:t>
            </w:r>
          </w:p>
        </w:tc>
      </w:tr>
      <w:tr w:rsidR="00D702CE" w:rsidRPr="00A15CC9" w:rsidTr="00964A8C">
        <w:trPr>
          <w:gridBefore w:val="1"/>
          <w:wBefore w:w="709" w:type="dxa"/>
          <w:jc w:val="center"/>
        </w:trPr>
        <w:tc>
          <w:tcPr>
            <w:tcW w:w="23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Vida Doméstica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d620: Aquisição de bens e serviços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d630: Preparar refeições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d640: Realizar as tarefas domésticas</w:t>
            </w:r>
          </w:p>
          <w:p w:rsidR="00D702CE" w:rsidRPr="00A15CC9" w:rsidRDefault="00D702CE" w:rsidP="002A6152">
            <w:pPr>
              <w:spacing w:after="240" w:line="360" w:lineRule="auto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 xml:space="preserve"> e115; e120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D702CE" w:rsidRPr="00A15CC9" w:rsidRDefault="00D702CE" w:rsidP="002A6152">
            <w:pPr>
              <w:spacing w:after="24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15CC9">
              <w:rPr>
                <w:rFonts w:cstheme="minorHAnsi"/>
                <w:sz w:val="18"/>
                <w:szCs w:val="18"/>
              </w:rPr>
              <w:t>Foram consideradas as quatro variáveis que fizeram parte da Vida Doméstica. A categoria d640 engloba a “lida da casa” e “lavar/tratar da roupa”. Considerámos também a necessidade de ortóteses visuais e auditivas (e115) e auxiliares de marcha (e120) para o desempenho destas atividades.</w:t>
            </w:r>
          </w:p>
        </w:tc>
      </w:tr>
    </w:tbl>
    <w:p w:rsidR="00D702CE" w:rsidRPr="00D702CE" w:rsidRDefault="00D702CE" w:rsidP="00086CC3">
      <w:pPr>
        <w:pStyle w:val="berschrift5"/>
        <w:spacing w:after="240" w:line="360" w:lineRule="auto"/>
        <w:ind w:left="0"/>
        <w:jc w:val="both"/>
        <w:rPr>
          <w:color w:val="000000" w:themeColor="text1"/>
          <w:sz w:val="24"/>
          <w:szCs w:val="24"/>
        </w:rPr>
      </w:pPr>
    </w:p>
    <w:sectPr w:rsidR="00D702CE" w:rsidRPr="00D702CE" w:rsidSect="00C1119D"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95" w:rsidRDefault="00A32695" w:rsidP="00553A8F">
      <w:pPr>
        <w:spacing w:after="0" w:line="240" w:lineRule="auto"/>
      </w:pPr>
      <w:r>
        <w:separator/>
      </w:r>
    </w:p>
  </w:endnote>
  <w:endnote w:type="continuationSeparator" w:id="0">
    <w:p w:rsidR="00A32695" w:rsidRDefault="00A32695" w:rsidP="0055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BDN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BDMH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BDO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798455"/>
      <w:docPartObj>
        <w:docPartGallery w:val="Page Numbers (Bottom of Page)"/>
        <w:docPartUnique/>
      </w:docPartObj>
    </w:sdtPr>
    <w:sdtEndPr/>
    <w:sdtContent>
      <w:p w:rsidR="00A32695" w:rsidRDefault="00A32695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B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695" w:rsidRDefault="00A326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95" w:rsidRDefault="00A32695" w:rsidP="00553A8F">
      <w:pPr>
        <w:spacing w:after="0" w:line="240" w:lineRule="auto"/>
      </w:pPr>
      <w:r>
        <w:separator/>
      </w:r>
    </w:p>
  </w:footnote>
  <w:footnote w:type="continuationSeparator" w:id="0">
    <w:p w:rsidR="00A32695" w:rsidRDefault="00A32695" w:rsidP="0055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979"/>
    <w:multiLevelType w:val="hybridMultilevel"/>
    <w:tmpl w:val="33F6B47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44A3"/>
    <w:multiLevelType w:val="hybridMultilevel"/>
    <w:tmpl w:val="1D4C2F16"/>
    <w:lvl w:ilvl="0" w:tplc="CD942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E3FEA"/>
    <w:multiLevelType w:val="hybridMultilevel"/>
    <w:tmpl w:val="2B801394"/>
    <w:lvl w:ilvl="0" w:tplc="1786CB40">
      <w:start w:val="1"/>
      <w:numFmt w:val="lowerLetter"/>
      <w:lvlText w:val="%1)"/>
      <w:lvlJc w:val="left"/>
      <w:pPr>
        <w:ind w:left="928" w:hanging="360"/>
      </w:pPr>
      <w:rPr>
        <w:rFonts w:asciiTheme="majorHAnsi" w:eastAsiaTheme="majorEastAsia" w:hAnsiTheme="majorHAnsi" w:cstheme="majorBidi" w:hint="default"/>
        <w:b/>
        <w:color w:val="4F81BD" w:themeColor="accen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210A9"/>
    <w:multiLevelType w:val="hybridMultilevel"/>
    <w:tmpl w:val="22821D1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0CE4"/>
    <w:multiLevelType w:val="hybridMultilevel"/>
    <w:tmpl w:val="6F104E1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C5182"/>
    <w:multiLevelType w:val="hybridMultilevel"/>
    <w:tmpl w:val="CB1477E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26F6"/>
    <w:multiLevelType w:val="hybridMultilevel"/>
    <w:tmpl w:val="55E4A330"/>
    <w:lvl w:ilvl="0" w:tplc="0816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54" w:hanging="360"/>
      </w:pPr>
    </w:lvl>
    <w:lvl w:ilvl="2" w:tplc="0816001B" w:tentative="1">
      <w:start w:val="1"/>
      <w:numFmt w:val="lowerRoman"/>
      <w:lvlText w:val="%3."/>
      <w:lvlJc w:val="right"/>
      <w:pPr>
        <w:ind w:left="2874" w:hanging="180"/>
      </w:pPr>
    </w:lvl>
    <w:lvl w:ilvl="3" w:tplc="0816000F" w:tentative="1">
      <w:start w:val="1"/>
      <w:numFmt w:val="decimal"/>
      <w:lvlText w:val="%4."/>
      <w:lvlJc w:val="left"/>
      <w:pPr>
        <w:ind w:left="3594" w:hanging="360"/>
      </w:pPr>
    </w:lvl>
    <w:lvl w:ilvl="4" w:tplc="08160019" w:tentative="1">
      <w:start w:val="1"/>
      <w:numFmt w:val="lowerLetter"/>
      <w:lvlText w:val="%5."/>
      <w:lvlJc w:val="left"/>
      <w:pPr>
        <w:ind w:left="4314" w:hanging="360"/>
      </w:pPr>
    </w:lvl>
    <w:lvl w:ilvl="5" w:tplc="0816001B" w:tentative="1">
      <w:start w:val="1"/>
      <w:numFmt w:val="lowerRoman"/>
      <w:lvlText w:val="%6."/>
      <w:lvlJc w:val="right"/>
      <w:pPr>
        <w:ind w:left="5034" w:hanging="180"/>
      </w:pPr>
    </w:lvl>
    <w:lvl w:ilvl="6" w:tplc="0816000F" w:tentative="1">
      <w:start w:val="1"/>
      <w:numFmt w:val="decimal"/>
      <w:lvlText w:val="%7."/>
      <w:lvlJc w:val="left"/>
      <w:pPr>
        <w:ind w:left="5754" w:hanging="360"/>
      </w:pPr>
    </w:lvl>
    <w:lvl w:ilvl="7" w:tplc="08160019" w:tentative="1">
      <w:start w:val="1"/>
      <w:numFmt w:val="lowerLetter"/>
      <w:lvlText w:val="%8."/>
      <w:lvlJc w:val="left"/>
      <w:pPr>
        <w:ind w:left="6474" w:hanging="360"/>
      </w:pPr>
    </w:lvl>
    <w:lvl w:ilvl="8" w:tplc="08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35677017"/>
    <w:multiLevelType w:val="hybridMultilevel"/>
    <w:tmpl w:val="FD0C3A6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BC11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E0B7F"/>
    <w:multiLevelType w:val="hybridMultilevel"/>
    <w:tmpl w:val="3EA464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B0D1C"/>
    <w:multiLevelType w:val="hybridMultilevel"/>
    <w:tmpl w:val="185831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60B14"/>
    <w:multiLevelType w:val="hybridMultilevel"/>
    <w:tmpl w:val="EF0E7826"/>
    <w:lvl w:ilvl="0" w:tplc="A09E4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B768C"/>
    <w:multiLevelType w:val="hybridMultilevel"/>
    <w:tmpl w:val="338E2A4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BC11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F5CBB"/>
    <w:multiLevelType w:val="hybridMultilevel"/>
    <w:tmpl w:val="54522C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A06D2"/>
    <w:multiLevelType w:val="hybridMultilevel"/>
    <w:tmpl w:val="8F3A44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65C64"/>
    <w:multiLevelType w:val="hybridMultilevel"/>
    <w:tmpl w:val="C068F7C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BC11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C3B8C"/>
    <w:multiLevelType w:val="hybridMultilevel"/>
    <w:tmpl w:val="2FA061E8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76065C"/>
    <w:multiLevelType w:val="hybridMultilevel"/>
    <w:tmpl w:val="5AF01A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1376F"/>
    <w:multiLevelType w:val="hybridMultilevel"/>
    <w:tmpl w:val="F440F8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A4050"/>
    <w:multiLevelType w:val="hybridMultilevel"/>
    <w:tmpl w:val="31B683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B14F6"/>
    <w:multiLevelType w:val="hybridMultilevel"/>
    <w:tmpl w:val="17FCA7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04127"/>
    <w:multiLevelType w:val="hybridMultilevel"/>
    <w:tmpl w:val="C226E1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F742D"/>
    <w:multiLevelType w:val="hybridMultilevel"/>
    <w:tmpl w:val="6F104E1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54549"/>
    <w:multiLevelType w:val="hybridMultilevel"/>
    <w:tmpl w:val="6F104E1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75A55"/>
    <w:multiLevelType w:val="hybridMultilevel"/>
    <w:tmpl w:val="4FCE0344"/>
    <w:lvl w:ilvl="0" w:tplc="3D6A8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9736C"/>
    <w:multiLevelType w:val="hybridMultilevel"/>
    <w:tmpl w:val="68842BA4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761D16F3"/>
    <w:multiLevelType w:val="hybridMultilevel"/>
    <w:tmpl w:val="5296A35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92F0E"/>
    <w:multiLevelType w:val="hybridMultilevel"/>
    <w:tmpl w:val="7D5E049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E3CB9"/>
    <w:multiLevelType w:val="hybridMultilevel"/>
    <w:tmpl w:val="ADE6C0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23"/>
  </w:num>
  <w:num w:numId="5">
    <w:abstractNumId w:val="2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5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24"/>
  </w:num>
  <w:num w:numId="15">
    <w:abstractNumId w:val="8"/>
  </w:num>
  <w:num w:numId="16">
    <w:abstractNumId w:val="16"/>
  </w:num>
  <w:num w:numId="17">
    <w:abstractNumId w:val="20"/>
  </w:num>
  <w:num w:numId="18">
    <w:abstractNumId w:val="3"/>
  </w:num>
  <w:num w:numId="19">
    <w:abstractNumId w:val="7"/>
  </w:num>
  <w:num w:numId="20">
    <w:abstractNumId w:val="6"/>
  </w:num>
  <w:num w:numId="21">
    <w:abstractNumId w:val="18"/>
  </w:num>
  <w:num w:numId="22">
    <w:abstractNumId w:val="14"/>
  </w:num>
  <w:num w:numId="23">
    <w:abstractNumId w:val="11"/>
  </w:num>
  <w:num w:numId="24">
    <w:abstractNumId w:val="26"/>
  </w:num>
  <w:num w:numId="25">
    <w:abstractNumId w:val="13"/>
  </w:num>
  <w:num w:numId="26">
    <w:abstractNumId w:val="27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89"/>
    <w:rsid w:val="00040D6A"/>
    <w:rsid w:val="00056A7D"/>
    <w:rsid w:val="00086CC3"/>
    <w:rsid w:val="00091D34"/>
    <w:rsid w:val="000947B2"/>
    <w:rsid w:val="000B6F23"/>
    <w:rsid w:val="000C2D5A"/>
    <w:rsid w:val="000E2144"/>
    <w:rsid w:val="000F2B54"/>
    <w:rsid w:val="000F4DFA"/>
    <w:rsid w:val="0010271B"/>
    <w:rsid w:val="00103E28"/>
    <w:rsid w:val="00107CA9"/>
    <w:rsid w:val="00113CD8"/>
    <w:rsid w:val="00121673"/>
    <w:rsid w:val="00122033"/>
    <w:rsid w:val="00124DBD"/>
    <w:rsid w:val="00125B91"/>
    <w:rsid w:val="001475AD"/>
    <w:rsid w:val="001760E0"/>
    <w:rsid w:val="001A22C6"/>
    <w:rsid w:val="001D2DEF"/>
    <w:rsid w:val="001E20F1"/>
    <w:rsid w:val="002036BF"/>
    <w:rsid w:val="00217B35"/>
    <w:rsid w:val="00224B49"/>
    <w:rsid w:val="00226560"/>
    <w:rsid w:val="00244131"/>
    <w:rsid w:val="002468FE"/>
    <w:rsid w:val="00251D68"/>
    <w:rsid w:val="0026422E"/>
    <w:rsid w:val="002646C3"/>
    <w:rsid w:val="00284AFF"/>
    <w:rsid w:val="00296945"/>
    <w:rsid w:val="002A6152"/>
    <w:rsid w:val="002B2812"/>
    <w:rsid w:val="002B4874"/>
    <w:rsid w:val="002B6859"/>
    <w:rsid w:val="002D0A0D"/>
    <w:rsid w:val="002D1AF5"/>
    <w:rsid w:val="002D1F27"/>
    <w:rsid w:val="003116C2"/>
    <w:rsid w:val="0031321E"/>
    <w:rsid w:val="00317A6D"/>
    <w:rsid w:val="00321D03"/>
    <w:rsid w:val="0035200D"/>
    <w:rsid w:val="00357DF4"/>
    <w:rsid w:val="00362E4E"/>
    <w:rsid w:val="003752C4"/>
    <w:rsid w:val="003753FD"/>
    <w:rsid w:val="00386660"/>
    <w:rsid w:val="003A34A7"/>
    <w:rsid w:val="003A7617"/>
    <w:rsid w:val="003B5AE4"/>
    <w:rsid w:val="003C5BDD"/>
    <w:rsid w:val="003F466B"/>
    <w:rsid w:val="004163EF"/>
    <w:rsid w:val="0042726C"/>
    <w:rsid w:val="00462C8F"/>
    <w:rsid w:val="004645CB"/>
    <w:rsid w:val="00472A66"/>
    <w:rsid w:val="00484826"/>
    <w:rsid w:val="00486AEA"/>
    <w:rsid w:val="00486EA2"/>
    <w:rsid w:val="004872CA"/>
    <w:rsid w:val="004A0890"/>
    <w:rsid w:val="004A08E5"/>
    <w:rsid w:val="004A4E69"/>
    <w:rsid w:val="004B2D3B"/>
    <w:rsid w:val="004C16A8"/>
    <w:rsid w:val="004C55E4"/>
    <w:rsid w:val="004E2361"/>
    <w:rsid w:val="004E6CFC"/>
    <w:rsid w:val="004F75E0"/>
    <w:rsid w:val="0050578E"/>
    <w:rsid w:val="00530F95"/>
    <w:rsid w:val="005401AC"/>
    <w:rsid w:val="00553A8F"/>
    <w:rsid w:val="00564468"/>
    <w:rsid w:val="00564B29"/>
    <w:rsid w:val="00575941"/>
    <w:rsid w:val="005940DE"/>
    <w:rsid w:val="00595387"/>
    <w:rsid w:val="005C25FA"/>
    <w:rsid w:val="005C2705"/>
    <w:rsid w:val="005C5D45"/>
    <w:rsid w:val="005C667B"/>
    <w:rsid w:val="005F32F5"/>
    <w:rsid w:val="005F6852"/>
    <w:rsid w:val="00605EC3"/>
    <w:rsid w:val="00607780"/>
    <w:rsid w:val="0061635C"/>
    <w:rsid w:val="00620B68"/>
    <w:rsid w:val="00636D7A"/>
    <w:rsid w:val="006446D3"/>
    <w:rsid w:val="00645BFD"/>
    <w:rsid w:val="0066228D"/>
    <w:rsid w:val="00663A93"/>
    <w:rsid w:val="00673E49"/>
    <w:rsid w:val="006A450B"/>
    <w:rsid w:val="006B25FC"/>
    <w:rsid w:val="00702A3E"/>
    <w:rsid w:val="00714D3F"/>
    <w:rsid w:val="00716D59"/>
    <w:rsid w:val="0072468E"/>
    <w:rsid w:val="0072782F"/>
    <w:rsid w:val="007321F2"/>
    <w:rsid w:val="00741082"/>
    <w:rsid w:val="007559FD"/>
    <w:rsid w:val="00761FF4"/>
    <w:rsid w:val="00766811"/>
    <w:rsid w:val="00775A2A"/>
    <w:rsid w:val="007830B4"/>
    <w:rsid w:val="007862F1"/>
    <w:rsid w:val="007A2E95"/>
    <w:rsid w:val="007A389A"/>
    <w:rsid w:val="007B2424"/>
    <w:rsid w:val="007C276D"/>
    <w:rsid w:val="007D24B1"/>
    <w:rsid w:val="00801428"/>
    <w:rsid w:val="008037A1"/>
    <w:rsid w:val="00821EDD"/>
    <w:rsid w:val="008435D3"/>
    <w:rsid w:val="00846B8F"/>
    <w:rsid w:val="008550CB"/>
    <w:rsid w:val="00861ABC"/>
    <w:rsid w:val="00872C7D"/>
    <w:rsid w:val="008A1656"/>
    <w:rsid w:val="008A20E3"/>
    <w:rsid w:val="008A470B"/>
    <w:rsid w:val="008C14BE"/>
    <w:rsid w:val="008D35CC"/>
    <w:rsid w:val="008D5436"/>
    <w:rsid w:val="00900A22"/>
    <w:rsid w:val="00915C49"/>
    <w:rsid w:val="00923E75"/>
    <w:rsid w:val="0094627F"/>
    <w:rsid w:val="00953FCA"/>
    <w:rsid w:val="00954EE7"/>
    <w:rsid w:val="00965E1A"/>
    <w:rsid w:val="00987756"/>
    <w:rsid w:val="009C0F56"/>
    <w:rsid w:val="009C2BAA"/>
    <w:rsid w:val="009C7222"/>
    <w:rsid w:val="009D6741"/>
    <w:rsid w:val="00A029DB"/>
    <w:rsid w:val="00A07182"/>
    <w:rsid w:val="00A15CC9"/>
    <w:rsid w:val="00A32695"/>
    <w:rsid w:val="00A42F59"/>
    <w:rsid w:val="00A452AD"/>
    <w:rsid w:val="00A506D3"/>
    <w:rsid w:val="00A67A43"/>
    <w:rsid w:val="00A804DA"/>
    <w:rsid w:val="00A823DD"/>
    <w:rsid w:val="00AA4643"/>
    <w:rsid w:val="00AC5B89"/>
    <w:rsid w:val="00AD1171"/>
    <w:rsid w:val="00AD6F53"/>
    <w:rsid w:val="00AE0359"/>
    <w:rsid w:val="00AE2BC2"/>
    <w:rsid w:val="00AF3D20"/>
    <w:rsid w:val="00B10C69"/>
    <w:rsid w:val="00B21B48"/>
    <w:rsid w:val="00B2258A"/>
    <w:rsid w:val="00B313E7"/>
    <w:rsid w:val="00B43932"/>
    <w:rsid w:val="00B615AC"/>
    <w:rsid w:val="00B81EA3"/>
    <w:rsid w:val="00B876CA"/>
    <w:rsid w:val="00BA302D"/>
    <w:rsid w:val="00BC3996"/>
    <w:rsid w:val="00BE19C1"/>
    <w:rsid w:val="00BE7605"/>
    <w:rsid w:val="00BF649B"/>
    <w:rsid w:val="00C00EC1"/>
    <w:rsid w:val="00C01E95"/>
    <w:rsid w:val="00C03CF9"/>
    <w:rsid w:val="00C1119D"/>
    <w:rsid w:val="00C32400"/>
    <w:rsid w:val="00C36363"/>
    <w:rsid w:val="00C37EB3"/>
    <w:rsid w:val="00C45E3B"/>
    <w:rsid w:val="00C467E7"/>
    <w:rsid w:val="00C7028F"/>
    <w:rsid w:val="00C801F6"/>
    <w:rsid w:val="00C92735"/>
    <w:rsid w:val="00C927B6"/>
    <w:rsid w:val="00C95129"/>
    <w:rsid w:val="00C95385"/>
    <w:rsid w:val="00CA387E"/>
    <w:rsid w:val="00CA4062"/>
    <w:rsid w:val="00CC6CB8"/>
    <w:rsid w:val="00CD13AE"/>
    <w:rsid w:val="00CD1405"/>
    <w:rsid w:val="00CF1E34"/>
    <w:rsid w:val="00D113D7"/>
    <w:rsid w:val="00D26AC8"/>
    <w:rsid w:val="00D27987"/>
    <w:rsid w:val="00D53203"/>
    <w:rsid w:val="00D702CE"/>
    <w:rsid w:val="00D73843"/>
    <w:rsid w:val="00D915EA"/>
    <w:rsid w:val="00DA112F"/>
    <w:rsid w:val="00DB0103"/>
    <w:rsid w:val="00DB4820"/>
    <w:rsid w:val="00DB5E30"/>
    <w:rsid w:val="00DC304A"/>
    <w:rsid w:val="00E10A9F"/>
    <w:rsid w:val="00E138CC"/>
    <w:rsid w:val="00E14061"/>
    <w:rsid w:val="00E14BDB"/>
    <w:rsid w:val="00E16D2D"/>
    <w:rsid w:val="00E33D3C"/>
    <w:rsid w:val="00E67D79"/>
    <w:rsid w:val="00E73973"/>
    <w:rsid w:val="00E75D89"/>
    <w:rsid w:val="00E81417"/>
    <w:rsid w:val="00E82D86"/>
    <w:rsid w:val="00EA551A"/>
    <w:rsid w:val="00EA7FE5"/>
    <w:rsid w:val="00EB2557"/>
    <w:rsid w:val="00EC06E0"/>
    <w:rsid w:val="00ED1B7B"/>
    <w:rsid w:val="00EE0F3E"/>
    <w:rsid w:val="00EE11C0"/>
    <w:rsid w:val="00EF0441"/>
    <w:rsid w:val="00EF283E"/>
    <w:rsid w:val="00F55FD3"/>
    <w:rsid w:val="00F56740"/>
    <w:rsid w:val="00F61AE2"/>
    <w:rsid w:val="00F71265"/>
    <w:rsid w:val="00FA44C2"/>
    <w:rsid w:val="00FB7FD6"/>
    <w:rsid w:val="00FC06E0"/>
    <w:rsid w:val="00FC150D"/>
    <w:rsid w:val="00FE2004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741"/>
  </w:style>
  <w:style w:type="paragraph" w:styleId="berschrift1">
    <w:name w:val="heading 1"/>
    <w:basedOn w:val="Standard"/>
    <w:next w:val="Standard"/>
    <w:link w:val="berschrift1Zchn"/>
    <w:uiPriority w:val="9"/>
    <w:qFormat/>
    <w:rsid w:val="009D6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6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6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36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Verzeichnis2"/>
    <w:next w:val="Standard"/>
    <w:link w:val="berschrift5Zchn"/>
    <w:uiPriority w:val="9"/>
    <w:unhideWhenUsed/>
    <w:qFormat/>
    <w:rsid w:val="004C16A8"/>
    <w:pPr>
      <w:tabs>
        <w:tab w:val="right" w:leader="dot" w:pos="8494"/>
      </w:tabs>
      <w:jc w:val="center"/>
      <w:outlineLvl w:val="4"/>
    </w:pPr>
    <w:rPr>
      <w:rFonts w:eastAsiaTheme="minorEastAsia" w:cstheme="minorHAnsi"/>
      <w:b/>
      <w:noProof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6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67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36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4C16A8"/>
    <w:pPr>
      <w:spacing w:after="100"/>
      <w:ind w:left="22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C16A8"/>
    <w:rPr>
      <w:rFonts w:eastAsiaTheme="minorEastAsia" w:cstheme="minorHAnsi"/>
      <w:b/>
      <w:noProof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965E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02D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2036BF"/>
  </w:style>
  <w:style w:type="character" w:customStyle="1" w:styleId="alt-edited1">
    <w:name w:val="alt-edited1"/>
    <w:basedOn w:val="Absatz-Standardschriftart"/>
    <w:rsid w:val="002036BF"/>
    <w:rPr>
      <w:color w:val="4D90F0"/>
    </w:rPr>
  </w:style>
  <w:style w:type="paragraph" w:styleId="Kopfzeile">
    <w:name w:val="header"/>
    <w:basedOn w:val="Standard"/>
    <w:link w:val="KopfzeileZchn"/>
    <w:uiPriority w:val="99"/>
    <w:unhideWhenUsed/>
    <w:rsid w:val="00203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6BF"/>
  </w:style>
  <w:style w:type="paragraph" w:styleId="Fuzeile">
    <w:name w:val="footer"/>
    <w:basedOn w:val="Standard"/>
    <w:link w:val="FuzeileZchn"/>
    <w:uiPriority w:val="99"/>
    <w:unhideWhenUsed/>
    <w:rsid w:val="00203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36BF"/>
  </w:style>
  <w:style w:type="table" w:styleId="Tabellenraster">
    <w:name w:val="Table Grid"/>
    <w:basedOn w:val="NormaleTabelle"/>
    <w:uiPriority w:val="59"/>
    <w:rsid w:val="0020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036B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036BF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036B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036BF"/>
    <w:rPr>
      <w:sz w:val="20"/>
      <w:szCs w:val="20"/>
    </w:rPr>
  </w:style>
  <w:style w:type="paragraph" w:customStyle="1" w:styleId="Default">
    <w:name w:val="Default"/>
    <w:rsid w:val="002036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Absatz-Standardschriftart"/>
    <w:rsid w:val="002036BF"/>
  </w:style>
  <w:style w:type="character" w:customStyle="1" w:styleId="pages">
    <w:name w:val="pages"/>
    <w:basedOn w:val="Absatz-Standardschriftart"/>
    <w:rsid w:val="002036BF"/>
  </w:style>
  <w:style w:type="paragraph" w:styleId="KeinLeerraum">
    <w:name w:val="No Spacing"/>
    <w:uiPriority w:val="1"/>
    <w:qFormat/>
    <w:rsid w:val="002036BF"/>
    <w:pPr>
      <w:spacing w:after="0" w:line="240" w:lineRule="auto"/>
    </w:pPr>
    <w:rPr>
      <w:rFonts w:ascii="Calibri" w:eastAsia="Times New Roman" w:hAnsi="Calibri" w:cs="Times New Roman"/>
      <w:lang w:eastAsia="pt-PT"/>
    </w:rPr>
  </w:style>
  <w:style w:type="table" w:styleId="HelleSchattierung-Akzent3">
    <w:name w:val="Light Shading Accent 3"/>
    <w:basedOn w:val="NormaleTabelle"/>
    <w:uiPriority w:val="60"/>
    <w:rsid w:val="002036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2036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citation-abbreviation2">
    <w:name w:val="citation-abbreviation2"/>
    <w:basedOn w:val="Absatz-Standardschriftart"/>
    <w:rsid w:val="002036BF"/>
  </w:style>
  <w:style w:type="character" w:customStyle="1" w:styleId="citation-publication-date">
    <w:name w:val="citation-publication-date"/>
    <w:basedOn w:val="Absatz-Standardschriftart"/>
    <w:rsid w:val="002036BF"/>
  </w:style>
  <w:style w:type="character" w:customStyle="1" w:styleId="citation-volume">
    <w:name w:val="citation-volume"/>
    <w:basedOn w:val="Absatz-Standardschriftart"/>
    <w:rsid w:val="002036BF"/>
  </w:style>
  <w:style w:type="character" w:customStyle="1" w:styleId="citation-issue">
    <w:name w:val="citation-issue"/>
    <w:basedOn w:val="Absatz-Standardschriftart"/>
    <w:rsid w:val="002036BF"/>
  </w:style>
  <w:style w:type="character" w:customStyle="1" w:styleId="citation-flpages">
    <w:name w:val="citation-flpages"/>
    <w:basedOn w:val="Absatz-Standardschriftart"/>
    <w:rsid w:val="002036BF"/>
  </w:style>
  <w:style w:type="character" w:customStyle="1" w:styleId="surname">
    <w:name w:val="surname"/>
    <w:basedOn w:val="Absatz-Standardschriftart"/>
    <w:rsid w:val="002036BF"/>
  </w:style>
  <w:style w:type="character" w:customStyle="1" w:styleId="atn">
    <w:name w:val="atn"/>
    <w:basedOn w:val="Absatz-Standardschriftart"/>
    <w:rsid w:val="002036BF"/>
  </w:style>
  <w:style w:type="paragraph" w:styleId="StandardWeb">
    <w:name w:val="Normal (Web)"/>
    <w:basedOn w:val="Standard"/>
    <w:uiPriority w:val="99"/>
    <w:unhideWhenUsed/>
    <w:rsid w:val="0020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itation-abbreviation">
    <w:name w:val="citation-abbreviation"/>
    <w:basedOn w:val="Absatz-Standardschriftart"/>
    <w:rsid w:val="002036BF"/>
  </w:style>
  <w:style w:type="character" w:customStyle="1" w:styleId="ref-journal">
    <w:name w:val="ref-journal"/>
    <w:basedOn w:val="Absatz-Standardschriftart"/>
    <w:rsid w:val="002036BF"/>
  </w:style>
  <w:style w:type="character" w:customStyle="1" w:styleId="ref-vol">
    <w:name w:val="ref-vol"/>
    <w:basedOn w:val="Absatz-Standardschriftart"/>
    <w:rsid w:val="002036BF"/>
  </w:style>
  <w:style w:type="character" w:customStyle="1" w:styleId="doi1">
    <w:name w:val="doi1"/>
    <w:basedOn w:val="Absatz-Standardschriftart"/>
    <w:rsid w:val="002036BF"/>
  </w:style>
  <w:style w:type="character" w:customStyle="1" w:styleId="ref-title">
    <w:name w:val="ref-title"/>
    <w:basedOn w:val="Absatz-Standardschriftart"/>
    <w:rsid w:val="002036BF"/>
  </w:style>
  <w:style w:type="paragraph" w:styleId="Textkrper">
    <w:name w:val="Body Text"/>
    <w:basedOn w:val="Standard"/>
    <w:link w:val="TextkrperZchn"/>
    <w:rsid w:val="002036BF"/>
    <w:pPr>
      <w:spacing w:after="0" w:line="240" w:lineRule="auto"/>
    </w:pPr>
    <w:rPr>
      <w:rFonts w:ascii="Trebuchet MS" w:eastAsia="Arial" w:hAnsi="Trebuchet MS" w:cs="Times New Roman"/>
      <w:color w:val="000000"/>
      <w:sz w:val="24"/>
      <w:szCs w:val="20"/>
      <w:lang w:eastAsia="pt-PT"/>
    </w:rPr>
  </w:style>
  <w:style w:type="character" w:customStyle="1" w:styleId="TextkrperZchn">
    <w:name w:val="Textkörper Zchn"/>
    <w:basedOn w:val="Absatz-Standardschriftart"/>
    <w:link w:val="Textkrper"/>
    <w:rsid w:val="002036BF"/>
    <w:rPr>
      <w:rFonts w:ascii="Trebuchet MS" w:eastAsia="Arial" w:hAnsi="Trebuchet MS" w:cs="Times New Roman"/>
      <w:color w:val="000000"/>
      <w:sz w:val="24"/>
      <w:szCs w:val="20"/>
      <w:lang w:eastAsia="pt-PT"/>
    </w:rPr>
  </w:style>
  <w:style w:type="table" w:customStyle="1" w:styleId="SombreadoClaro1">
    <w:name w:val="Sombreado Claro1"/>
    <w:basedOn w:val="NormaleTabelle"/>
    <w:uiPriority w:val="60"/>
    <w:rsid w:val="002036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036BF"/>
    <w:pPr>
      <w:spacing w:before="0" w:after="200" w:line="360" w:lineRule="auto"/>
      <w:outlineLvl w:val="9"/>
    </w:pPr>
    <w:rPr>
      <w:rFonts w:asciiTheme="minorHAnsi" w:hAnsiTheme="minorHAnsi" w:cstheme="minorHAnsi"/>
      <w:caps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036BF"/>
    <w:pPr>
      <w:tabs>
        <w:tab w:val="right" w:leader="dot" w:pos="8494"/>
      </w:tabs>
      <w:spacing w:after="100"/>
      <w:jc w:val="center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036BF"/>
    <w:pPr>
      <w:tabs>
        <w:tab w:val="right" w:leader="dot" w:pos="8494"/>
      </w:tabs>
      <w:spacing w:after="100"/>
      <w:ind w:left="440"/>
    </w:pPr>
    <w:rPr>
      <w:rFonts w:eastAsiaTheme="minorEastAsia" w:cstheme="minorHAnsi"/>
      <w:noProof/>
    </w:rPr>
  </w:style>
  <w:style w:type="paragraph" w:styleId="Beschriftung">
    <w:name w:val="caption"/>
    <w:basedOn w:val="Standard"/>
    <w:next w:val="Standard"/>
    <w:uiPriority w:val="35"/>
    <w:unhideWhenUsed/>
    <w:qFormat/>
    <w:rsid w:val="002036BF"/>
    <w:pPr>
      <w:spacing w:line="240" w:lineRule="auto"/>
      <w:jc w:val="center"/>
    </w:pPr>
    <w:rPr>
      <w:rFonts w:eastAsia="Times New Roman" w:cs="Times New Roman"/>
      <w:b/>
      <w:bCs/>
      <w:color w:val="4F81BD" w:themeColor="accent1"/>
      <w:szCs w:val="18"/>
      <w:lang w:eastAsia="pt-PT"/>
    </w:rPr>
  </w:style>
  <w:style w:type="paragraph" w:styleId="Abbildungsverzeichnis">
    <w:name w:val="table of figures"/>
    <w:aliases w:val="Índice de Tabelas"/>
    <w:basedOn w:val="Standard"/>
    <w:next w:val="Standard"/>
    <w:uiPriority w:val="99"/>
    <w:unhideWhenUsed/>
    <w:rsid w:val="0020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Verzeichnis4">
    <w:name w:val="toc 4"/>
    <w:basedOn w:val="Standard"/>
    <w:next w:val="Standard"/>
    <w:autoRedefine/>
    <w:uiPriority w:val="39"/>
    <w:unhideWhenUsed/>
    <w:rsid w:val="002036BF"/>
    <w:pPr>
      <w:spacing w:after="100"/>
      <w:ind w:left="660"/>
    </w:pPr>
  </w:style>
  <w:style w:type="character" w:customStyle="1" w:styleId="longtext">
    <w:name w:val="long_text"/>
    <w:basedOn w:val="Absatz-Standardschriftart"/>
    <w:rsid w:val="002036BF"/>
  </w:style>
  <w:style w:type="character" w:customStyle="1" w:styleId="jrnl">
    <w:name w:val="jrnl"/>
    <w:basedOn w:val="Absatz-Standardschriftart"/>
    <w:rsid w:val="002036BF"/>
  </w:style>
  <w:style w:type="character" w:customStyle="1" w:styleId="apple-converted-space">
    <w:name w:val="apple-converted-space"/>
    <w:basedOn w:val="Absatz-Standardschriftart"/>
    <w:rsid w:val="002036BF"/>
  </w:style>
  <w:style w:type="paragraph" w:customStyle="1" w:styleId="desc2">
    <w:name w:val="desc2"/>
    <w:basedOn w:val="Standard"/>
    <w:rsid w:val="002036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t-PT"/>
    </w:rPr>
  </w:style>
  <w:style w:type="character" w:customStyle="1" w:styleId="apple-style-span">
    <w:name w:val="apple-style-span"/>
    <w:basedOn w:val="Absatz-Standardschriftart"/>
    <w:rsid w:val="002036BF"/>
  </w:style>
  <w:style w:type="character" w:customStyle="1" w:styleId="fn">
    <w:name w:val="fn"/>
    <w:basedOn w:val="Absatz-Standardschriftart"/>
    <w:rsid w:val="002036BF"/>
  </w:style>
  <w:style w:type="character" w:customStyle="1" w:styleId="mn">
    <w:name w:val="mn"/>
    <w:basedOn w:val="Absatz-Standardschriftart"/>
    <w:rsid w:val="002036BF"/>
  </w:style>
  <w:style w:type="character" w:customStyle="1" w:styleId="sn">
    <w:name w:val="sn"/>
    <w:basedOn w:val="Absatz-Standardschriftart"/>
    <w:rsid w:val="002036BF"/>
  </w:style>
  <w:style w:type="character" w:customStyle="1" w:styleId="pn3">
    <w:name w:val="pn3"/>
    <w:basedOn w:val="Absatz-Standardschriftart"/>
    <w:rsid w:val="002036BF"/>
    <w:rPr>
      <w:rFonts w:ascii="Arial" w:hAnsi="Arial" w:cs="Arial" w:hint="default"/>
      <w:b w:val="0"/>
      <w:bCs w:val="0"/>
      <w:vanish w:val="0"/>
      <w:webHidden w:val="0"/>
      <w:sz w:val="24"/>
      <w:szCs w:val="24"/>
      <w:specVanish w:val="0"/>
    </w:rPr>
  </w:style>
  <w:style w:type="character" w:customStyle="1" w:styleId="element-citation">
    <w:name w:val="element-citation"/>
    <w:basedOn w:val="Absatz-Standardschriftart"/>
    <w:rsid w:val="002036BF"/>
  </w:style>
  <w:style w:type="character" w:customStyle="1" w:styleId="fipmark1">
    <w:name w:val="fip_mark1"/>
    <w:basedOn w:val="Absatz-Standardschriftart"/>
    <w:rsid w:val="002036BF"/>
    <w:rPr>
      <w:shd w:val="clear" w:color="auto" w:fill="FFFF00"/>
    </w:rPr>
  </w:style>
  <w:style w:type="character" w:customStyle="1" w:styleId="highlight1">
    <w:name w:val="highlight1"/>
    <w:basedOn w:val="Absatz-Standardschriftart"/>
    <w:rsid w:val="002036BF"/>
    <w:rPr>
      <w:shd w:val="clear" w:color="auto" w:fill="F2F5F8"/>
    </w:rPr>
  </w:style>
  <w:style w:type="paragraph" w:customStyle="1" w:styleId="Epgrafe">
    <w:name w:val="Epígrafe"/>
    <w:basedOn w:val="Standard"/>
    <w:rsid w:val="002036BF"/>
    <w:pPr>
      <w:spacing w:before="120" w:after="0" w:line="240" w:lineRule="auto"/>
      <w:ind w:left="3402"/>
      <w:jc w:val="both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Pargrafocentralizado">
    <w:name w:val="Parágrafo centralizado"/>
    <w:rsid w:val="002036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styleId="Verzeichnis5">
    <w:name w:val="toc 5"/>
    <w:basedOn w:val="Standard"/>
    <w:next w:val="Standard"/>
    <w:autoRedefine/>
    <w:uiPriority w:val="39"/>
    <w:unhideWhenUsed/>
    <w:rsid w:val="002036BF"/>
    <w:pPr>
      <w:spacing w:after="100"/>
      <w:ind w:left="880"/>
    </w:pPr>
    <w:rPr>
      <w:rFonts w:eastAsiaTheme="minorEastAsia"/>
      <w:lang w:eastAsia="pt-PT"/>
    </w:rPr>
  </w:style>
  <w:style w:type="paragraph" w:styleId="Verzeichnis6">
    <w:name w:val="toc 6"/>
    <w:basedOn w:val="Standard"/>
    <w:next w:val="Standard"/>
    <w:autoRedefine/>
    <w:uiPriority w:val="39"/>
    <w:unhideWhenUsed/>
    <w:rsid w:val="002036BF"/>
    <w:pPr>
      <w:spacing w:after="100"/>
      <w:ind w:left="1100"/>
    </w:pPr>
    <w:rPr>
      <w:rFonts w:eastAsiaTheme="minorEastAsia"/>
      <w:lang w:eastAsia="pt-PT"/>
    </w:rPr>
  </w:style>
  <w:style w:type="paragraph" w:styleId="Verzeichnis7">
    <w:name w:val="toc 7"/>
    <w:basedOn w:val="Standard"/>
    <w:next w:val="Standard"/>
    <w:autoRedefine/>
    <w:uiPriority w:val="39"/>
    <w:unhideWhenUsed/>
    <w:rsid w:val="002036BF"/>
    <w:pPr>
      <w:spacing w:after="100"/>
      <w:ind w:left="1320"/>
    </w:pPr>
    <w:rPr>
      <w:rFonts w:eastAsiaTheme="minorEastAsia"/>
      <w:lang w:eastAsia="pt-PT"/>
    </w:rPr>
  </w:style>
  <w:style w:type="paragraph" w:styleId="Verzeichnis8">
    <w:name w:val="toc 8"/>
    <w:basedOn w:val="Standard"/>
    <w:next w:val="Standard"/>
    <w:autoRedefine/>
    <w:uiPriority w:val="39"/>
    <w:unhideWhenUsed/>
    <w:rsid w:val="002036BF"/>
    <w:pPr>
      <w:spacing w:after="100"/>
      <w:ind w:left="1540"/>
    </w:pPr>
    <w:rPr>
      <w:rFonts w:eastAsiaTheme="minorEastAsia"/>
      <w:lang w:eastAsia="pt-PT"/>
    </w:rPr>
  </w:style>
  <w:style w:type="paragraph" w:styleId="Verzeichnis9">
    <w:name w:val="toc 9"/>
    <w:basedOn w:val="Standard"/>
    <w:next w:val="Standard"/>
    <w:autoRedefine/>
    <w:uiPriority w:val="39"/>
    <w:unhideWhenUsed/>
    <w:rsid w:val="002036BF"/>
    <w:pPr>
      <w:spacing w:after="100"/>
      <w:ind w:left="1760"/>
    </w:pPr>
    <w:rPr>
      <w:rFonts w:eastAsiaTheme="minorEastAsia"/>
      <w:lang w:eastAsia="pt-PT"/>
    </w:rPr>
  </w:style>
  <w:style w:type="character" w:customStyle="1" w:styleId="article-title1">
    <w:name w:val="article-title1"/>
    <w:basedOn w:val="Absatz-Standardschriftart"/>
    <w:rsid w:val="00203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741"/>
  </w:style>
  <w:style w:type="paragraph" w:styleId="berschrift1">
    <w:name w:val="heading 1"/>
    <w:basedOn w:val="Standard"/>
    <w:next w:val="Standard"/>
    <w:link w:val="berschrift1Zchn"/>
    <w:uiPriority w:val="9"/>
    <w:qFormat/>
    <w:rsid w:val="009D6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6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6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36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Verzeichnis2"/>
    <w:next w:val="Standard"/>
    <w:link w:val="berschrift5Zchn"/>
    <w:uiPriority w:val="9"/>
    <w:unhideWhenUsed/>
    <w:qFormat/>
    <w:rsid w:val="004C16A8"/>
    <w:pPr>
      <w:tabs>
        <w:tab w:val="right" w:leader="dot" w:pos="8494"/>
      </w:tabs>
      <w:jc w:val="center"/>
      <w:outlineLvl w:val="4"/>
    </w:pPr>
    <w:rPr>
      <w:rFonts w:eastAsiaTheme="minorEastAsia" w:cstheme="minorHAnsi"/>
      <w:b/>
      <w:noProof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6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67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36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4C16A8"/>
    <w:pPr>
      <w:spacing w:after="100"/>
      <w:ind w:left="22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C16A8"/>
    <w:rPr>
      <w:rFonts w:eastAsiaTheme="minorEastAsia" w:cstheme="minorHAnsi"/>
      <w:b/>
      <w:noProof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965E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02D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2036BF"/>
  </w:style>
  <w:style w:type="character" w:customStyle="1" w:styleId="alt-edited1">
    <w:name w:val="alt-edited1"/>
    <w:basedOn w:val="Absatz-Standardschriftart"/>
    <w:rsid w:val="002036BF"/>
    <w:rPr>
      <w:color w:val="4D90F0"/>
    </w:rPr>
  </w:style>
  <w:style w:type="paragraph" w:styleId="Kopfzeile">
    <w:name w:val="header"/>
    <w:basedOn w:val="Standard"/>
    <w:link w:val="KopfzeileZchn"/>
    <w:uiPriority w:val="99"/>
    <w:unhideWhenUsed/>
    <w:rsid w:val="00203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6BF"/>
  </w:style>
  <w:style w:type="paragraph" w:styleId="Fuzeile">
    <w:name w:val="footer"/>
    <w:basedOn w:val="Standard"/>
    <w:link w:val="FuzeileZchn"/>
    <w:uiPriority w:val="99"/>
    <w:unhideWhenUsed/>
    <w:rsid w:val="00203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36BF"/>
  </w:style>
  <w:style w:type="table" w:styleId="Tabellenraster">
    <w:name w:val="Table Grid"/>
    <w:basedOn w:val="NormaleTabelle"/>
    <w:uiPriority w:val="59"/>
    <w:rsid w:val="0020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036B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036BF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036B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036BF"/>
    <w:rPr>
      <w:sz w:val="20"/>
      <w:szCs w:val="20"/>
    </w:rPr>
  </w:style>
  <w:style w:type="paragraph" w:customStyle="1" w:styleId="Default">
    <w:name w:val="Default"/>
    <w:rsid w:val="002036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Absatz-Standardschriftart"/>
    <w:rsid w:val="002036BF"/>
  </w:style>
  <w:style w:type="character" w:customStyle="1" w:styleId="pages">
    <w:name w:val="pages"/>
    <w:basedOn w:val="Absatz-Standardschriftart"/>
    <w:rsid w:val="002036BF"/>
  </w:style>
  <w:style w:type="paragraph" w:styleId="KeinLeerraum">
    <w:name w:val="No Spacing"/>
    <w:uiPriority w:val="1"/>
    <w:qFormat/>
    <w:rsid w:val="002036BF"/>
    <w:pPr>
      <w:spacing w:after="0" w:line="240" w:lineRule="auto"/>
    </w:pPr>
    <w:rPr>
      <w:rFonts w:ascii="Calibri" w:eastAsia="Times New Roman" w:hAnsi="Calibri" w:cs="Times New Roman"/>
      <w:lang w:eastAsia="pt-PT"/>
    </w:rPr>
  </w:style>
  <w:style w:type="table" w:styleId="HelleSchattierung-Akzent3">
    <w:name w:val="Light Shading Accent 3"/>
    <w:basedOn w:val="NormaleTabelle"/>
    <w:uiPriority w:val="60"/>
    <w:rsid w:val="002036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2036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citation-abbreviation2">
    <w:name w:val="citation-abbreviation2"/>
    <w:basedOn w:val="Absatz-Standardschriftart"/>
    <w:rsid w:val="002036BF"/>
  </w:style>
  <w:style w:type="character" w:customStyle="1" w:styleId="citation-publication-date">
    <w:name w:val="citation-publication-date"/>
    <w:basedOn w:val="Absatz-Standardschriftart"/>
    <w:rsid w:val="002036BF"/>
  </w:style>
  <w:style w:type="character" w:customStyle="1" w:styleId="citation-volume">
    <w:name w:val="citation-volume"/>
    <w:basedOn w:val="Absatz-Standardschriftart"/>
    <w:rsid w:val="002036BF"/>
  </w:style>
  <w:style w:type="character" w:customStyle="1" w:styleId="citation-issue">
    <w:name w:val="citation-issue"/>
    <w:basedOn w:val="Absatz-Standardschriftart"/>
    <w:rsid w:val="002036BF"/>
  </w:style>
  <w:style w:type="character" w:customStyle="1" w:styleId="citation-flpages">
    <w:name w:val="citation-flpages"/>
    <w:basedOn w:val="Absatz-Standardschriftart"/>
    <w:rsid w:val="002036BF"/>
  </w:style>
  <w:style w:type="character" w:customStyle="1" w:styleId="surname">
    <w:name w:val="surname"/>
    <w:basedOn w:val="Absatz-Standardschriftart"/>
    <w:rsid w:val="002036BF"/>
  </w:style>
  <w:style w:type="character" w:customStyle="1" w:styleId="atn">
    <w:name w:val="atn"/>
    <w:basedOn w:val="Absatz-Standardschriftart"/>
    <w:rsid w:val="002036BF"/>
  </w:style>
  <w:style w:type="paragraph" w:styleId="StandardWeb">
    <w:name w:val="Normal (Web)"/>
    <w:basedOn w:val="Standard"/>
    <w:uiPriority w:val="99"/>
    <w:unhideWhenUsed/>
    <w:rsid w:val="0020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itation-abbreviation">
    <w:name w:val="citation-abbreviation"/>
    <w:basedOn w:val="Absatz-Standardschriftart"/>
    <w:rsid w:val="002036BF"/>
  </w:style>
  <w:style w:type="character" w:customStyle="1" w:styleId="ref-journal">
    <w:name w:val="ref-journal"/>
    <w:basedOn w:val="Absatz-Standardschriftart"/>
    <w:rsid w:val="002036BF"/>
  </w:style>
  <w:style w:type="character" w:customStyle="1" w:styleId="ref-vol">
    <w:name w:val="ref-vol"/>
    <w:basedOn w:val="Absatz-Standardschriftart"/>
    <w:rsid w:val="002036BF"/>
  </w:style>
  <w:style w:type="character" w:customStyle="1" w:styleId="doi1">
    <w:name w:val="doi1"/>
    <w:basedOn w:val="Absatz-Standardschriftart"/>
    <w:rsid w:val="002036BF"/>
  </w:style>
  <w:style w:type="character" w:customStyle="1" w:styleId="ref-title">
    <w:name w:val="ref-title"/>
    <w:basedOn w:val="Absatz-Standardschriftart"/>
    <w:rsid w:val="002036BF"/>
  </w:style>
  <w:style w:type="paragraph" w:styleId="Textkrper">
    <w:name w:val="Body Text"/>
    <w:basedOn w:val="Standard"/>
    <w:link w:val="TextkrperZchn"/>
    <w:rsid w:val="002036BF"/>
    <w:pPr>
      <w:spacing w:after="0" w:line="240" w:lineRule="auto"/>
    </w:pPr>
    <w:rPr>
      <w:rFonts w:ascii="Trebuchet MS" w:eastAsia="Arial" w:hAnsi="Trebuchet MS" w:cs="Times New Roman"/>
      <w:color w:val="000000"/>
      <w:sz w:val="24"/>
      <w:szCs w:val="20"/>
      <w:lang w:eastAsia="pt-PT"/>
    </w:rPr>
  </w:style>
  <w:style w:type="character" w:customStyle="1" w:styleId="TextkrperZchn">
    <w:name w:val="Textkörper Zchn"/>
    <w:basedOn w:val="Absatz-Standardschriftart"/>
    <w:link w:val="Textkrper"/>
    <w:rsid w:val="002036BF"/>
    <w:rPr>
      <w:rFonts w:ascii="Trebuchet MS" w:eastAsia="Arial" w:hAnsi="Trebuchet MS" w:cs="Times New Roman"/>
      <w:color w:val="000000"/>
      <w:sz w:val="24"/>
      <w:szCs w:val="20"/>
      <w:lang w:eastAsia="pt-PT"/>
    </w:rPr>
  </w:style>
  <w:style w:type="table" w:customStyle="1" w:styleId="SombreadoClaro1">
    <w:name w:val="Sombreado Claro1"/>
    <w:basedOn w:val="NormaleTabelle"/>
    <w:uiPriority w:val="60"/>
    <w:rsid w:val="002036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036BF"/>
    <w:pPr>
      <w:spacing w:before="0" w:after="200" w:line="360" w:lineRule="auto"/>
      <w:outlineLvl w:val="9"/>
    </w:pPr>
    <w:rPr>
      <w:rFonts w:asciiTheme="minorHAnsi" w:hAnsiTheme="minorHAnsi" w:cstheme="minorHAnsi"/>
      <w:caps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036BF"/>
    <w:pPr>
      <w:tabs>
        <w:tab w:val="right" w:leader="dot" w:pos="8494"/>
      </w:tabs>
      <w:spacing w:after="100"/>
      <w:jc w:val="center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036BF"/>
    <w:pPr>
      <w:tabs>
        <w:tab w:val="right" w:leader="dot" w:pos="8494"/>
      </w:tabs>
      <w:spacing w:after="100"/>
      <w:ind w:left="440"/>
    </w:pPr>
    <w:rPr>
      <w:rFonts w:eastAsiaTheme="minorEastAsia" w:cstheme="minorHAnsi"/>
      <w:noProof/>
    </w:rPr>
  </w:style>
  <w:style w:type="paragraph" w:styleId="Beschriftung">
    <w:name w:val="caption"/>
    <w:basedOn w:val="Standard"/>
    <w:next w:val="Standard"/>
    <w:uiPriority w:val="35"/>
    <w:unhideWhenUsed/>
    <w:qFormat/>
    <w:rsid w:val="002036BF"/>
    <w:pPr>
      <w:spacing w:line="240" w:lineRule="auto"/>
      <w:jc w:val="center"/>
    </w:pPr>
    <w:rPr>
      <w:rFonts w:eastAsia="Times New Roman" w:cs="Times New Roman"/>
      <w:b/>
      <w:bCs/>
      <w:color w:val="4F81BD" w:themeColor="accent1"/>
      <w:szCs w:val="18"/>
      <w:lang w:eastAsia="pt-PT"/>
    </w:rPr>
  </w:style>
  <w:style w:type="paragraph" w:styleId="Abbildungsverzeichnis">
    <w:name w:val="table of figures"/>
    <w:aliases w:val="Índice de Tabelas"/>
    <w:basedOn w:val="Standard"/>
    <w:next w:val="Standard"/>
    <w:uiPriority w:val="99"/>
    <w:unhideWhenUsed/>
    <w:rsid w:val="0020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Verzeichnis4">
    <w:name w:val="toc 4"/>
    <w:basedOn w:val="Standard"/>
    <w:next w:val="Standard"/>
    <w:autoRedefine/>
    <w:uiPriority w:val="39"/>
    <w:unhideWhenUsed/>
    <w:rsid w:val="002036BF"/>
    <w:pPr>
      <w:spacing w:after="100"/>
      <w:ind w:left="660"/>
    </w:pPr>
  </w:style>
  <w:style w:type="character" w:customStyle="1" w:styleId="longtext">
    <w:name w:val="long_text"/>
    <w:basedOn w:val="Absatz-Standardschriftart"/>
    <w:rsid w:val="002036BF"/>
  </w:style>
  <w:style w:type="character" w:customStyle="1" w:styleId="jrnl">
    <w:name w:val="jrnl"/>
    <w:basedOn w:val="Absatz-Standardschriftart"/>
    <w:rsid w:val="002036BF"/>
  </w:style>
  <w:style w:type="character" w:customStyle="1" w:styleId="apple-converted-space">
    <w:name w:val="apple-converted-space"/>
    <w:basedOn w:val="Absatz-Standardschriftart"/>
    <w:rsid w:val="002036BF"/>
  </w:style>
  <w:style w:type="paragraph" w:customStyle="1" w:styleId="desc2">
    <w:name w:val="desc2"/>
    <w:basedOn w:val="Standard"/>
    <w:rsid w:val="002036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t-PT"/>
    </w:rPr>
  </w:style>
  <w:style w:type="character" w:customStyle="1" w:styleId="apple-style-span">
    <w:name w:val="apple-style-span"/>
    <w:basedOn w:val="Absatz-Standardschriftart"/>
    <w:rsid w:val="002036BF"/>
  </w:style>
  <w:style w:type="character" w:customStyle="1" w:styleId="fn">
    <w:name w:val="fn"/>
    <w:basedOn w:val="Absatz-Standardschriftart"/>
    <w:rsid w:val="002036BF"/>
  </w:style>
  <w:style w:type="character" w:customStyle="1" w:styleId="mn">
    <w:name w:val="mn"/>
    <w:basedOn w:val="Absatz-Standardschriftart"/>
    <w:rsid w:val="002036BF"/>
  </w:style>
  <w:style w:type="character" w:customStyle="1" w:styleId="sn">
    <w:name w:val="sn"/>
    <w:basedOn w:val="Absatz-Standardschriftart"/>
    <w:rsid w:val="002036BF"/>
  </w:style>
  <w:style w:type="character" w:customStyle="1" w:styleId="pn3">
    <w:name w:val="pn3"/>
    <w:basedOn w:val="Absatz-Standardschriftart"/>
    <w:rsid w:val="002036BF"/>
    <w:rPr>
      <w:rFonts w:ascii="Arial" w:hAnsi="Arial" w:cs="Arial" w:hint="default"/>
      <w:b w:val="0"/>
      <w:bCs w:val="0"/>
      <w:vanish w:val="0"/>
      <w:webHidden w:val="0"/>
      <w:sz w:val="24"/>
      <w:szCs w:val="24"/>
      <w:specVanish w:val="0"/>
    </w:rPr>
  </w:style>
  <w:style w:type="character" w:customStyle="1" w:styleId="element-citation">
    <w:name w:val="element-citation"/>
    <w:basedOn w:val="Absatz-Standardschriftart"/>
    <w:rsid w:val="002036BF"/>
  </w:style>
  <w:style w:type="character" w:customStyle="1" w:styleId="fipmark1">
    <w:name w:val="fip_mark1"/>
    <w:basedOn w:val="Absatz-Standardschriftart"/>
    <w:rsid w:val="002036BF"/>
    <w:rPr>
      <w:shd w:val="clear" w:color="auto" w:fill="FFFF00"/>
    </w:rPr>
  </w:style>
  <w:style w:type="character" w:customStyle="1" w:styleId="highlight1">
    <w:name w:val="highlight1"/>
    <w:basedOn w:val="Absatz-Standardschriftart"/>
    <w:rsid w:val="002036BF"/>
    <w:rPr>
      <w:shd w:val="clear" w:color="auto" w:fill="F2F5F8"/>
    </w:rPr>
  </w:style>
  <w:style w:type="paragraph" w:customStyle="1" w:styleId="Epgrafe">
    <w:name w:val="Epígrafe"/>
    <w:basedOn w:val="Standard"/>
    <w:rsid w:val="002036BF"/>
    <w:pPr>
      <w:spacing w:before="120" w:after="0" w:line="240" w:lineRule="auto"/>
      <w:ind w:left="3402"/>
      <w:jc w:val="both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Pargrafocentralizado">
    <w:name w:val="Parágrafo centralizado"/>
    <w:rsid w:val="002036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styleId="Verzeichnis5">
    <w:name w:val="toc 5"/>
    <w:basedOn w:val="Standard"/>
    <w:next w:val="Standard"/>
    <w:autoRedefine/>
    <w:uiPriority w:val="39"/>
    <w:unhideWhenUsed/>
    <w:rsid w:val="002036BF"/>
    <w:pPr>
      <w:spacing w:after="100"/>
      <w:ind w:left="880"/>
    </w:pPr>
    <w:rPr>
      <w:rFonts w:eastAsiaTheme="minorEastAsia"/>
      <w:lang w:eastAsia="pt-PT"/>
    </w:rPr>
  </w:style>
  <w:style w:type="paragraph" w:styleId="Verzeichnis6">
    <w:name w:val="toc 6"/>
    <w:basedOn w:val="Standard"/>
    <w:next w:val="Standard"/>
    <w:autoRedefine/>
    <w:uiPriority w:val="39"/>
    <w:unhideWhenUsed/>
    <w:rsid w:val="002036BF"/>
    <w:pPr>
      <w:spacing w:after="100"/>
      <w:ind w:left="1100"/>
    </w:pPr>
    <w:rPr>
      <w:rFonts w:eastAsiaTheme="minorEastAsia"/>
      <w:lang w:eastAsia="pt-PT"/>
    </w:rPr>
  </w:style>
  <w:style w:type="paragraph" w:styleId="Verzeichnis7">
    <w:name w:val="toc 7"/>
    <w:basedOn w:val="Standard"/>
    <w:next w:val="Standard"/>
    <w:autoRedefine/>
    <w:uiPriority w:val="39"/>
    <w:unhideWhenUsed/>
    <w:rsid w:val="002036BF"/>
    <w:pPr>
      <w:spacing w:after="100"/>
      <w:ind w:left="1320"/>
    </w:pPr>
    <w:rPr>
      <w:rFonts w:eastAsiaTheme="minorEastAsia"/>
      <w:lang w:eastAsia="pt-PT"/>
    </w:rPr>
  </w:style>
  <w:style w:type="paragraph" w:styleId="Verzeichnis8">
    <w:name w:val="toc 8"/>
    <w:basedOn w:val="Standard"/>
    <w:next w:val="Standard"/>
    <w:autoRedefine/>
    <w:uiPriority w:val="39"/>
    <w:unhideWhenUsed/>
    <w:rsid w:val="002036BF"/>
    <w:pPr>
      <w:spacing w:after="100"/>
      <w:ind w:left="1540"/>
    </w:pPr>
    <w:rPr>
      <w:rFonts w:eastAsiaTheme="minorEastAsia"/>
      <w:lang w:eastAsia="pt-PT"/>
    </w:rPr>
  </w:style>
  <w:style w:type="paragraph" w:styleId="Verzeichnis9">
    <w:name w:val="toc 9"/>
    <w:basedOn w:val="Standard"/>
    <w:next w:val="Standard"/>
    <w:autoRedefine/>
    <w:uiPriority w:val="39"/>
    <w:unhideWhenUsed/>
    <w:rsid w:val="002036BF"/>
    <w:pPr>
      <w:spacing w:after="100"/>
      <w:ind w:left="1760"/>
    </w:pPr>
    <w:rPr>
      <w:rFonts w:eastAsiaTheme="minorEastAsia"/>
      <w:lang w:eastAsia="pt-PT"/>
    </w:rPr>
  </w:style>
  <w:style w:type="character" w:customStyle="1" w:styleId="article-title1">
    <w:name w:val="article-title1"/>
    <w:basedOn w:val="Absatz-Standardschriftart"/>
    <w:rsid w:val="00203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493D-8B52-495E-B46F-869124A7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3725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dolfd</cp:lastModifiedBy>
  <cp:revision>4</cp:revision>
  <dcterms:created xsi:type="dcterms:W3CDTF">2017-08-07T12:40:00Z</dcterms:created>
  <dcterms:modified xsi:type="dcterms:W3CDTF">2017-09-13T14:19:00Z</dcterms:modified>
</cp:coreProperties>
</file>