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ED423" w14:textId="77777777" w:rsidR="008C7655" w:rsidRPr="00ED2836" w:rsidRDefault="008C7655" w:rsidP="000B0A42">
      <w:pPr>
        <w:jc w:val="both"/>
        <w:rPr>
          <w:b/>
          <w:sz w:val="28"/>
          <w:szCs w:val="28"/>
        </w:rPr>
      </w:pPr>
      <w:r w:rsidRPr="00ED2836">
        <w:rPr>
          <w:b/>
          <w:sz w:val="28"/>
          <w:szCs w:val="28"/>
        </w:rPr>
        <w:t>SUPPLEMENTARY MATERIALS</w:t>
      </w:r>
    </w:p>
    <w:p w14:paraId="3D407AFC" w14:textId="1819FFAC" w:rsidR="00ED2836" w:rsidRDefault="00ED2836" w:rsidP="00ED283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Supplementary </w:t>
      </w:r>
      <w:r w:rsidRPr="00732B4B">
        <w:rPr>
          <w:rFonts w:ascii="Calibri" w:hAnsi="Calibri" w:cs="Calibri"/>
          <w:b/>
        </w:rPr>
        <w:t>Figure 1.</w:t>
      </w:r>
      <w:r w:rsidRPr="00732B4B">
        <w:rPr>
          <w:rFonts w:ascii="Calibri" w:hAnsi="Calibri" w:cs="Calibri"/>
        </w:rPr>
        <w:t xml:space="preserve"> Identification and selection process, with reasons for exclusion, of the articles about systemic pharmacological therapy for advanced HCC, leading to the final studies utilized for the Network Meta-Analysis (NMA). </w:t>
      </w:r>
    </w:p>
    <w:p w14:paraId="38D1AB61" w14:textId="017699EE" w:rsidR="00ED2836" w:rsidRPr="00732B4B" w:rsidRDefault="00ED2836" w:rsidP="00ED2836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DFBDF28" wp14:editId="2CAF2CAC">
            <wp:extent cx="6225490" cy="7145079"/>
            <wp:effectExtent l="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_pris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238" cy="715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CEFF8" w14:textId="77777777" w:rsidR="008C7655" w:rsidRDefault="008C7655" w:rsidP="000B0A42">
      <w:pPr>
        <w:jc w:val="both"/>
        <w:rPr>
          <w:b/>
        </w:rPr>
      </w:pPr>
    </w:p>
    <w:p w14:paraId="0EDEF236" w14:textId="77777777" w:rsidR="006E6FD4" w:rsidRDefault="00C9595D" w:rsidP="000B0A42">
      <w:pPr>
        <w:jc w:val="both"/>
      </w:pPr>
      <w:r w:rsidRPr="00C9595D">
        <w:rPr>
          <w:b/>
        </w:rPr>
        <w:t>Supplementary Table 1.</w:t>
      </w:r>
      <w:r w:rsidRPr="00C9595D">
        <w:t xml:space="preserve"> Results from Literature searc</w:t>
      </w:r>
      <w:r>
        <w:t>h</w:t>
      </w:r>
      <w:r w:rsidRPr="00C9595D">
        <w:t xml:space="preserve"> and summary of exclusion criteria leading to the 6 p</w:t>
      </w:r>
      <w:r w:rsidR="000B0A42">
        <w:t>hase III RCTs retained for the n</w:t>
      </w:r>
      <w:r w:rsidRPr="00C9595D">
        <w:t>etwork met</w:t>
      </w:r>
      <w:r>
        <w:t>a-analysis.</w:t>
      </w:r>
    </w:p>
    <w:tbl>
      <w:tblPr>
        <w:tblW w:w="10383" w:type="dxa"/>
        <w:tblInd w:w="93" w:type="dxa"/>
        <w:tblLook w:val="04A0" w:firstRow="1" w:lastRow="0" w:firstColumn="1" w:lastColumn="0" w:noHBand="0" w:noVBand="1"/>
      </w:tblPr>
      <w:tblGrid>
        <w:gridCol w:w="1575"/>
        <w:gridCol w:w="2693"/>
        <w:gridCol w:w="1843"/>
        <w:gridCol w:w="992"/>
        <w:gridCol w:w="560"/>
        <w:gridCol w:w="860"/>
        <w:gridCol w:w="1000"/>
        <w:gridCol w:w="860"/>
      </w:tblGrid>
      <w:tr w:rsidR="00200147" w:rsidRPr="00FE1F10" w14:paraId="040526EB" w14:textId="77777777" w:rsidTr="00200147">
        <w:trPr>
          <w:trHeight w:val="765"/>
        </w:trPr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FEC86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First Author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BCA0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Journal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622C8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Year; </w:t>
            </w: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vol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: pages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52596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Full paper?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13BDC7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RCT?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086C11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Phase III?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CA9FBC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Pertinent to the study aim?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02DB1A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Eligibile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?</w:t>
            </w:r>
          </w:p>
        </w:tc>
      </w:tr>
      <w:tr w:rsidR="00200147" w:rsidRPr="00200147" w14:paraId="4F601E9E" w14:textId="77777777" w:rsidTr="00200147">
        <w:trPr>
          <w:trHeight w:val="225"/>
        </w:trPr>
        <w:tc>
          <w:tcPr>
            <w:tcW w:w="15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B14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Abou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-Alfa GK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DB9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</w:t>
            </w:r>
            <w:proofErr w:type="spellEnd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Oncol</w:t>
            </w:r>
            <w:proofErr w:type="spellEnd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Rep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1D4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2008; 10: 199-205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BB5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Review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8EA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EC3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FFE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24E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3A6C4648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65A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Muszbek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3BE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</w:t>
            </w:r>
            <w:proofErr w:type="spellEnd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Med Res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Opin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93D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2008; 24: 3559-69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615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103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7CE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739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BD2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6320F970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175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Llovet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JM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4C1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NEJM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4F5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2008; 359:378-90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0BF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541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707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451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4DD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</w:tr>
      <w:tr w:rsidR="00200147" w:rsidRPr="00200147" w14:paraId="0868C1F3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3C1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Hoffmann 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289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BMC cancer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8B8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2008; 8: 349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233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Protocol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D94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67C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7E0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AD3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36F58CD3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310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Cheng 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209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The Lancet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659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2009; 10: 25-34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6F0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8F7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DB9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D4C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5EA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</w:tr>
      <w:tr w:rsidR="00200147" w:rsidRPr="00200147" w14:paraId="38D98E16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4CE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Detry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E48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Rev Med Liege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22D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2009; 64: 168-70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AD9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Protocol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034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501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D8F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C48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75BCBDB2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BA3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Gusani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NJ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6EE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Drugs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2E8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2009; 69: 2533-40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6A4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D87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854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ECA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74A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60373B65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5B1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Dufour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JF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2E5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Oncologist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B26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2010; 15: 1198-204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B10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EF0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7E3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028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1F0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69615CE6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6D5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Abou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-Alfa GK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0EF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JAMA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500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2010; 304: 2154-60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1A3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E17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118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5C8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E4F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4531ED7F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D1E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Giacomin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39E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Hepatol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Res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283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2010; 40: 153-60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AE2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144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13D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416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F6B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517A58B6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EB0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Lencioni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D60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J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</w:t>
            </w:r>
            <w:proofErr w:type="spellEnd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Pract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127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2010; 64: 1034-41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B74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993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3B6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C9C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094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3B596A06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2F7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Chow, PKH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7B1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 J Cancer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1EE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2011; 105: 945-952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7B0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9A9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1F7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1FA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D95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6E49D338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4C9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Guan Y-S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D94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Expert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Opin</w:t>
            </w:r>
            <w:proofErr w:type="spellEnd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Pharmacother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667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2011; 12: 303-13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7A2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40B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E9A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37E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A3E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459CA8AD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EC1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Kudo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81E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  <w:proofErr w:type="spellEnd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J Cancer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1F9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2011; 47: 2117-27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AA1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094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682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54D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B08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3248EE47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C91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Salhab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714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Hepatology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BF4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2011; 54: 1395A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45D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Abstract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C3B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F3F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EBD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C89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4C2C6D7C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D8F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Iavarone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0D9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Hepatology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2FF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2011; 54: 2055-63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059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E49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6F5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1BF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18F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051FBAA0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F8E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Sansonno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7B0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Oncologist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9AF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2012; 17: 359-66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127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D23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B0D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1E8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C76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6F20B3AE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376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Llovet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JM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76B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</w:t>
            </w:r>
            <w:proofErr w:type="spellEnd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Cancer Res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18B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2012; 18: 2290-300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A38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7E4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51A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F75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9AA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49271C21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05F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Ren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69A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JCO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5FB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2012; 30: </w:t>
            </w: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abstr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4008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DC1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Abstract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79E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966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583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266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539E9B51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E83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Trojniak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MP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6C9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Immunopharmacol</w:t>
            </w:r>
            <w:proofErr w:type="spellEnd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Immunotoxicol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9D3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2012; 34: 419-22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484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C5C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583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EA6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5D7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2FE85189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458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Cheng 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EA0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  <w:proofErr w:type="spellEnd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J Cancer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681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2012; 48: 1452-65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A6A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370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FA6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2CF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9FE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17BA08FE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CED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Raoul J-L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A7F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Hepatol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2F1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2012; 56: 1080-8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F53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8FE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4E3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5D8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654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4B41518D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A95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Bruix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BA8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Hepatol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EA2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2012; 57: 821-9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8FF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BA8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02A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194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BDF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6C83CE0D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625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Yang 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895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Cell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Biochem</w:t>
            </w:r>
            <w:proofErr w:type="spellEnd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Biophys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A1B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2012; 63: 159-69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F48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C3B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2F0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05F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BA7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1EA89135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C7B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Wakelee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, HA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FFE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Thorac</w:t>
            </w:r>
            <w:proofErr w:type="spellEnd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Oncol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899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2012; 7: 1574-1582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B6D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8D9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8D3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C19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775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0DBE2611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60D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Huang Y-H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EA7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Chin Med J (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</w:t>
            </w:r>
            <w:proofErr w:type="spellEnd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559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2013; 126: 385-6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353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35E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BE3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92B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094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65672762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06E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Chung, YH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DCF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J Cancer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55D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2013; 132: 2448-2458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C59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EDF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76C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536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AA6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10750ACF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CA3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Bai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9F1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 Dig Dis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04C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2013; 14: 181-90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34D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E65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0B6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E43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75C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72C77ADB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746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Santoro 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D41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Lancet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Oncol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8D3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2013; 14: 55-63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369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212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E1A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B3E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A92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64E38BBE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06E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Rimassa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137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Oncologist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17D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2013; 18: 379-380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7C2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B13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544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80A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BA5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37DFFE68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DB7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Tabernero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, J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CC6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</w:t>
            </w:r>
            <w:proofErr w:type="spellEnd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Cancer Res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6E6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2013; 19: 2541-2550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16D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3E5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FEA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2A9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0DC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34F81966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AC5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Heo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, J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F67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 Med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3F4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2013; 19: 329-336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26A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1CA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DEB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31D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395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644C9E79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208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Abdel-</w:t>
            </w: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Rahman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463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Med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Oncol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72C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2013; 30: 655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7BD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988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553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5D6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B9C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4374D7CA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803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Bujold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, A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AC4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JCO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E1A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2013; 31: 1631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B6E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CA0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6AE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13E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65E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4A9E021E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3E0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Llovet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JM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07C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JCO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712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2013; 31: 3509-16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C0E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17F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5C3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270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411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08EE97ED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03A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Johnson PJ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E85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JCO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A83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2013; 31: 3517-24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488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8CD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91C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8DA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445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</w:tr>
      <w:tr w:rsidR="00200147" w:rsidRPr="00200147" w14:paraId="5C64E9FB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276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Cheng 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7F1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JCO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A6E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2013; 31: 4067-75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88E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5E2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2D2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037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843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</w:tr>
      <w:tr w:rsidR="00200147" w:rsidRPr="00200147" w14:paraId="243CE7AE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298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Kasai 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4C9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JCO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6FE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2013; 31: </w:t>
            </w: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abstr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216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DC3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Abstract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080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59B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C0A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EA2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00BD881E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C31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King 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609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  <w:proofErr w:type="spellEnd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J Cancer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F6B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2013; 49: S622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E32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Abstract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3CD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C12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D67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9E6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4E260025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A61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Duffy 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925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Hepatology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34B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2013; 57: 1068-77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444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AA7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74E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50B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1AD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54E87998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701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Vouche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3A3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Hepatology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CAA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2013; 58: 1655-66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933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1B9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3B3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828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F93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278985AB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8D4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Dai X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3E4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  <w:proofErr w:type="spellEnd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J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Radiol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0C8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2013; 82: 327-34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1A0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D5A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A10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E50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588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30F15D64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BB4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Han, GH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4C1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Future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Oncol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12E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2013; 9: 403-410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E80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276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E34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D9F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90A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1911A4ED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8F6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Rimassa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617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Hepat</w:t>
            </w:r>
            <w:proofErr w:type="spellEnd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Oncol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679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2014; 1: 181-8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24D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Review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E25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017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E30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A71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0D8E1FB9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E73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Hagihara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485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Cancer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8BF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2014; 105: 354-8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A84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15D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E79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6F0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591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6C1B5BF2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AC5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Vilgrain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441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Trials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133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2014; 15: 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48E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Protocol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4A0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3B1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034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826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71E0DDA9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56B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Burki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TK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717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Lancet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Oncol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B02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2014; 15: e368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9EA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Letter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57F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A2D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A7D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B03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17E2F0DA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A3D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Gang 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3EB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HPB (Oxford)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956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2014; 16: 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366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Abstract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112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785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129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713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7CDCF1C1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9DC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Qin, SK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D40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Oncologist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1BD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2014; 19: 1169-1178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ADE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EDA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255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563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67F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473C08E8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76B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Yu SC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4EA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Radiology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204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2014; 270: 607-20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EB1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7EE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9B4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6BC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7BB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717A8A46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80C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Ji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YX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0E1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Chinese Academy of Medical Sciences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5FF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2014; 29: 7-14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D3C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8BC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555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064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C96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043AB672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841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Zhu AX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0B3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JAMA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252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2014; 312: 57-67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093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481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338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E98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1EE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7567D69B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EE1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Chantharasamee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7E1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JCO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DF6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2014; 32: </w:t>
            </w: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abstr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e15109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F18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Abstract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4E4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3D2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C33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BC9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564E66C8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F70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Moehler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, M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0DE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  <w:proofErr w:type="spellEnd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J Cancer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FCC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2014; 50: 3125-3135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93F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637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D78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FCD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3AD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24BCEFB5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D94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Kudo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, 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463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Hepatology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DE1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2014; 60: 1697-1707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C29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EBF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F79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15D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F03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78168749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D0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Kulik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8B5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Hepatol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445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2014; 61: 309-17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F51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BA5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465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597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C02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7443C410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E3A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Yin 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0EE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Hepatol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AB4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2014; 61: 82-8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D04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719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650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A53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FE5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7BB9669A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9B1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Bolos 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9B6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Hepatol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185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2014; 61: 947-50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2A6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Review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BF6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DAB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617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FAE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13A33E2D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175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Nakashita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F02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Hepatology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BA5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2014; 8: S264-S265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E32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Abstract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648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82C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0B0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DE7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623C6977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F2E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Hyun MH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73D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Hepatology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9BC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2015: 62: 980-0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3D5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Letter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009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178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21A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NO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09C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796FC586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E75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Rimassa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46F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Tumori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A6E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2015; 101: 139-43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F40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E53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AC9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45B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BA4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441FB8E3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AB6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Gholam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574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CAH&amp;O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211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2015; 13: 232-4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A1E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Letter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3BC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8D8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138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939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197E97DD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C7E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Breitbach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CJ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219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Methods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</w:t>
            </w:r>
            <w:proofErr w:type="spellEnd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7A6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2015; 1317: 343-57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5AC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3A1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6E3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9A3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D09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79BE0D43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ACB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Hoffmann 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A6A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BMC cancer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BF1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2015; 15: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A33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F78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D6A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972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D97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14C212C2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AB6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Zhu AX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E6E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Lancet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Oncol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631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2015; 16:  859-70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2DE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4B9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C02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A21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3B9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7FDB48FE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5C7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Bruix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1FB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The Lancet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8B4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2015; 16: 1344-54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9D1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A96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1F7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486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D94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010C2A04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394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Kan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X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10B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  <w:proofErr w:type="spellEnd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Rev Med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Pharmacol</w:t>
            </w:r>
            <w:proofErr w:type="spellEnd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433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2015; 19: 247-55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EBF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61D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448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DD9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B42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3FF51575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99D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Corona-Villalobos CP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BF4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  <w:proofErr w:type="spellEnd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Radiol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EB3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2015; 25: 380-90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801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DE3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069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156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44A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666FA655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125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Kang, YK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FEC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Ann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Oncol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DF1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2015; 26: 2457-2463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B4D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B35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F2C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FAB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B43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505240A8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F5B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Pinter, 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BB2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Radiology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DE8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2015; 277: 903-912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913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09A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274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010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E1D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0406C680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412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Duvoux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348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Transplant Rev (Orlando)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656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2015; 29: 168-74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C64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Review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C77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18F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C70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FE5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26E44CF9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BD0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Li 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3C3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Med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Oncol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C3D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2015; 32: 238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582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D77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F81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909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8BC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362BA6E4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A87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Cainap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16C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JCO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BA1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2015; 33: 172-9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CA6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F1E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54A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481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782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</w:tr>
      <w:tr w:rsidR="00200147" w:rsidRPr="00200147" w14:paraId="1F1FD0D6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39F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Johnson PJ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A67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JCO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343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2015; 33: 550-8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0E0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F98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D23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57F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1D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4544A464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650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Zhu AX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9BB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JCO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14C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2015; 33: 559-66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C07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EC4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1F4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FB0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CD8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</w:tr>
      <w:tr w:rsidR="00200147" w:rsidRPr="00200147" w14:paraId="7817F130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681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Ren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48E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JCO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12D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2015; 33: 894-900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E08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99B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EE3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09F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669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3057BA50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ABD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Ricke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EBB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Liver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7D1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2015; 35: 620-6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71E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C4F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495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7F7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E12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74A2EABC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4F6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Okusaka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E39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Hepatol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Res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D26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2015; 45: 1283-91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3B2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DAD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DAA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C24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7E8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19DB8C27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204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Wang 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8ED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Hepatology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D80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2015; 62: 389A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077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Abstract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3D4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30A7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386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C68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284719C7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7CE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Cheng 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51E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Hepatol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375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2015; 63: 896-904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236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3C3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4E3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633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6F1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6A15AFDC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BF5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 S-L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0A2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Oncotarget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5D3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2015; 7: 6639-48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0C6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789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73C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60B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B6E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0582DE54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7E3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Liu 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B28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Oncology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43C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2015; 89: 23-30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105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105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4DB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83C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484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61FA2455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E18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Zhu, AX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EDE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</w:t>
            </w:r>
            <w:proofErr w:type="spellEnd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Cancer Res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AC6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2016; 22: 4870-4879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E46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10D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3A5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B9F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B50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6C3A943C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AE77" w14:textId="77777777" w:rsidR="00200147" w:rsidRPr="00200147" w:rsidRDefault="00CE4A59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hyperlink r:id="rId6" w:history="1">
              <w:r w:rsidR="00200147" w:rsidRPr="00FE1F10">
                <w:rPr>
                  <w:rFonts w:ascii="Calibri" w:eastAsia="Times New Roman" w:hAnsi="Calibri" w:cs="Calibri"/>
                  <w:sz w:val="16"/>
                  <w:szCs w:val="16"/>
                </w:rPr>
                <w:t>Yu JI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E00D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World J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Gastroenterol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1DE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2016; 22; 6851-63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FB5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Review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C75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32C0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9BC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268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7F3E33A6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B7A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Ciuleanu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9D9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Ann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Oncol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A9D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2016; 27: 680-7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338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E7F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556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679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73F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4828E242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699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Koeberle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345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Ann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Oncol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40C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2016; 27: 856-61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00D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BC1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3CE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AB94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21C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02E90106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D292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Lencioni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07A6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Hepatol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58A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2016; 64: 1090-8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CC7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B37F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F20B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60D8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17E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001E358A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E473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Rangegowda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 D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DC21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Hepatol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D25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2016; 64: S691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A3FC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Abstract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B37E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C469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CF9A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3085" w14:textId="77777777" w:rsidR="00200147" w:rsidRPr="00200147" w:rsidRDefault="00200147" w:rsidP="002001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  <w:tr w:rsidR="00200147" w:rsidRPr="00200147" w14:paraId="06758919" w14:textId="77777777" w:rsidTr="00200147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88CBB" w14:textId="77777777" w:rsidR="00200147" w:rsidRPr="00200147" w:rsidRDefault="00200147" w:rsidP="00200147">
            <w:pPr>
              <w:spacing w:after="12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Abou</w:t>
            </w:r>
            <w:proofErr w:type="spellEnd"/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 xml:space="preserve">-Alfa, GK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BB21B" w14:textId="77777777" w:rsidR="00200147" w:rsidRPr="00200147" w:rsidRDefault="00200147" w:rsidP="0020014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200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Hepatol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CABAC" w14:textId="77777777" w:rsidR="00200147" w:rsidRPr="00200147" w:rsidRDefault="00200147" w:rsidP="00200147">
            <w:pPr>
              <w:spacing w:after="12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2016; 65: 289-295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2B49C" w14:textId="77777777" w:rsidR="00200147" w:rsidRPr="00200147" w:rsidRDefault="00200147" w:rsidP="00200147">
            <w:pPr>
              <w:spacing w:after="12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79751" w14:textId="77777777" w:rsidR="00200147" w:rsidRPr="00200147" w:rsidRDefault="00200147" w:rsidP="00200147">
            <w:pPr>
              <w:spacing w:after="12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4E5AD" w14:textId="77777777" w:rsidR="00200147" w:rsidRPr="00200147" w:rsidRDefault="00200147" w:rsidP="00200147">
            <w:pPr>
              <w:spacing w:after="12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C0339" w14:textId="77777777" w:rsidR="00200147" w:rsidRPr="00200147" w:rsidRDefault="00200147" w:rsidP="00200147">
            <w:pPr>
              <w:spacing w:after="12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498C4" w14:textId="77777777" w:rsidR="00200147" w:rsidRPr="00200147" w:rsidRDefault="00200147" w:rsidP="00200147">
            <w:pPr>
              <w:spacing w:after="12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00147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</w:p>
        </w:tc>
      </w:tr>
    </w:tbl>
    <w:p w14:paraId="66193B27" w14:textId="77777777" w:rsidR="00C9595D" w:rsidRDefault="00C9595D"/>
    <w:p w14:paraId="535EE903" w14:textId="77777777" w:rsidR="00ED2836" w:rsidRDefault="00ED283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98A99E8" w14:textId="14DBE7F9" w:rsidR="000B0A42" w:rsidRPr="003B0925" w:rsidRDefault="000B0A42" w:rsidP="000B0A42">
      <w:pPr>
        <w:rPr>
          <w:sz w:val="20"/>
          <w:szCs w:val="20"/>
        </w:rPr>
      </w:pPr>
      <w:r w:rsidRPr="003B0925">
        <w:rPr>
          <w:b/>
          <w:sz w:val="20"/>
          <w:szCs w:val="20"/>
        </w:rPr>
        <w:lastRenderedPageBreak/>
        <w:t>Supplementary Table 2.</w:t>
      </w:r>
      <w:r w:rsidRPr="003B0925">
        <w:rPr>
          <w:sz w:val="20"/>
          <w:szCs w:val="20"/>
        </w:rPr>
        <w:t xml:space="preserve"> Detailed characteristics of </w:t>
      </w:r>
      <w:r w:rsidR="006E6FD4">
        <w:rPr>
          <w:sz w:val="20"/>
          <w:szCs w:val="20"/>
        </w:rPr>
        <w:t xml:space="preserve">grade 3-4 adverse events reported in </w:t>
      </w:r>
      <w:r w:rsidRPr="003B0925">
        <w:rPr>
          <w:sz w:val="20"/>
          <w:szCs w:val="20"/>
        </w:rPr>
        <w:t>the 6 studies included in the network meta-analysis.</w:t>
      </w:r>
    </w:p>
    <w:tbl>
      <w:tblPr>
        <w:tblStyle w:val="Grigliatabella"/>
        <w:tblW w:w="103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1997"/>
        <w:gridCol w:w="992"/>
        <w:gridCol w:w="1126"/>
        <w:gridCol w:w="1146"/>
        <w:gridCol w:w="1338"/>
        <w:gridCol w:w="1213"/>
        <w:gridCol w:w="1134"/>
      </w:tblGrid>
      <w:tr w:rsidR="006E6FD4" w:rsidRPr="006E6FD4" w14:paraId="7923C751" w14:textId="77777777" w:rsidTr="008C7655">
        <w:trPr>
          <w:trHeight w:val="734"/>
        </w:trPr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3F1334" w14:textId="77777777" w:rsidR="006E6FD4" w:rsidRPr="006E6FD4" w:rsidRDefault="006E6FD4" w:rsidP="006E6FD4">
            <w:pPr>
              <w:ind w:left="-108"/>
              <w:jc w:val="center"/>
              <w:rPr>
                <w:b/>
                <w:sz w:val="20"/>
                <w:szCs w:val="20"/>
                <w:lang w:val="en-US"/>
              </w:rPr>
            </w:pPr>
            <w:r w:rsidRPr="006E6FD4">
              <w:rPr>
                <w:b/>
                <w:sz w:val="20"/>
                <w:szCs w:val="20"/>
                <w:lang w:val="en-US"/>
              </w:rPr>
              <w:t>Author, year</w:t>
            </w:r>
          </w:p>
        </w:tc>
        <w:tc>
          <w:tcPr>
            <w:tcW w:w="1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D07506" w14:textId="77777777" w:rsidR="006E6FD4" w:rsidRPr="006E6FD4" w:rsidRDefault="006E6FD4" w:rsidP="006E6FD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E6FD4">
              <w:rPr>
                <w:b/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265DCA" w14:textId="77777777" w:rsidR="006E6FD4" w:rsidRPr="006E6FD4" w:rsidRDefault="006E6FD4" w:rsidP="006E6FD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E6FD4">
              <w:rPr>
                <w:b/>
                <w:sz w:val="20"/>
                <w:szCs w:val="20"/>
                <w:lang w:val="en-US"/>
              </w:rPr>
              <w:t>Vomiting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8FCE8" w14:textId="77777777" w:rsidR="006E6FD4" w:rsidRPr="006E6FD4" w:rsidRDefault="006E6FD4" w:rsidP="006E6FD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E6FD4">
              <w:rPr>
                <w:b/>
                <w:sz w:val="20"/>
                <w:szCs w:val="20"/>
                <w:lang w:val="en-US"/>
              </w:rPr>
              <w:t>Fatigue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3B00C2" w14:textId="77777777" w:rsidR="006E6FD4" w:rsidRPr="006E6FD4" w:rsidRDefault="006E6FD4" w:rsidP="006E6FD4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E6FD4"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  <w:r w:rsidRPr="006E6FD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6FD4">
              <w:rPr>
                <w:b/>
                <w:sz w:val="20"/>
                <w:szCs w:val="20"/>
                <w:lang w:val="en-US"/>
              </w:rPr>
              <w:t>Disf</w:t>
            </w:r>
            <w:proofErr w:type="spellEnd"/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990052" w14:textId="77777777" w:rsidR="006E6FD4" w:rsidRPr="006E6FD4" w:rsidRDefault="006E6FD4" w:rsidP="006E6FD4">
            <w:pPr>
              <w:jc w:val="center"/>
              <w:rPr>
                <w:b/>
                <w:sz w:val="20"/>
                <w:szCs w:val="20"/>
              </w:rPr>
            </w:pPr>
            <w:r w:rsidRPr="006E6FD4">
              <w:rPr>
                <w:b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AE2E92" w14:textId="77777777" w:rsidR="006E6FD4" w:rsidRPr="006E6FD4" w:rsidRDefault="006E6FD4" w:rsidP="006E6FD4">
            <w:pPr>
              <w:jc w:val="center"/>
              <w:rPr>
                <w:b/>
                <w:sz w:val="20"/>
                <w:szCs w:val="20"/>
              </w:rPr>
            </w:pPr>
            <w:r w:rsidRPr="006E6FD4">
              <w:rPr>
                <w:b/>
                <w:sz w:val="20"/>
                <w:szCs w:val="20"/>
              </w:rPr>
              <w:t>HFS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3D5648" w14:textId="77777777" w:rsidR="006E6FD4" w:rsidRPr="006E6FD4" w:rsidRDefault="006E6FD4" w:rsidP="006E6F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E6FD4">
              <w:rPr>
                <w:b/>
                <w:sz w:val="20"/>
                <w:szCs w:val="20"/>
              </w:rPr>
              <w:t>Diarrhea</w:t>
            </w:r>
            <w:proofErr w:type="spellEnd"/>
          </w:p>
        </w:tc>
      </w:tr>
      <w:tr w:rsidR="006E6FD4" w:rsidRPr="003B0925" w14:paraId="5293D6F1" w14:textId="77777777" w:rsidTr="008C7655">
        <w:tc>
          <w:tcPr>
            <w:tcW w:w="1406" w:type="dxa"/>
            <w:vMerge w:val="restart"/>
            <w:tcBorders>
              <w:top w:val="single" w:sz="12" w:space="0" w:color="auto"/>
            </w:tcBorders>
          </w:tcPr>
          <w:p w14:paraId="6CA27359" w14:textId="77777777" w:rsidR="006E6FD4" w:rsidRPr="003B0925" w:rsidRDefault="006E6FD4" w:rsidP="006E6FD4">
            <w:pPr>
              <w:spacing w:before="60"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3B0925">
              <w:rPr>
                <w:sz w:val="20"/>
                <w:szCs w:val="20"/>
                <w:lang w:val="en-US"/>
              </w:rPr>
              <w:t>Llovet</w:t>
            </w:r>
            <w:proofErr w:type="spellEnd"/>
            <w:r w:rsidRPr="003B0925">
              <w:rPr>
                <w:sz w:val="20"/>
                <w:szCs w:val="20"/>
                <w:lang w:val="en-US"/>
              </w:rPr>
              <w:t>, 2008</w:t>
            </w:r>
          </w:p>
        </w:tc>
        <w:tc>
          <w:tcPr>
            <w:tcW w:w="1997" w:type="dxa"/>
            <w:tcBorders>
              <w:top w:val="single" w:sz="12" w:space="0" w:color="auto"/>
            </w:tcBorders>
          </w:tcPr>
          <w:p w14:paraId="2F30002A" w14:textId="77777777" w:rsidR="006E6FD4" w:rsidRPr="003B0925" w:rsidRDefault="006E6FD4" w:rsidP="006E6FD4">
            <w:pPr>
              <w:spacing w:before="60" w:line="360" w:lineRule="auto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 xml:space="preserve">Sorafenib 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F831536" w14:textId="77777777" w:rsidR="006E6FD4" w:rsidRPr="003B0925" w:rsidRDefault="006E6FD4" w:rsidP="006E6FD4">
            <w:pPr>
              <w:spacing w:before="6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(1.0%)</w:t>
            </w:r>
          </w:p>
        </w:tc>
        <w:tc>
          <w:tcPr>
            <w:tcW w:w="1126" w:type="dxa"/>
            <w:tcBorders>
              <w:top w:val="single" w:sz="12" w:space="0" w:color="auto"/>
            </w:tcBorders>
          </w:tcPr>
          <w:p w14:paraId="42D19D2C" w14:textId="77777777" w:rsidR="006E6FD4" w:rsidRPr="003B0925" w:rsidRDefault="006E6FD4" w:rsidP="006E6FD4">
            <w:pPr>
              <w:spacing w:before="6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(4.0%)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14:paraId="7E8771AE" w14:textId="77777777" w:rsidR="006E6FD4" w:rsidRPr="003B0925" w:rsidRDefault="006E6FD4" w:rsidP="006E6FD4">
            <w:pPr>
              <w:spacing w:before="6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(0.4%)</w:t>
            </w:r>
          </w:p>
        </w:tc>
        <w:tc>
          <w:tcPr>
            <w:tcW w:w="1338" w:type="dxa"/>
            <w:tcBorders>
              <w:top w:val="single" w:sz="12" w:space="0" w:color="auto"/>
            </w:tcBorders>
          </w:tcPr>
          <w:p w14:paraId="2D21121A" w14:textId="77777777" w:rsidR="006E6FD4" w:rsidRPr="003B0925" w:rsidRDefault="006E6FD4" w:rsidP="006E6FD4">
            <w:pPr>
              <w:spacing w:before="6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C7655">
              <w:rPr>
                <w:sz w:val="20"/>
                <w:szCs w:val="20"/>
              </w:rPr>
              <w:t xml:space="preserve"> (2.0%)</w:t>
            </w:r>
          </w:p>
        </w:tc>
        <w:tc>
          <w:tcPr>
            <w:tcW w:w="1213" w:type="dxa"/>
            <w:tcBorders>
              <w:top w:val="single" w:sz="12" w:space="0" w:color="auto"/>
            </w:tcBorders>
          </w:tcPr>
          <w:p w14:paraId="68C04CE1" w14:textId="77777777" w:rsidR="006E6FD4" w:rsidRPr="003B0925" w:rsidRDefault="006E6FD4" w:rsidP="006E6FD4">
            <w:pPr>
              <w:spacing w:before="6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C7655">
              <w:rPr>
                <w:sz w:val="20"/>
                <w:szCs w:val="20"/>
              </w:rPr>
              <w:t xml:space="preserve"> (8.0%)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45240FC" w14:textId="77777777" w:rsidR="006E6FD4" w:rsidRPr="003B0925" w:rsidRDefault="006E6FD4" w:rsidP="006E6FD4">
            <w:pPr>
              <w:spacing w:before="6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C7655">
              <w:rPr>
                <w:sz w:val="20"/>
                <w:szCs w:val="20"/>
              </w:rPr>
              <w:t xml:space="preserve"> (8.0%)</w:t>
            </w:r>
          </w:p>
        </w:tc>
      </w:tr>
      <w:tr w:rsidR="006E6FD4" w:rsidRPr="003B0925" w14:paraId="625BACB3" w14:textId="77777777" w:rsidTr="008C7655">
        <w:tc>
          <w:tcPr>
            <w:tcW w:w="1406" w:type="dxa"/>
            <w:vMerge/>
          </w:tcPr>
          <w:p w14:paraId="0CA9BBC3" w14:textId="77777777" w:rsidR="006E6FD4" w:rsidRPr="003B0925" w:rsidRDefault="006E6FD4" w:rsidP="006E6FD4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97" w:type="dxa"/>
          </w:tcPr>
          <w:p w14:paraId="6694E401" w14:textId="77777777" w:rsidR="006E6FD4" w:rsidRPr="003B0925" w:rsidRDefault="006E6FD4" w:rsidP="006E6FD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Placebo</w:t>
            </w:r>
          </w:p>
        </w:tc>
        <w:tc>
          <w:tcPr>
            <w:tcW w:w="992" w:type="dxa"/>
          </w:tcPr>
          <w:p w14:paraId="78FBF518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(1.0%)</w:t>
            </w:r>
          </w:p>
        </w:tc>
        <w:tc>
          <w:tcPr>
            <w:tcW w:w="1126" w:type="dxa"/>
          </w:tcPr>
          <w:p w14:paraId="74F687C9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(3.5%)</w:t>
            </w:r>
          </w:p>
        </w:tc>
        <w:tc>
          <w:tcPr>
            <w:tcW w:w="1146" w:type="dxa"/>
          </w:tcPr>
          <w:p w14:paraId="30C423C7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338" w:type="dxa"/>
          </w:tcPr>
          <w:p w14:paraId="6F9D6993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7655">
              <w:rPr>
                <w:sz w:val="20"/>
                <w:szCs w:val="20"/>
              </w:rPr>
              <w:t xml:space="preserve"> (1.0%)</w:t>
            </w:r>
          </w:p>
        </w:tc>
        <w:tc>
          <w:tcPr>
            <w:tcW w:w="1213" w:type="dxa"/>
          </w:tcPr>
          <w:p w14:paraId="04E815E8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7655">
              <w:rPr>
                <w:sz w:val="20"/>
                <w:szCs w:val="20"/>
              </w:rPr>
              <w:t xml:space="preserve"> (0.5%)</w:t>
            </w:r>
          </w:p>
        </w:tc>
        <w:tc>
          <w:tcPr>
            <w:tcW w:w="1134" w:type="dxa"/>
          </w:tcPr>
          <w:p w14:paraId="569D0F2A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C7655">
              <w:rPr>
                <w:sz w:val="20"/>
                <w:szCs w:val="20"/>
              </w:rPr>
              <w:t xml:space="preserve"> (2.0%)</w:t>
            </w:r>
          </w:p>
        </w:tc>
      </w:tr>
      <w:tr w:rsidR="006E6FD4" w:rsidRPr="003B0925" w14:paraId="4916179F" w14:textId="77777777" w:rsidTr="008C7655">
        <w:tc>
          <w:tcPr>
            <w:tcW w:w="1406" w:type="dxa"/>
            <w:vMerge w:val="restart"/>
          </w:tcPr>
          <w:p w14:paraId="71FD4530" w14:textId="77777777" w:rsidR="006E6FD4" w:rsidRPr="003B0925" w:rsidRDefault="006E6FD4" w:rsidP="006E6FD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Cheng, 2009</w:t>
            </w:r>
          </w:p>
        </w:tc>
        <w:tc>
          <w:tcPr>
            <w:tcW w:w="1997" w:type="dxa"/>
          </w:tcPr>
          <w:p w14:paraId="1C542D70" w14:textId="77777777" w:rsidR="006E6FD4" w:rsidRPr="003B0925" w:rsidRDefault="006E6FD4" w:rsidP="006E6FD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Sorafenib</w:t>
            </w:r>
          </w:p>
        </w:tc>
        <w:tc>
          <w:tcPr>
            <w:tcW w:w="992" w:type="dxa"/>
          </w:tcPr>
          <w:p w14:paraId="645FE3D9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126" w:type="dxa"/>
          </w:tcPr>
          <w:p w14:paraId="4DB4E495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(3.4%)</w:t>
            </w:r>
          </w:p>
        </w:tc>
        <w:tc>
          <w:tcPr>
            <w:tcW w:w="1146" w:type="dxa"/>
          </w:tcPr>
          <w:p w14:paraId="2FB1FF6C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338" w:type="dxa"/>
          </w:tcPr>
          <w:p w14:paraId="5AA09D29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7655">
              <w:rPr>
                <w:sz w:val="20"/>
                <w:szCs w:val="20"/>
              </w:rPr>
              <w:t xml:space="preserve"> (2.0%)</w:t>
            </w:r>
          </w:p>
        </w:tc>
        <w:tc>
          <w:tcPr>
            <w:tcW w:w="1213" w:type="dxa"/>
          </w:tcPr>
          <w:p w14:paraId="5EBA204F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C7655">
              <w:rPr>
                <w:sz w:val="20"/>
                <w:szCs w:val="20"/>
              </w:rPr>
              <w:t xml:space="preserve"> (10.7%)</w:t>
            </w:r>
          </w:p>
        </w:tc>
        <w:tc>
          <w:tcPr>
            <w:tcW w:w="1134" w:type="dxa"/>
          </w:tcPr>
          <w:p w14:paraId="25765E8D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C7655">
              <w:rPr>
                <w:sz w:val="20"/>
                <w:szCs w:val="20"/>
              </w:rPr>
              <w:t xml:space="preserve"> (6.0%)</w:t>
            </w:r>
          </w:p>
        </w:tc>
      </w:tr>
      <w:tr w:rsidR="006E6FD4" w:rsidRPr="003B0925" w14:paraId="2B65C47B" w14:textId="77777777" w:rsidTr="008C7655">
        <w:tc>
          <w:tcPr>
            <w:tcW w:w="1406" w:type="dxa"/>
            <w:vMerge/>
          </w:tcPr>
          <w:p w14:paraId="6F9504C7" w14:textId="77777777" w:rsidR="006E6FD4" w:rsidRPr="003B0925" w:rsidRDefault="006E6FD4" w:rsidP="006E6FD4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97" w:type="dxa"/>
          </w:tcPr>
          <w:p w14:paraId="42E53437" w14:textId="77777777" w:rsidR="006E6FD4" w:rsidRPr="003B0925" w:rsidRDefault="006E6FD4" w:rsidP="006E6FD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Placebo</w:t>
            </w:r>
          </w:p>
        </w:tc>
        <w:tc>
          <w:tcPr>
            <w:tcW w:w="992" w:type="dxa"/>
          </w:tcPr>
          <w:p w14:paraId="6E10E770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126" w:type="dxa"/>
          </w:tcPr>
          <w:p w14:paraId="198B9C24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(1.3%)</w:t>
            </w:r>
          </w:p>
        </w:tc>
        <w:tc>
          <w:tcPr>
            <w:tcW w:w="1146" w:type="dxa"/>
          </w:tcPr>
          <w:p w14:paraId="1BF1CCA6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338" w:type="dxa"/>
          </w:tcPr>
          <w:p w14:paraId="2644BF4B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213" w:type="dxa"/>
          </w:tcPr>
          <w:p w14:paraId="366B628F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134" w:type="dxa"/>
          </w:tcPr>
          <w:p w14:paraId="50B0D846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 (0.0%)</w:t>
            </w:r>
          </w:p>
        </w:tc>
      </w:tr>
      <w:tr w:rsidR="006E6FD4" w:rsidRPr="003B0925" w14:paraId="5A0E3D10" w14:textId="77777777" w:rsidTr="008C7655">
        <w:tc>
          <w:tcPr>
            <w:tcW w:w="1406" w:type="dxa"/>
            <w:vMerge w:val="restart"/>
          </w:tcPr>
          <w:p w14:paraId="7A2F6E5C" w14:textId="77777777" w:rsidR="006E6FD4" w:rsidRPr="003B0925" w:rsidRDefault="006E6FD4" w:rsidP="006E6FD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Johnson, 2013</w:t>
            </w:r>
          </w:p>
        </w:tc>
        <w:tc>
          <w:tcPr>
            <w:tcW w:w="1997" w:type="dxa"/>
          </w:tcPr>
          <w:p w14:paraId="08A9AACC" w14:textId="77777777" w:rsidR="006E6FD4" w:rsidRPr="003B0925" w:rsidRDefault="006E6FD4" w:rsidP="006E6FD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Sorafenib</w:t>
            </w:r>
          </w:p>
        </w:tc>
        <w:tc>
          <w:tcPr>
            <w:tcW w:w="992" w:type="dxa"/>
          </w:tcPr>
          <w:p w14:paraId="700A12D2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(0.5%)</w:t>
            </w:r>
          </w:p>
        </w:tc>
        <w:tc>
          <w:tcPr>
            <w:tcW w:w="1126" w:type="dxa"/>
          </w:tcPr>
          <w:p w14:paraId="4D8103C4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 (7.0%)</w:t>
            </w:r>
          </w:p>
        </w:tc>
        <w:tc>
          <w:tcPr>
            <w:tcW w:w="1146" w:type="dxa"/>
          </w:tcPr>
          <w:p w14:paraId="697A4B3F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 (17.0%)</w:t>
            </w:r>
          </w:p>
        </w:tc>
        <w:tc>
          <w:tcPr>
            <w:tcW w:w="1338" w:type="dxa"/>
          </w:tcPr>
          <w:p w14:paraId="13A58FF3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C7655">
              <w:rPr>
                <w:sz w:val="20"/>
                <w:szCs w:val="20"/>
              </w:rPr>
              <w:t xml:space="preserve"> (5.3%)</w:t>
            </w:r>
          </w:p>
        </w:tc>
        <w:tc>
          <w:tcPr>
            <w:tcW w:w="1213" w:type="dxa"/>
          </w:tcPr>
          <w:p w14:paraId="51900B82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8C7655">
              <w:rPr>
                <w:sz w:val="20"/>
                <w:szCs w:val="20"/>
              </w:rPr>
              <w:t xml:space="preserve"> (15.0%)</w:t>
            </w:r>
          </w:p>
        </w:tc>
        <w:tc>
          <w:tcPr>
            <w:tcW w:w="1134" w:type="dxa"/>
          </w:tcPr>
          <w:p w14:paraId="1E1656D7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8C7655">
              <w:rPr>
                <w:sz w:val="20"/>
                <w:szCs w:val="20"/>
              </w:rPr>
              <w:t xml:space="preserve"> (7.0%)</w:t>
            </w:r>
          </w:p>
        </w:tc>
      </w:tr>
      <w:tr w:rsidR="006E6FD4" w:rsidRPr="003B0925" w14:paraId="6496C918" w14:textId="77777777" w:rsidTr="008C7655">
        <w:tc>
          <w:tcPr>
            <w:tcW w:w="1406" w:type="dxa"/>
            <w:vMerge/>
          </w:tcPr>
          <w:p w14:paraId="6F49692C" w14:textId="77777777" w:rsidR="006E6FD4" w:rsidRPr="003B0925" w:rsidRDefault="006E6FD4" w:rsidP="006E6FD4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97" w:type="dxa"/>
          </w:tcPr>
          <w:p w14:paraId="6E54BF6F" w14:textId="77777777" w:rsidR="006E6FD4" w:rsidRPr="003B0925" w:rsidRDefault="006E6FD4" w:rsidP="006E6FD4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3B0925">
              <w:rPr>
                <w:sz w:val="20"/>
                <w:szCs w:val="20"/>
                <w:lang w:val="en-US"/>
              </w:rPr>
              <w:t>Brivanib</w:t>
            </w:r>
            <w:proofErr w:type="spellEnd"/>
          </w:p>
        </w:tc>
        <w:tc>
          <w:tcPr>
            <w:tcW w:w="992" w:type="dxa"/>
          </w:tcPr>
          <w:p w14:paraId="4440E84E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 (3.0%)</w:t>
            </w:r>
          </w:p>
        </w:tc>
        <w:tc>
          <w:tcPr>
            <w:tcW w:w="1126" w:type="dxa"/>
          </w:tcPr>
          <w:p w14:paraId="091CD03B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 (14.5%)</w:t>
            </w:r>
          </w:p>
        </w:tc>
        <w:tc>
          <w:tcPr>
            <w:tcW w:w="1146" w:type="dxa"/>
          </w:tcPr>
          <w:p w14:paraId="316D1D62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 (15.0%)</w:t>
            </w:r>
          </w:p>
        </w:tc>
        <w:tc>
          <w:tcPr>
            <w:tcW w:w="1338" w:type="dxa"/>
          </w:tcPr>
          <w:p w14:paraId="420D0A0C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8C7655">
              <w:rPr>
                <w:sz w:val="20"/>
                <w:szCs w:val="20"/>
              </w:rPr>
              <w:t xml:space="preserve"> (13.3%)</w:t>
            </w:r>
          </w:p>
        </w:tc>
        <w:tc>
          <w:tcPr>
            <w:tcW w:w="1213" w:type="dxa"/>
          </w:tcPr>
          <w:p w14:paraId="09475936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C7655">
              <w:rPr>
                <w:sz w:val="20"/>
                <w:szCs w:val="20"/>
              </w:rPr>
              <w:t xml:space="preserve"> (2.0%)</w:t>
            </w:r>
          </w:p>
        </w:tc>
        <w:tc>
          <w:tcPr>
            <w:tcW w:w="1134" w:type="dxa"/>
          </w:tcPr>
          <w:p w14:paraId="113620D8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C7655">
              <w:rPr>
                <w:sz w:val="20"/>
                <w:szCs w:val="20"/>
              </w:rPr>
              <w:t xml:space="preserve"> (6.0%)</w:t>
            </w:r>
          </w:p>
        </w:tc>
      </w:tr>
      <w:tr w:rsidR="006E6FD4" w:rsidRPr="003B0925" w14:paraId="671B8AAC" w14:textId="77777777" w:rsidTr="008C7655">
        <w:tc>
          <w:tcPr>
            <w:tcW w:w="1406" w:type="dxa"/>
            <w:vMerge w:val="restart"/>
          </w:tcPr>
          <w:p w14:paraId="07AD9AA1" w14:textId="77777777" w:rsidR="006E6FD4" w:rsidRPr="003B0925" w:rsidRDefault="006E6FD4" w:rsidP="006E6FD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Cheng, 2013</w:t>
            </w:r>
          </w:p>
        </w:tc>
        <w:tc>
          <w:tcPr>
            <w:tcW w:w="1997" w:type="dxa"/>
          </w:tcPr>
          <w:p w14:paraId="2A11BE19" w14:textId="77777777" w:rsidR="006E6FD4" w:rsidRPr="003B0925" w:rsidRDefault="006E6FD4" w:rsidP="006E6FD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Sorafenib</w:t>
            </w:r>
          </w:p>
        </w:tc>
        <w:tc>
          <w:tcPr>
            <w:tcW w:w="992" w:type="dxa"/>
          </w:tcPr>
          <w:p w14:paraId="05B693FC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(1.3%)</w:t>
            </w:r>
          </w:p>
        </w:tc>
        <w:tc>
          <w:tcPr>
            <w:tcW w:w="1126" w:type="dxa"/>
          </w:tcPr>
          <w:p w14:paraId="4857E84A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 (3.9%)</w:t>
            </w:r>
          </w:p>
        </w:tc>
        <w:tc>
          <w:tcPr>
            <w:tcW w:w="1146" w:type="dxa"/>
          </w:tcPr>
          <w:p w14:paraId="6F772C22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 (9.0%)</w:t>
            </w:r>
          </w:p>
        </w:tc>
        <w:tc>
          <w:tcPr>
            <w:tcW w:w="1338" w:type="dxa"/>
          </w:tcPr>
          <w:p w14:paraId="49E4F89B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C7655">
              <w:rPr>
                <w:sz w:val="20"/>
                <w:szCs w:val="20"/>
              </w:rPr>
              <w:t xml:space="preserve"> (2.8%)</w:t>
            </w:r>
          </w:p>
        </w:tc>
        <w:tc>
          <w:tcPr>
            <w:tcW w:w="1213" w:type="dxa"/>
          </w:tcPr>
          <w:p w14:paraId="70222DA5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8C7655">
              <w:rPr>
                <w:sz w:val="20"/>
                <w:szCs w:val="20"/>
              </w:rPr>
              <w:t xml:space="preserve"> (21.2%)</w:t>
            </w:r>
          </w:p>
        </w:tc>
        <w:tc>
          <w:tcPr>
            <w:tcW w:w="1134" w:type="dxa"/>
          </w:tcPr>
          <w:p w14:paraId="6A3DFCE3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8C7655">
              <w:rPr>
                <w:sz w:val="20"/>
                <w:szCs w:val="20"/>
              </w:rPr>
              <w:t xml:space="preserve"> (9.0%)</w:t>
            </w:r>
          </w:p>
        </w:tc>
      </w:tr>
      <w:tr w:rsidR="006E6FD4" w:rsidRPr="003B0925" w14:paraId="7A629A23" w14:textId="77777777" w:rsidTr="008C7655">
        <w:tc>
          <w:tcPr>
            <w:tcW w:w="1406" w:type="dxa"/>
            <w:vMerge/>
          </w:tcPr>
          <w:p w14:paraId="26A3CC24" w14:textId="77777777" w:rsidR="006E6FD4" w:rsidRPr="003B0925" w:rsidRDefault="006E6FD4" w:rsidP="006E6FD4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97" w:type="dxa"/>
          </w:tcPr>
          <w:p w14:paraId="74DB4AE1" w14:textId="77777777" w:rsidR="006E6FD4" w:rsidRPr="003B0925" w:rsidRDefault="006E6FD4" w:rsidP="006E6FD4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3B0925">
              <w:rPr>
                <w:sz w:val="20"/>
                <w:szCs w:val="20"/>
                <w:lang w:val="en-US"/>
              </w:rPr>
              <w:t>Sunitinib</w:t>
            </w:r>
            <w:proofErr w:type="spellEnd"/>
          </w:p>
        </w:tc>
        <w:tc>
          <w:tcPr>
            <w:tcW w:w="992" w:type="dxa"/>
          </w:tcPr>
          <w:p w14:paraId="1BD496B9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 (2.7%)</w:t>
            </w:r>
          </w:p>
        </w:tc>
        <w:tc>
          <w:tcPr>
            <w:tcW w:w="1126" w:type="dxa"/>
          </w:tcPr>
          <w:p w14:paraId="45A6E9C9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(6.3%)</w:t>
            </w:r>
          </w:p>
        </w:tc>
        <w:tc>
          <w:tcPr>
            <w:tcW w:w="1146" w:type="dxa"/>
          </w:tcPr>
          <w:p w14:paraId="2F638ECD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 (8.7%)</w:t>
            </w:r>
          </w:p>
        </w:tc>
        <w:tc>
          <w:tcPr>
            <w:tcW w:w="1338" w:type="dxa"/>
          </w:tcPr>
          <w:p w14:paraId="196A0C97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C7655">
              <w:rPr>
                <w:sz w:val="20"/>
                <w:szCs w:val="20"/>
              </w:rPr>
              <w:t xml:space="preserve"> (3.8%)</w:t>
            </w:r>
          </w:p>
        </w:tc>
        <w:tc>
          <w:tcPr>
            <w:tcW w:w="1213" w:type="dxa"/>
          </w:tcPr>
          <w:p w14:paraId="1471C697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C7655">
              <w:rPr>
                <w:sz w:val="20"/>
                <w:szCs w:val="20"/>
              </w:rPr>
              <w:t xml:space="preserve"> (13.3%)</w:t>
            </w:r>
          </w:p>
        </w:tc>
        <w:tc>
          <w:tcPr>
            <w:tcW w:w="1134" w:type="dxa"/>
          </w:tcPr>
          <w:p w14:paraId="6BDC3823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8C7655">
              <w:rPr>
                <w:sz w:val="20"/>
                <w:szCs w:val="20"/>
              </w:rPr>
              <w:t xml:space="preserve"> (7.2%)</w:t>
            </w:r>
          </w:p>
        </w:tc>
      </w:tr>
      <w:tr w:rsidR="006E6FD4" w:rsidRPr="003B0925" w14:paraId="0BB7E433" w14:textId="77777777" w:rsidTr="008C7655">
        <w:tc>
          <w:tcPr>
            <w:tcW w:w="1406" w:type="dxa"/>
            <w:vMerge w:val="restart"/>
          </w:tcPr>
          <w:p w14:paraId="33C021A2" w14:textId="77777777" w:rsidR="006E6FD4" w:rsidRPr="003B0925" w:rsidRDefault="006E6FD4" w:rsidP="006E6FD4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3B0925">
              <w:rPr>
                <w:sz w:val="20"/>
                <w:szCs w:val="20"/>
                <w:lang w:val="en-US"/>
              </w:rPr>
              <w:t>Cainap</w:t>
            </w:r>
            <w:proofErr w:type="spellEnd"/>
            <w:r w:rsidRPr="003B0925">
              <w:rPr>
                <w:sz w:val="20"/>
                <w:szCs w:val="20"/>
                <w:lang w:val="en-US"/>
              </w:rPr>
              <w:t>, 2015</w:t>
            </w:r>
          </w:p>
        </w:tc>
        <w:tc>
          <w:tcPr>
            <w:tcW w:w="1997" w:type="dxa"/>
          </w:tcPr>
          <w:p w14:paraId="6CD7137F" w14:textId="77777777" w:rsidR="006E6FD4" w:rsidRPr="003B0925" w:rsidRDefault="006E6FD4" w:rsidP="006E6FD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Sorafenib</w:t>
            </w:r>
          </w:p>
        </w:tc>
        <w:tc>
          <w:tcPr>
            <w:tcW w:w="992" w:type="dxa"/>
          </w:tcPr>
          <w:p w14:paraId="1213F290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(0.8%)</w:t>
            </w:r>
          </w:p>
        </w:tc>
        <w:tc>
          <w:tcPr>
            <w:tcW w:w="1126" w:type="dxa"/>
          </w:tcPr>
          <w:p w14:paraId="224D48DE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 (4.8%)</w:t>
            </w:r>
          </w:p>
        </w:tc>
        <w:tc>
          <w:tcPr>
            <w:tcW w:w="1146" w:type="dxa"/>
          </w:tcPr>
          <w:p w14:paraId="09F13C3A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 (12.5%)</w:t>
            </w:r>
          </w:p>
        </w:tc>
        <w:tc>
          <w:tcPr>
            <w:tcW w:w="1338" w:type="dxa"/>
          </w:tcPr>
          <w:p w14:paraId="06A02CCE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8C7655">
              <w:rPr>
                <w:sz w:val="20"/>
                <w:szCs w:val="20"/>
              </w:rPr>
              <w:t xml:space="preserve"> (8.7%)</w:t>
            </w:r>
          </w:p>
        </w:tc>
        <w:tc>
          <w:tcPr>
            <w:tcW w:w="1213" w:type="dxa"/>
          </w:tcPr>
          <w:p w14:paraId="49E382FF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8C7655">
              <w:rPr>
                <w:sz w:val="20"/>
                <w:szCs w:val="20"/>
              </w:rPr>
              <w:t xml:space="preserve"> (14.8%)</w:t>
            </w:r>
          </w:p>
        </w:tc>
        <w:tc>
          <w:tcPr>
            <w:tcW w:w="1134" w:type="dxa"/>
          </w:tcPr>
          <w:p w14:paraId="38255843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8C7655">
              <w:rPr>
                <w:sz w:val="20"/>
                <w:szCs w:val="20"/>
              </w:rPr>
              <w:t xml:space="preserve"> (9.2%)</w:t>
            </w:r>
          </w:p>
        </w:tc>
      </w:tr>
      <w:tr w:rsidR="006E6FD4" w:rsidRPr="003B0925" w14:paraId="64F89E01" w14:textId="77777777" w:rsidTr="008C7655">
        <w:tc>
          <w:tcPr>
            <w:tcW w:w="1406" w:type="dxa"/>
            <w:vMerge/>
          </w:tcPr>
          <w:p w14:paraId="28BA348C" w14:textId="77777777" w:rsidR="006E6FD4" w:rsidRPr="003B0925" w:rsidRDefault="006E6FD4" w:rsidP="006E6FD4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97" w:type="dxa"/>
          </w:tcPr>
          <w:p w14:paraId="0A7EA54C" w14:textId="77777777" w:rsidR="006E6FD4" w:rsidRPr="003B0925" w:rsidRDefault="006E6FD4" w:rsidP="006E6FD4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3B0925">
              <w:rPr>
                <w:sz w:val="20"/>
                <w:szCs w:val="20"/>
                <w:lang w:val="en-US"/>
              </w:rPr>
              <w:t>Linifanib</w:t>
            </w:r>
            <w:proofErr w:type="spellEnd"/>
          </w:p>
        </w:tc>
        <w:tc>
          <w:tcPr>
            <w:tcW w:w="992" w:type="dxa"/>
          </w:tcPr>
          <w:p w14:paraId="3797FE32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 (4.3%)</w:t>
            </w:r>
          </w:p>
        </w:tc>
        <w:tc>
          <w:tcPr>
            <w:tcW w:w="1126" w:type="dxa"/>
          </w:tcPr>
          <w:p w14:paraId="5CFF96BC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 (9.6%)</w:t>
            </w:r>
          </w:p>
        </w:tc>
        <w:tc>
          <w:tcPr>
            <w:tcW w:w="1146" w:type="dxa"/>
          </w:tcPr>
          <w:p w14:paraId="54468A94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 (12.2%)</w:t>
            </w:r>
          </w:p>
        </w:tc>
        <w:tc>
          <w:tcPr>
            <w:tcW w:w="1338" w:type="dxa"/>
          </w:tcPr>
          <w:p w14:paraId="313F3944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8C7655">
              <w:rPr>
                <w:sz w:val="20"/>
                <w:szCs w:val="20"/>
              </w:rPr>
              <w:t xml:space="preserve"> (20.8%)</w:t>
            </w:r>
          </w:p>
        </w:tc>
        <w:tc>
          <w:tcPr>
            <w:tcW w:w="1213" w:type="dxa"/>
          </w:tcPr>
          <w:p w14:paraId="6184B5F3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C7655">
              <w:rPr>
                <w:sz w:val="20"/>
                <w:szCs w:val="20"/>
              </w:rPr>
              <w:t xml:space="preserve"> (13.7%)</w:t>
            </w:r>
          </w:p>
        </w:tc>
        <w:tc>
          <w:tcPr>
            <w:tcW w:w="1134" w:type="dxa"/>
          </w:tcPr>
          <w:p w14:paraId="3B4519B9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8C7655">
              <w:rPr>
                <w:sz w:val="20"/>
                <w:szCs w:val="20"/>
              </w:rPr>
              <w:t xml:space="preserve"> (12.0%)</w:t>
            </w:r>
          </w:p>
        </w:tc>
      </w:tr>
      <w:tr w:rsidR="006E6FD4" w:rsidRPr="003B0925" w14:paraId="47C691D3" w14:textId="77777777" w:rsidTr="008C7655">
        <w:tc>
          <w:tcPr>
            <w:tcW w:w="1406" w:type="dxa"/>
            <w:vMerge w:val="restart"/>
          </w:tcPr>
          <w:p w14:paraId="30D2775D" w14:textId="77777777" w:rsidR="006E6FD4" w:rsidRPr="003B0925" w:rsidRDefault="006E6FD4" w:rsidP="006E6FD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Zhu, 2015</w:t>
            </w:r>
          </w:p>
        </w:tc>
        <w:tc>
          <w:tcPr>
            <w:tcW w:w="1997" w:type="dxa"/>
          </w:tcPr>
          <w:p w14:paraId="1539ECF3" w14:textId="77777777" w:rsidR="006E6FD4" w:rsidRPr="003B0925" w:rsidRDefault="006E6FD4" w:rsidP="006E6FD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Sorafenib  (+ Placebo)</w:t>
            </w:r>
          </w:p>
        </w:tc>
        <w:tc>
          <w:tcPr>
            <w:tcW w:w="992" w:type="dxa"/>
          </w:tcPr>
          <w:p w14:paraId="6A43E8A9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(2.0%)</w:t>
            </w:r>
          </w:p>
        </w:tc>
        <w:tc>
          <w:tcPr>
            <w:tcW w:w="1126" w:type="dxa"/>
          </w:tcPr>
          <w:p w14:paraId="4A41990D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 (17.5%)</w:t>
            </w:r>
          </w:p>
        </w:tc>
        <w:tc>
          <w:tcPr>
            <w:tcW w:w="1146" w:type="dxa"/>
          </w:tcPr>
          <w:p w14:paraId="519952A6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 (11.8%)</w:t>
            </w:r>
          </w:p>
        </w:tc>
        <w:tc>
          <w:tcPr>
            <w:tcW w:w="1338" w:type="dxa"/>
          </w:tcPr>
          <w:p w14:paraId="02049CB9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C7655">
              <w:rPr>
                <w:sz w:val="20"/>
                <w:szCs w:val="20"/>
              </w:rPr>
              <w:t xml:space="preserve"> (8.7%)</w:t>
            </w:r>
          </w:p>
        </w:tc>
        <w:tc>
          <w:tcPr>
            <w:tcW w:w="1213" w:type="dxa"/>
          </w:tcPr>
          <w:p w14:paraId="05FD26B3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8C7655">
              <w:rPr>
                <w:sz w:val="20"/>
                <w:szCs w:val="20"/>
              </w:rPr>
              <w:t xml:space="preserve"> (17.5%)</w:t>
            </w:r>
          </w:p>
        </w:tc>
        <w:tc>
          <w:tcPr>
            <w:tcW w:w="1134" w:type="dxa"/>
          </w:tcPr>
          <w:p w14:paraId="5BC24B10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8C7655">
              <w:rPr>
                <w:sz w:val="20"/>
                <w:szCs w:val="20"/>
              </w:rPr>
              <w:t xml:space="preserve"> (11.8%)</w:t>
            </w:r>
          </w:p>
        </w:tc>
      </w:tr>
      <w:tr w:rsidR="006E6FD4" w:rsidRPr="003B0925" w14:paraId="30D87E31" w14:textId="77777777" w:rsidTr="008C7655">
        <w:tc>
          <w:tcPr>
            <w:tcW w:w="1406" w:type="dxa"/>
            <w:vMerge/>
            <w:tcBorders>
              <w:bottom w:val="single" w:sz="12" w:space="0" w:color="auto"/>
            </w:tcBorders>
          </w:tcPr>
          <w:p w14:paraId="27D52139" w14:textId="77777777" w:rsidR="006E6FD4" w:rsidRPr="003B0925" w:rsidRDefault="006E6FD4" w:rsidP="006E6FD4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97" w:type="dxa"/>
            <w:tcBorders>
              <w:bottom w:val="single" w:sz="12" w:space="0" w:color="auto"/>
            </w:tcBorders>
          </w:tcPr>
          <w:p w14:paraId="36684BD1" w14:textId="77777777" w:rsidR="006E6FD4" w:rsidRPr="003B0925" w:rsidRDefault="006E6FD4" w:rsidP="006E6FD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 xml:space="preserve">Sorafenib + </w:t>
            </w:r>
            <w:proofErr w:type="spellStart"/>
            <w:r w:rsidRPr="003B0925">
              <w:rPr>
                <w:sz w:val="20"/>
                <w:szCs w:val="20"/>
                <w:lang w:val="en-US"/>
              </w:rPr>
              <w:t>Erlotinib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A316F09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(2.2%)</w:t>
            </w:r>
          </w:p>
        </w:tc>
        <w:tc>
          <w:tcPr>
            <w:tcW w:w="1126" w:type="dxa"/>
            <w:tcBorders>
              <w:bottom w:val="single" w:sz="12" w:space="0" w:color="auto"/>
            </w:tcBorders>
          </w:tcPr>
          <w:p w14:paraId="357D8B81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 (17.7%)</w:t>
            </w: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14:paraId="2C5DA889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 (13.8%)</w:t>
            </w:r>
          </w:p>
        </w:tc>
        <w:tc>
          <w:tcPr>
            <w:tcW w:w="1338" w:type="dxa"/>
            <w:tcBorders>
              <w:bottom w:val="single" w:sz="12" w:space="0" w:color="auto"/>
            </w:tcBorders>
          </w:tcPr>
          <w:p w14:paraId="20174CFD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C7655">
              <w:rPr>
                <w:sz w:val="20"/>
                <w:szCs w:val="20"/>
              </w:rPr>
              <w:t xml:space="preserve"> (4.7%)</w:t>
            </w:r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14:paraId="38F148BF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8C7655">
              <w:rPr>
                <w:sz w:val="20"/>
                <w:szCs w:val="20"/>
              </w:rPr>
              <w:t xml:space="preserve"> (10.2%)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B80A221" w14:textId="77777777" w:rsidR="006E6FD4" w:rsidRPr="003B0925" w:rsidRDefault="006E6FD4" w:rsidP="006E6F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8C7655">
              <w:rPr>
                <w:sz w:val="20"/>
                <w:szCs w:val="20"/>
              </w:rPr>
              <w:t xml:space="preserve"> (25.4%)</w:t>
            </w:r>
          </w:p>
        </w:tc>
      </w:tr>
    </w:tbl>
    <w:p w14:paraId="7C6DEC19" w14:textId="77777777" w:rsidR="006E6FD4" w:rsidRDefault="006E6FD4" w:rsidP="006E6FD4">
      <w:pPr>
        <w:spacing w:after="0" w:line="240" w:lineRule="auto"/>
        <w:rPr>
          <w:i/>
          <w:sz w:val="20"/>
          <w:szCs w:val="20"/>
        </w:rPr>
      </w:pPr>
    </w:p>
    <w:p w14:paraId="2007742B" w14:textId="77777777" w:rsidR="006E6FD4" w:rsidRPr="003B0925" w:rsidRDefault="006E6FD4" w:rsidP="006E6FD4">
      <w:pPr>
        <w:spacing w:after="0" w:line="240" w:lineRule="auto"/>
        <w:rPr>
          <w:i/>
          <w:sz w:val="20"/>
          <w:szCs w:val="20"/>
        </w:rPr>
      </w:pPr>
      <w:r w:rsidRPr="003B0925">
        <w:rPr>
          <w:i/>
          <w:sz w:val="20"/>
          <w:szCs w:val="20"/>
        </w:rPr>
        <w:t xml:space="preserve">Abbreviations: </w:t>
      </w:r>
      <w:proofErr w:type="spellStart"/>
      <w:r>
        <w:rPr>
          <w:i/>
          <w:sz w:val="20"/>
          <w:szCs w:val="20"/>
        </w:rPr>
        <w:t>Liv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disf</w:t>
      </w:r>
      <w:proofErr w:type="spellEnd"/>
      <w:r>
        <w:rPr>
          <w:i/>
          <w:sz w:val="20"/>
          <w:szCs w:val="20"/>
        </w:rPr>
        <w:t xml:space="preserve"> = liver dysfunction; HFS = hand-foot syndrome</w:t>
      </w:r>
    </w:p>
    <w:p w14:paraId="59005D7A" w14:textId="77777777" w:rsidR="006E6FD4" w:rsidRDefault="006E6FD4" w:rsidP="00D75840">
      <w:pPr>
        <w:jc w:val="both"/>
        <w:rPr>
          <w:b/>
          <w:sz w:val="20"/>
          <w:szCs w:val="20"/>
        </w:rPr>
      </w:pPr>
    </w:p>
    <w:p w14:paraId="7E0EF293" w14:textId="77777777" w:rsidR="00D75840" w:rsidRPr="003B0925" w:rsidRDefault="00D75840" w:rsidP="00D75840">
      <w:pPr>
        <w:jc w:val="both"/>
        <w:rPr>
          <w:sz w:val="20"/>
          <w:szCs w:val="20"/>
        </w:rPr>
      </w:pPr>
      <w:r w:rsidRPr="003B0925">
        <w:rPr>
          <w:b/>
          <w:sz w:val="20"/>
          <w:szCs w:val="20"/>
        </w:rPr>
        <w:t xml:space="preserve">Supplementary Table 3. </w:t>
      </w:r>
      <w:r w:rsidRPr="003B0925">
        <w:rPr>
          <w:sz w:val="20"/>
          <w:szCs w:val="20"/>
        </w:rPr>
        <w:t xml:space="preserve">Mean ranks and probabilities </w:t>
      </w:r>
      <w:r w:rsidR="008C7655">
        <w:rPr>
          <w:sz w:val="20"/>
          <w:szCs w:val="20"/>
        </w:rPr>
        <w:t xml:space="preserve">(in parentheses) </w:t>
      </w:r>
      <w:r w:rsidRPr="003B0925">
        <w:rPr>
          <w:sz w:val="20"/>
          <w:szCs w:val="20"/>
        </w:rPr>
        <w:t>of being the most safety therapy based on SUCRA values</w:t>
      </w:r>
      <w:r w:rsidRPr="003B0925">
        <w:rPr>
          <w:b/>
          <w:sz w:val="20"/>
          <w:szCs w:val="20"/>
        </w:rPr>
        <w:t>.</w:t>
      </w:r>
    </w:p>
    <w:tbl>
      <w:tblPr>
        <w:tblStyle w:val="Grigliatabella"/>
        <w:tblW w:w="50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8"/>
        <w:gridCol w:w="1418"/>
        <w:gridCol w:w="1414"/>
        <w:gridCol w:w="1407"/>
        <w:gridCol w:w="1407"/>
        <w:gridCol w:w="1407"/>
        <w:gridCol w:w="1403"/>
      </w:tblGrid>
      <w:tr w:rsidR="00D75840" w:rsidRPr="003B0925" w14:paraId="6E662F8D" w14:textId="77777777" w:rsidTr="00CE4A59"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</w:tcPr>
          <w:p w14:paraId="1E7CE8C4" w14:textId="77777777" w:rsidR="00D75840" w:rsidRPr="003B0925" w:rsidRDefault="00D75840" w:rsidP="006E6FD4">
            <w:pPr>
              <w:spacing w:before="120" w:line="360" w:lineRule="auto"/>
              <w:rPr>
                <w:b/>
                <w:sz w:val="20"/>
                <w:szCs w:val="20"/>
                <w:lang w:val="en-US"/>
              </w:rPr>
            </w:pPr>
            <w:r w:rsidRPr="003B0925">
              <w:rPr>
                <w:b/>
                <w:sz w:val="20"/>
                <w:szCs w:val="20"/>
                <w:lang w:val="en-US"/>
              </w:rPr>
              <w:t>Grade 3-4 AE</w:t>
            </w: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</w:tcBorders>
          </w:tcPr>
          <w:p w14:paraId="38FA6851" w14:textId="77777777" w:rsidR="00D75840" w:rsidRPr="003B0925" w:rsidRDefault="00D75840" w:rsidP="006E6FD4">
            <w:pPr>
              <w:spacing w:before="12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B0925">
              <w:rPr>
                <w:b/>
                <w:sz w:val="20"/>
                <w:szCs w:val="20"/>
                <w:lang w:val="en-US"/>
              </w:rPr>
              <w:t>Plac</w:t>
            </w:r>
            <w:proofErr w:type="spellEnd"/>
            <w:r w:rsidRPr="003B092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</w:tcBorders>
          </w:tcPr>
          <w:p w14:paraId="7980BF58" w14:textId="77777777" w:rsidR="00D75840" w:rsidRPr="003B0925" w:rsidRDefault="00D75840" w:rsidP="006E6FD4">
            <w:pPr>
              <w:spacing w:before="12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B0925">
              <w:rPr>
                <w:b/>
                <w:sz w:val="20"/>
                <w:szCs w:val="20"/>
                <w:lang w:val="en-US"/>
              </w:rPr>
              <w:t>Sor</w:t>
            </w:r>
            <w:proofErr w:type="spellEnd"/>
            <w:r w:rsidRPr="003B092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12" w:space="0" w:color="auto"/>
            </w:tcBorders>
          </w:tcPr>
          <w:p w14:paraId="5B397D97" w14:textId="77777777" w:rsidR="00D75840" w:rsidRPr="003B0925" w:rsidRDefault="00D75840" w:rsidP="006E6FD4">
            <w:pPr>
              <w:spacing w:before="12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B0925">
              <w:rPr>
                <w:b/>
                <w:sz w:val="20"/>
                <w:szCs w:val="20"/>
                <w:lang w:val="en-US"/>
              </w:rPr>
              <w:t>Sor</w:t>
            </w:r>
            <w:proofErr w:type="spellEnd"/>
            <w:r w:rsidRPr="003B0925">
              <w:rPr>
                <w:b/>
                <w:sz w:val="20"/>
                <w:szCs w:val="20"/>
                <w:lang w:val="en-US"/>
              </w:rPr>
              <w:t xml:space="preserve"> + ERL 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12" w:space="0" w:color="auto"/>
            </w:tcBorders>
          </w:tcPr>
          <w:p w14:paraId="4793F5FA" w14:textId="77777777" w:rsidR="00D75840" w:rsidRPr="003B0925" w:rsidRDefault="00D75840" w:rsidP="006E6FD4">
            <w:pPr>
              <w:spacing w:before="12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B0925">
              <w:rPr>
                <w:b/>
                <w:sz w:val="20"/>
                <w:szCs w:val="20"/>
                <w:lang w:val="en-US"/>
              </w:rPr>
              <w:t xml:space="preserve">Sun 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12" w:space="0" w:color="auto"/>
            </w:tcBorders>
          </w:tcPr>
          <w:p w14:paraId="125055C9" w14:textId="77777777" w:rsidR="00D75840" w:rsidRPr="003B0925" w:rsidRDefault="00D75840" w:rsidP="006E6FD4">
            <w:pPr>
              <w:spacing w:before="12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B0925">
              <w:rPr>
                <w:b/>
                <w:sz w:val="20"/>
                <w:szCs w:val="20"/>
                <w:lang w:val="en-US"/>
              </w:rPr>
              <w:t>Bri</w:t>
            </w:r>
            <w:proofErr w:type="spellEnd"/>
            <w:r w:rsidRPr="003B092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8" w:type="pct"/>
            <w:tcBorders>
              <w:top w:val="single" w:sz="12" w:space="0" w:color="auto"/>
              <w:bottom w:val="single" w:sz="12" w:space="0" w:color="auto"/>
            </w:tcBorders>
          </w:tcPr>
          <w:p w14:paraId="2EF7AAF4" w14:textId="77777777" w:rsidR="00D75840" w:rsidRPr="003B0925" w:rsidRDefault="00D75840" w:rsidP="006E6FD4">
            <w:pPr>
              <w:spacing w:before="12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B0925">
              <w:rPr>
                <w:b/>
                <w:sz w:val="20"/>
                <w:szCs w:val="20"/>
                <w:lang w:val="en-US"/>
              </w:rPr>
              <w:t xml:space="preserve">Lin </w:t>
            </w:r>
          </w:p>
        </w:tc>
      </w:tr>
      <w:tr w:rsidR="00CE4A59" w:rsidRPr="003B0925" w14:paraId="4F8D13A5" w14:textId="77777777" w:rsidTr="00CE4A59">
        <w:tc>
          <w:tcPr>
            <w:tcW w:w="860" w:type="pct"/>
          </w:tcPr>
          <w:p w14:paraId="613B170D" w14:textId="6BA9B9F7" w:rsidR="00CE4A59" w:rsidRPr="003B0925" w:rsidRDefault="00CE4A59" w:rsidP="006E6FD4">
            <w:pPr>
              <w:spacing w:before="120" w:line="360" w:lineRule="auto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Vomiting</w:t>
            </w:r>
          </w:p>
        </w:tc>
        <w:tc>
          <w:tcPr>
            <w:tcW w:w="694" w:type="pct"/>
          </w:tcPr>
          <w:p w14:paraId="32F03E0B" w14:textId="43381681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2.3 (40.9%)</w:t>
            </w:r>
          </w:p>
        </w:tc>
        <w:tc>
          <w:tcPr>
            <w:tcW w:w="692" w:type="pct"/>
          </w:tcPr>
          <w:p w14:paraId="4588EA30" w14:textId="5818CE5C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2.0 (28.4%)</w:t>
            </w:r>
          </w:p>
        </w:tc>
        <w:tc>
          <w:tcPr>
            <w:tcW w:w="689" w:type="pct"/>
          </w:tcPr>
          <w:p w14:paraId="308D0423" w14:textId="183A91D9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2.3 (27.4%)</w:t>
            </w:r>
          </w:p>
        </w:tc>
        <w:tc>
          <w:tcPr>
            <w:tcW w:w="689" w:type="pct"/>
          </w:tcPr>
          <w:p w14:paraId="2CE47E3E" w14:textId="237172C7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3.7 (3.2%)</w:t>
            </w:r>
          </w:p>
        </w:tc>
        <w:tc>
          <w:tcPr>
            <w:tcW w:w="689" w:type="pct"/>
          </w:tcPr>
          <w:p w14:paraId="54CBEDF5" w14:textId="6F85687B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5.4 (0.0%)</w:t>
            </w:r>
          </w:p>
        </w:tc>
        <w:tc>
          <w:tcPr>
            <w:tcW w:w="688" w:type="pct"/>
          </w:tcPr>
          <w:p w14:paraId="2E74BD40" w14:textId="452C9785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5.3 (0.1%)</w:t>
            </w:r>
          </w:p>
        </w:tc>
      </w:tr>
      <w:tr w:rsidR="00CE4A59" w:rsidRPr="003B0925" w14:paraId="77FBA52E" w14:textId="77777777" w:rsidTr="00CE4A59">
        <w:tc>
          <w:tcPr>
            <w:tcW w:w="860" w:type="pct"/>
          </w:tcPr>
          <w:p w14:paraId="72378126" w14:textId="3862849E" w:rsidR="00CE4A59" w:rsidRPr="003B0925" w:rsidRDefault="00CE4A59" w:rsidP="006E6FD4">
            <w:pPr>
              <w:spacing w:before="120" w:line="360" w:lineRule="auto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Fatigue</w:t>
            </w:r>
          </w:p>
        </w:tc>
        <w:tc>
          <w:tcPr>
            <w:tcW w:w="694" w:type="pct"/>
          </w:tcPr>
          <w:p w14:paraId="56627156" w14:textId="5F46EF6F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1.7 (65.5%)</w:t>
            </w:r>
          </w:p>
        </w:tc>
        <w:tc>
          <w:tcPr>
            <w:tcW w:w="692" w:type="pct"/>
          </w:tcPr>
          <w:p w14:paraId="19A2C4B0" w14:textId="57EA9B2A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2.2 (14.1%)</w:t>
            </w:r>
          </w:p>
        </w:tc>
        <w:tc>
          <w:tcPr>
            <w:tcW w:w="689" w:type="pct"/>
          </w:tcPr>
          <w:p w14:paraId="1460629D" w14:textId="2A116A27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2.3 (18.8%)</w:t>
            </w:r>
          </w:p>
        </w:tc>
        <w:tc>
          <w:tcPr>
            <w:tcW w:w="689" w:type="pct"/>
          </w:tcPr>
          <w:p w14:paraId="50B3F03C" w14:textId="2B7AB8B8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4.3 (1.6%)</w:t>
            </w:r>
          </w:p>
        </w:tc>
        <w:tc>
          <w:tcPr>
            <w:tcW w:w="689" w:type="pct"/>
          </w:tcPr>
          <w:p w14:paraId="2214076A" w14:textId="78F1FA37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5.3 (0.0%)</w:t>
            </w:r>
          </w:p>
        </w:tc>
        <w:tc>
          <w:tcPr>
            <w:tcW w:w="688" w:type="pct"/>
          </w:tcPr>
          <w:p w14:paraId="756D2A46" w14:textId="3A666EA2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5.1 (0.0%)</w:t>
            </w:r>
          </w:p>
        </w:tc>
      </w:tr>
      <w:tr w:rsidR="00CE4A59" w:rsidRPr="003B0925" w14:paraId="10C0C349" w14:textId="77777777" w:rsidTr="00CE4A59">
        <w:tc>
          <w:tcPr>
            <w:tcW w:w="860" w:type="pct"/>
          </w:tcPr>
          <w:p w14:paraId="0BFCC954" w14:textId="04292B72" w:rsidR="00CE4A59" w:rsidRPr="003B0925" w:rsidRDefault="00CE4A59" w:rsidP="006E6FD4">
            <w:pPr>
              <w:spacing w:before="120" w:line="360" w:lineRule="auto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Liver dysfunction</w:t>
            </w:r>
          </w:p>
        </w:tc>
        <w:tc>
          <w:tcPr>
            <w:tcW w:w="694" w:type="pct"/>
          </w:tcPr>
          <w:p w14:paraId="7BC4597A" w14:textId="1DB9F366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3.1 (51.7%)</w:t>
            </w:r>
          </w:p>
        </w:tc>
        <w:tc>
          <w:tcPr>
            <w:tcW w:w="692" w:type="pct"/>
          </w:tcPr>
          <w:p w14:paraId="36A9A5D7" w14:textId="0D1C9067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3.8 (0.8%)</w:t>
            </w:r>
          </w:p>
        </w:tc>
        <w:tc>
          <w:tcPr>
            <w:tcW w:w="689" w:type="pct"/>
          </w:tcPr>
          <w:p w14:paraId="254C0126" w14:textId="73A39EAE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4.8 (2.7%)</w:t>
            </w:r>
          </w:p>
        </w:tc>
        <w:tc>
          <w:tcPr>
            <w:tcW w:w="689" w:type="pct"/>
          </w:tcPr>
          <w:p w14:paraId="6FD4D2B0" w14:textId="3E92757A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3.3 (13.7%)</w:t>
            </w:r>
          </w:p>
        </w:tc>
        <w:tc>
          <w:tcPr>
            <w:tcW w:w="689" w:type="pct"/>
          </w:tcPr>
          <w:p w14:paraId="52A39981" w14:textId="2154477E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2.6 (21.0%)</w:t>
            </w:r>
          </w:p>
        </w:tc>
        <w:tc>
          <w:tcPr>
            <w:tcW w:w="688" w:type="pct"/>
          </w:tcPr>
          <w:p w14:paraId="6944D588" w14:textId="01EB2CEF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3.4 (10.1%)</w:t>
            </w:r>
          </w:p>
        </w:tc>
      </w:tr>
      <w:tr w:rsidR="00CE4A59" w:rsidRPr="003B0925" w14:paraId="0999B416" w14:textId="77777777" w:rsidTr="00CE4A59">
        <w:tc>
          <w:tcPr>
            <w:tcW w:w="860" w:type="pct"/>
          </w:tcPr>
          <w:p w14:paraId="4E108B2E" w14:textId="26466692" w:rsidR="00CE4A59" w:rsidRPr="003B0925" w:rsidRDefault="00CE4A59" w:rsidP="006E6FD4">
            <w:pPr>
              <w:spacing w:before="120" w:line="360" w:lineRule="auto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694" w:type="pct"/>
          </w:tcPr>
          <w:p w14:paraId="6BB83E5F" w14:textId="39AF6E74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1.6 (58.4%)</w:t>
            </w:r>
          </w:p>
        </w:tc>
        <w:tc>
          <w:tcPr>
            <w:tcW w:w="692" w:type="pct"/>
          </w:tcPr>
          <w:p w14:paraId="163DBA7A" w14:textId="5122D008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3.1 (0.2%)</w:t>
            </w:r>
          </w:p>
        </w:tc>
        <w:tc>
          <w:tcPr>
            <w:tcW w:w="689" w:type="pct"/>
          </w:tcPr>
          <w:p w14:paraId="59278674" w14:textId="1B7B6DE0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1.6 (41.3%)</w:t>
            </w:r>
          </w:p>
        </w:tc>
        <w:tc>
          <w:tcPr>
            <w:tcW w:w="689" w:type="pct"/>
          </w:tcPr>
          <w:p w14:paraId="5C5DE974" w14:textId="5F30C8F8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3.9 (0.1%)</w:t>
            </w:r>
          </w:p>
        </w:tc>
        <w:tc>
          <w:tcPr>
            <w:tcW w:w="689" w:type="pct"/>
          </w:tcPr>
          <w:p w14:paraId="19D1F4C3" w14:textId="65045BFD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5.5 (0.0%)</w:t>
            </w:r>
          </w:p>
        </w:tc>
        <w:tc>
          <w:tcPr>
            <w:tcW w:w="688" w:type="pct"/>
          </w:tcPr>
          <w:p w14:paraId="26A7ACB7" w14:textId="76F52A11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5.4 (0.0%)</w:t>
            </w:r>
          </w:p>
        </w:tc>
      </w:tr>
      <w:tr w:rsidR="00CE4A59" w:rsidRPr="003B0925" w14:paraId="1B429C8F" w14:textId="77777777" w:rsidTr="00CE4A59">
        <w:tc>
          <w:tcPr>
            <w:tcW w:w="860" w:type="pct"/>
          </w:tcPr>
          <w:p w14:paraId="689E6E08" w14:textId="7B202FF2" w:rsidR="00CE4A59" w:rsidRPr="003B0925" w:rsidRDefault="00CE4A59" w:rsidP="006E6FD4">
            <w:pPr>
              <w:spacing w:before="120" w:line="360" w:lineRule="auto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HFS</w:t>
            </w:r>
          </w:p>
        </w:tc>
        <w:tc>
          <w:tcPr>
            <w:tcW w:w="694" w:type="pct"/>
          </w:tcPr>
          <w:p w14:paraId="20F01208" w14:textId="4DCFF728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1.1 (86.3%)</w:t>
            </w:r>
          </w:p>
        </w:tc>
        <w:tc>
          <w:tcPr>
            <w:tcW w:w="692" w:type="pct"/>
          </w:tcPr>
          <w:p w14:paraId="34F090AD" w14:textId="29370335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5.7 (0.0%)</w:t>
            </w:r>
          </w:p>
        </w:tc>
        <w:tc>
          <w:tcPr>
            <w:tcW w:w="689" w:type="pct"/>
          </w:tcPr>
          <w:p w14:paraId="0BEB198A" w14:textId="3E7BE0A4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3.4 (0.0%)</w:t>
            </w:r>
          </w:p>
        </w:tc>
        <w:tc>
          <w:tcPr>
            <w:tcW w:w="689" w:type="pct"/>
          </w:tcPr>
          <w:p w14:paraId="553F6AB2" w14:textId="28CB7BF3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3.6 (0.0%)</w:t>
            </w:r>
          </w:p>
        </w:tc>
        <w:tc>
          <w:tcPr>
            <w:tcW w:w="689" w:type="pct"/>
          </w:tcPr>
          <w:p w14:paraId="7CED04E7" w14:textId="52767982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1.9 (13.7%)</w:t>
            </w:r>
          </w:p>
        </w:tc>
        <w:tc>
          <w:tcPr>
            <w:tcW w:w="688" w:type="pct"/>
          </w:tcPr>
          <w:p w14:paraId="2BE214BF" w14:textId="4338B825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5.2 (0.0%)</w:t>
            </w:r>
          </w:p>
        </w:tc>
      </w:tr>
      <w:tr w:rsidR="00CE4A59" w:rsidRPr="003B0925" w14:paraId="28238460" w14:textId="77777777" w:rsidTr="00CE4A59">
        <w:tc>
          <w:tcPr>
            <w:tcW w:w="860" w:type="pct"/>
            <w:tcBorders>
              <w:bottom w:val="single" w:sz="12" w:space="0" w:color="auto"/>
            </w:tcBorders>
          </w:tcPr>
          <w:p w14:paraId="657CE420" w14:textId="1B33242F" w:rsidR="00CE4A59" w:rsidRPr="003B0925" w:rsidRDefault="00CE4A59" w:rsidP="006E6FD4">
            <w:pPr>
              <w:spacing w:before="120" w:line="360" w:lineRule="auto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Diarrhea</w:t>
            </w:r>
          </w:p>
        </w:tc>
        <w:tc>
          <w:tcPr>
            <w:tcW w:w="694" w:type="pct"/>
            <w:tcBorders>
              <w:bottom w:val="single" w:sz="12" w:space="0" w:color="auto"/>
            </w:tcBorders>
          </w:tcPr>
          <w:p w14:paraId="03489916" w14:textId="5AD81EE4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1.0 (99.8%)</w:t>
            </w:r>
          </w:p>
        </w:tc>
        <w:tc>
          <w:tcPr>
            <w:tcW w:w="692" w:type="pct"/>
            <w:tcBorders>
              <w:bottom w:val="single" w:sz="12" w:space="0" w:color="auto"/>
            </w:tcBorders>
          </w:tcPr>
          <w:p w14:paraId="1325A554" w14:textId="3A0A2F66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3.7 (0.0%)</w:t>
            </w:r>
          </w:p>
        </w:tc>
        <w:tc>
          <w:tcPr>
            <w:tcW w:w="689" w:type="pct"/>
            <w:tcBorders>
              <w:bottom w:val="single" w:sz="12" w:space="0" w:color="auto"/>
            </w:tcBorders>
          </w:tcPr>
          <w:p w14:paraId="2644542C" w14:textId="45540FD6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6.0 (0.0%)</w:t>
            </w:r>
          </w:p>
        </w:tc>
        <w:tc>
          <w:tcPr>
            <w:tcW w:w="689" w:type="pct"/>
            <w:tcBorders>
              <w:bottom w:val="single" w:sz="12" w:space="0" w:color="auto"/>
            </w:tcBorders>
          </w:tcPr>
          <w:p w14:paraId="265DDF7F" w14:textId="519AAC22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2.6 (0.5%)</w:t>
            </w:r>
          </w:p>
        </w:tc>
        <w:tc>
          <w:tcPr>
            <w:tcW w:w="689" w:type="pct"/>
            <w:tcBorders>
              <w:bottom w:val="single" w:sz="12" w:space="0" w:color="auto"/>
            </w:tcBorders>
          </w:tcPr>
          <w:p w14:paraId="7A53D7DC" w14:textId="310C29D2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2.9 (0.1%)</w:t>
            </w:r>
          </w:p>
        </w:tc>
        <w:tc>
          <w:tcPr>
            <w:tcW w:w="688" w:type="pct"/>
            <w:tcBorders>
              <w:bottom w:val="single" w:sz="12" w:space="0" w:color="auto"/>
            </w:tcBorders>
          </w:tcPr>
          <w:p w14:paraId="7D8D131F" w14:textId="1FC19A57" w:rsidR="00CE4A59" w:rsidRPr="003B0925" w:rsidRDefault="00CE4A59" w:rsidP="006E6FD4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4.8 (0.0%)</w:t>
            </w:r>
          </w:p>
        </w:tc>
      </w:tr>
    </w:tbl>
    <w:p w14:paraId="3209B58B" w14:textId="77777777" w:rsidR="00D75840" w:rsidRPr="003B0925" w:rsidRDefault="00D75840" w:rsidP="00D75840">
      <w:pPr>
        <w:spacing w:before="60" w:after="0" w:line="240" w:lineRule="auto"/>
        <w:ind w:left="-425"/>
        <w:rPr>
          <w:sz w:val="20"/>
          <w:szCs w:val="20"/>
        </w:rPr>
      </w:pPr>
      <w:bookmarkStart w:id="0" w:name="_GoBack"/>
      <w:bookmarkEnd w:id="0"/>
    </w:p>
    <w:p w14:paraId="39867661" w14:textId="77777777" w:rsidR="00D75840" w:rsidRPr="003B0925" w:rsidRDefault="00D75840" w:rsidP="00D75840">
      <w:pPr>
        <w:spacing w:after="0" w:line="240" w:lineRule="auto"/>
        <w:rPr>
          <w:i/>
          <w:sz w:val="20"/>
          <w:szCs w:val="20"/>
        </w:rPr>
      </w:pPr>
      <w:r w:rsidRPr="003B0925">
        <w:rPr>
          <w:i/>
          <w:sz w:val="20"/>
          <w:szCs w:val="20"/>
        </w:rPr>
        <w:t xml:space="preserve">Abbreviations: </w:t>
      </w:r>
      <w:proofErr w:type="spellStart"/>
      <w:r w:rsidRPr="003B0925">
        <w:rPr>
          <w:i/>
          <w:sz w:val="20"/>
          <w:szCs w:val="20"/>
        </w:rPr>
        <w:t>Sor</w:t>
      </w:r>
      <w:proofErr w:type="spellEnd"/>
      <w:r w:rsidRPr="003B0925">
        <w:rPr>
          <w:i/>
          <w:sz w:val="20"/>
          <w:szCs w:val="20"/>
        </w:rPr>
        <w:t xml:space="preserve"> = Sorafenib; ERL = </w:t>
      </w:r>
      <w:proofErr w:type="spellStart"/>
      <w:r w:rsidRPr="003B0925">
        <w:rPr>
          <w:i/>
          <w:sz w:val="20"/>
          <w:szCs w:val="20"/>
        </w:rPr>
        <w:t>Erlotinib</w:t>
      </w:r>
      <w:proofErr w:type="spellEnd"/>
      <w:r w:rsidRPr="003B0925">
        <w:rPr>
          <w:i/>
          <w:sz w:val="20"/>
          <w:szCs w:val="20"/>
        </w:rPr>
        <w:t xml:space="preserve">; Lin = </w:t>
      </w:r>
      <w:proofErr w:type="spellStart"/>
      <w:r w:rsidRPr="003B0925">
        <w:rPr>
          <w:i/>
          <w:sz w:val="20"/>
          <w:szCs w:val="20"/>
        </w:rPr>
        <w:t>Linifanib</w:t>
      </w:r>
      <w:proofErr w:type="spellEnd"/>
      <w:r w:rsidRPr="003B0925">
        <w:rPr>
          <w:i/>
          <w:sz w:val="20"/>
          <w:szCs w:val="20"/>
        </w:rPr>
        <w:t xml:space="preserve">; </w:t>
      </w:r>
      <w:proofErr w:type="spellStart"/>
      <w:r w:rsidRPr="003B0925">
        <w:rPr>
          <w:i/>
          <w:sz w:val="20"/>
          <w:szCs w:val="20"/>
        </w:rPr>
        <w:t>Bri</w:t>
      </w:r>
      <w:proofErr w:type="spellEnd"/>
      <w:r w:rsidRPr="003B0925">
        <w:rPr>
          <w:i/>
          <w:sz w:val="20"/>
          <w:szCs w:val="20"/>
        </w:rPr>
        <w:t xml:space="preserve"> = </w:t>
      </w:r>
      <w:proofErr w:type="spellStart"/>
      <w:r w:rsidRPr="003B0925">
        <w:rPr>
          <w:i/>
          <w:sz w:val="20"/>
          <w:szCs w:val="20"/>
        </w:rPr>
        <w:t>Brivanib</w:t>
      </w:r>
      <w:proofErr w:type="spellEnd"/>
      <w:r w:rsidRPr="003B0925">
        <w:rPr>
          <w:i/>
          <w:sz w:val="20"/>
          <w:szCs w:val="20"/>
        </w:rPr>
        <w:t xml:space="preserve">; Sun = </w:t>
      </w:r>
      <w:proofErr w:type="spellStart"/>
      <w:r w:rsidRPr="003B0925">
        <w:rPr>
          <w:i/>
          <w:sz w:val="20"/>
          <w:szCs w:val="20"/>
        </w:rPr>
        <w:t>Sunitinib</w:t>
      </w:r>
      <w:proofErr w:type="spellEnd"/>
      <w:r w:rsidRPr="003B0925">
        <w:rPr>
          <w:i/>
          <w:sz w:val="20"/>
          <w:szCs w:val="20"/>
        </w:rPr>
        <w:t xml:space="preserve">; </w:t>
      </w:r>
      <w:proofErr w:type="spellStart"/>
      <w:r w:rsidRPr="003B0925">
        <w:rPr>
          <w:i/>
          <w:sz w:val="20"/>
          <w:szCs w:val="20"/>
        </w:rPr>
        <w:t>Plac</w:t>
      </w:r>
      <w:proofErr w:type="spellEnd"/>
      <w:r w:rsidRPr="003B0925">
        <w:rPr>
          <w:i/>
          <w:sz w:val="20"/>
          <w:szCs w:val="20"/>
        </w:rPr>
        <w:t xml:space="preserve"> = Placebo</w:t>
      </w:r>
      <w:r w:rsidR="006E6FD4">
        <w:rPr>
          <w:i/>
          <w:sz w:val="20"/>
          <w:szCs w:val="20"/>
        </w:rPr>
        <w:t>; HFS = hand-foot syndrome</w:t>
      </w:r>
    </w:p>
    <w:p w14:paraId="76783BC1" w14:textId="77777777" w:rsidR="003B0925" w:rsidRDefault="003B0925">
      <w:r>
        <w:br w:type="page"/>
      </w:r>
    </w:p>
    <w:p w14:paraId="7D99571E" w14:textId="6092EA29" w:rsidR="003B0925" w:rsidRDefault="003B0925" w:rsidP="00A21637">
      <w:pPr>
        <w:spacing w:before="60" w:after="0" w:line="240" w:lineRule="auto"/>
        <w:ind w:right="-314"/>
      </w:pPr>
      <w:r w:rsidRPr="003B0925">
        <w:rPr>
          <w:b/>
        </w:rPr>
        <w:lastRenderedPageBreak/>
        <w:t>Supplementary Table 4.</w:t>
      </w:r>
      <w:r>
        <w:t xml:space="preserve"> Main mechanisms of action of the drugs included in the present network meta-analysis.  </w:t>
      </w:r>
      <w:r w:rsidR="00A21637">
        <w:rPr>
          <w:iCs/>
        </w:rPr>
        <w:t>D</w:t>
      </w:r>
      <w:r w:rsidR="00A21637">
        <w:t xml:space="preserve">ata obtained from </w:t>
      </w:r>
      <w:hyperlink r:id="rId7" w:history="1">
        <w:r w:rsidR="00A21637">
          <w:rPr>
            <w:rStyle w:val="Collegamentoipertestuale"/>
          </w:rPr>
          <w:t>https://www.drugbank.ca</w:t>
        </w:r>
      </w:hyperlink>
      <w:r w:rsidR="00A21637">
        <w:t xml:space="preserve"> and cited references below.</w:t>
      </w:r>
    </w:p>
    <w:p w14:paraId="7EB00B69" w14:textId="77777777" w:rsidR="003B0925" w:rsidRDefault="003B0925" w:rsidP="003B0925">
      <w:pPr>
        <w:spacing w:before="60" w:after="0" w:line="240" w:lineRule="auto"/>
        <w:ind w:left="-425" w:right="-314"/>
        <w:rPr>
          <w:sz w:val="20"/>
          <w:szCs w:val="20"/>
        </w:rPr>
      </w:pPr>
    </w:p>
    <w:tbl>
      <w:tblPr>
        <w:tblStyle w:val="Grigliatabell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274"/>
        <w:gridCol w:w="3090"/>
      </w:tblGrid>
      <w:tr w:rsidR="003B0925" w:rsidRPr="003B0925" w14:paraId="0747E9B3" w14:textId="77777777" w:rsidTr="00E134A2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2B2C28A" w14:textId="77777777" w:rsidR="003B0925" w:rsidRPr="003B0925" w:rsidRDefault="003B0925">
            <w:pPr>
              <w:spacing w:before="60"/>
              <w:ind w:right="-314"/>
              <w:rPr>
                <w:b/>
                <w:sz w:val="20"/>
                <w:szCs w:val="20"/>
                <w:lang w:val="en-US"/>
              </w:rPr>
            </w:pPr>
            <w:r w:rsidRPr="003B0925">
              <w:rPr>
                <w:b/>
                <w:sz w:val="20"/>
                <w:szCs w:val="20"/>
                <w:lang w:val="en-US"/>
              </w:rPr>
              <w:t>Drug molecule</w:t>
            </w:r>
          </w:p>
        </w:tc>
        <w:tc>
          <w:tcPr>
            <w:tcW w:w="527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EDE0AA9" w14:textId="77777777" w:rsidR="003B0925" w:rsidRPr="003B0925" w:rsidRDefault="003B0925">
            <w:pPr>
              <w:spacing w:before="60"/>
              <w:ind w:right="-314"/>
              <w:rPr>
                <w:b/>
                <w:sz w:val="20"/>
                <w:szCs w:val="20"/>
                <w:lang w:val="en-US"/>
              </w:rPr>
            </w:pPr>
            <w:r w:rsidRPr="003B0925">
              <w:rPr>
                <w:b/>
                <w:sz w:val="20"/>
                <w:szCs w:val="20"/>
                <w:lang w:val="en-US"/>
              </w:rPr>
              <w:t>Mechanism of action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74BF021" w14:textId="77777777" w:rsidR="003B0925" w:rsidRPr="003B0925" w:rsidRDefault="003B0925">
            <w:pPr>
              <w:spacing w:before="60"/>
              <w:ind w:right="-314"/>
              <w:rPr>
                <w:b/>
                <w:sz w:val="20"/>
                <w:szCs w:val="20"/>
                <w:lang w:val="en-US"/>
              </w:rPr>
            </w:pPr>
            <w:r w:rsidRPr="003B0925">
              <w:rPr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3B0925" w:rsidRPr="003B0925" w14:paraId="08E27B6E" w14:textId="77777777" w:rsidTr="00E134A2">
        <w:tc>
          <w:tcPr>
            <w:tcW w:w="1701" w:type="dxa"/>
            <w:tcBorders>
              <w:top w:val="single" w:sz="12" w:space="0" w:color="auto"/>
            </w:tcBorders>
            <w:hideMark/>
          </w:tcPr>
          <w:p w14:paraId="6CDD24FB" w14:textId="77777777" w:rsidR="003B0925" w:rsidRPr="003B0925" w:rsidRDefault="003B0925">
            <w:pPr>
              <w:spacing w:before="60"/>
              <w:ind w:right="-314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Sorafenib</w:t>
            </w:r>
          </w:p>
        </w:tc>
        <w:tc>
          <w:tcPr>
            <w:tcW w:w="5274" w:type="dxa"/>
            <w:tcBorders>
              <w:top w:val="single" w:sz="12" w:space="0" w:color="auto"/>
            </w:tcBorders>
            <w:hideMark/>
          </w:tcPr>
          <w:p w14:paraId="7AE0B0C9" w14:textId="4BDE4F54" w:rsidR="003B0925" w:rsidRPr="00E134A2" w:rsidRDefault="003B0925" w:rsidP="00A21637">
            <w:pPr>
              <w:rPr>
                <w:rFonts w:eastAsia="Times New Roman" w:cs="Times New Roman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 xml:space="preserve">Sorafenib is a small molecular inhibitor of </w:t>
            </w:r>
            <w:proofErr w:type="spellStart"/>
            <w:r w:rsidRPr="003B0925">
              <w:rPr>
                <w:sz w:val="20"/>
                <w:szCs w:val="20"/>
                <w:lang w:val="en-US"/>
              </w:rPr>
              <w:t>Raf</w:t>
            </w:r>
            <w:proofErr w:type="spellEnd"/>
            <w:r w:rsidRPr="003B0925">
              <w:rPr>
                <w:sz w:val="20"/>
                <w:szCs w:val="20"/>
                <w:lang w:val="en-US"/>
              </w:rPr>
              <w:t xml:space="preserve"> kinase</w:t>
            </w:r>
            <w:r w:rsidR="00A21637">
              <w:rPr>
                <w:sz w:val="20"/>
                <w:szCs w:val="20"/>
                <w:lang w:val="en-US"/>
              </w:rPr>
              <w:t xml:space="preserve"> (</w:t>
            </w:r>
            <w:r w:rsidR="00A21637" w:rsidRPr="00A21637">
              <w:rPr>
                <w:sz w:val="20"/>
                <w:szCs w:val="20"/>
                <w:lang w:val="en-US"/>
              </w:rPr>
              <w:t>more avidly </w:t>
            </w:r>
            <w:hyperlink r:id="rId8" w:tooltip="C-Raf" w:history="1">
              <w:r w:rsidR="00A21637" w:rsidRPr="00A21637">
                <w:rPr>
                  <w:sz w:val="20"/>
                  <w:szCs w:val="20"/>
                  <w:lang w:val="en-US"/>
                </w:rPr>
                <w:t>C-</w:t>
              </w:r>
              <w:proofErr w:type="spellStart"/>
              <w:r w:rsidR="00A21637" w:rsidRPr="00A21637">
                <w:rPr>
                  <w:sz w:val="20"/>
                  <w:szCs w:val="20"/>
                  <w:lang w:val="en-US"/>
                </w:rPr>
                <w:t>Raf</w:t>
              </w:r>
              <w:proofErr w:type="spellEnd"/>
            </w:hyperlink>
            <w:r w:rsidR="00A21637" w:rsidRPr="00A21637">
              <w:rPr>
                <w:sz w:val="20"/>
                <w:szCs w:val="20"/>
                <w:lang w:val="en-US"/>
              </w:rPr>
              <w:t> than </w:t>
            </w:r>
            <w:hyperlink r:id="rId9" w:tooltip="B-raf 1" w:history="1">
              <w:r w:rsidR="00A21637" w:rsidRPr="00A21637">
                <w:rPr>
                  <w:sz w:val="20"/>
                  <w:szCs w:val="20"/>
                  <w:lang w:val="en-US"/>
                </w:rPr>
                <w:t>B-</w:t>
              </w:r>
              <w:proofErr w:type="spellStart"/>
              <w:r w:rsidR="00A21637" w:rsidRPr="00A21637">
                <w:rPr>
                  <w:sz w:val="20"/>
                  <w:szCs w:val="20"/>
                  <w:lang w:val="en-US"/>
                </w:rPr>
                <w:t>Raf</w:t>
              </w:r>
              <w:proofErr w:type="spellEnd"/>
            </w:hyperlink>
            <w:r w:rsidR="00A21637" w:rsidRPr="00A21637">
              <w:rPr>
                <w:sz w:val="20"/>
                <w:szCs w:val="20"/>
                <w:lang w:val="en-US"/>
              </w:rPr>
              <w:t>)</w:t>
            </w:r>
            <w:r w:rsidRPr="003B0925">
              <w:rPr>
                <w:sz w:val="20"/>
                <w:szCs w:val="20"/>
                <w:lang w:val="en-US"/>
              </w:rPr>
              <w:t xml:space="preserve">, </w:t>
            </w:r>
            <w:r w:rsidRPr="003B0925">
              <w:rPr>
                <w:b/>
                <w:sz w:val="20"/>
                <w:szCs w:val="20"/>
                <w:lang w:val="en-US"/>
              </w:rPr>
              <w:t>PDGF</w:t>
            </w:r>
            <w:r w:rsidR="00FF24E5">
              <w:rPr>
                <w:b/>
                <w:sz w:val="20"/>
                <w:szCs w:val="20"/>
                <w:lang w:val="en-US"/>
              </w:rPr>
              <w:t>,</w:t>
            </w:r>
            <w:r w:rsidRPr="003B0925">
              <w:rPr>
                <w:sz w:val="20"/>
                <w:szCs w:val="20"/>
                <w:lang w:val="en-US"/>
              </w:rPr>
              <w:t xml:space="preserve"> </w:t>
            </w:r>
            <w:r w:rsidRPr="003B0925">
              <w:rPr>
                <w:b/>
                <w:sz w:val="20"/>
                <w:szCs w:val="20"/>
                <w:lang w:val="en-US"/>
              </w:rPr>
              <w:t>VEGF receptor 2 &amp; 3</w:t>
            </w:r>
            <w:r w:rsidRPr="003B0925">
              <w:rPr>
                <w:sz w:val="20"/>
                <w:szCs w:val="20"/>
                <w:lang w:val="en-US"/>
              </w:rPr>
              <w:t xml:space="preserve"> kinases and </w:t>
            </w:r>
            <w:r w:rsidRPr="003B0925">
              <w:rPr>
                <w:b/>
                <w:sz w:val="20"/>
                <w:szCs w:val="20"/>
                <w:lang w:val="en-US"/>
              </w:rPr>
              <w:t>c Kit</w:t>
            </w:r>
            <w:r w:rsidRPr="003B0925">
              <w:rPr>
                <w:sz w:val="20"/>
                <w:szCs w:val="20"/>
                <w:lang w:val="en-US"/>
              </w:rPr>
              <w:t xml:space="preserve"> th</w:t>
            </w:r>
            <w:r w:rsidR="00FD19A3">
              <w:rPr>
                <w:sz w:val="20"/>
                <w:szCs w:val="20"/>
                <w:lang w:val="en-US"/>
              </w:rPr>
              <w:t>e receptor for Stem cell factor</w:t>
            </w:r>
            <w:r w:rsidR="00A2163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90" w:type="dxa"/>
            <w:tcBorders>
              <w:top w:val="single" w:sz="12" w:space="0" w:color="auto"/>
            </w:tcBorders>
            <w:hideMark/>
          </w:tcPr>
          <w:p w14:paraId="18EAF5C0" w14:textId="6818FEBD" w:rsidR="003B0925" w:rsidRPr="003B0925" w:rsidRDefault="003B0925">
            <w:pPr>
              <w:spacing w:before="60"/>
              <w:ind w:right="-106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 xml:space="preserve">The originality of Sorafenib lays in its simultaneous targeting of the </w:t>
            </w:r>
            <w:proofErr w:type="spellStart"/>
            <w:r w:rsidRPr="003B0925">
              <w:rPr>
                <w:sz w:val="20"/>
                <w:szCs w:val="20"/>
                <w:lang w:val="en-US"/>
              </w:rPr>
              <w:t>Raf</w:t>
            </w:r>
            <w:proofErr w:type="spellEnd"/>
            <w:r w:rsidRPr="003B0925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3B0925">
              <w:rPr>
                <w:sz w:val="20"/>
                <w:szCs w:val="20"/>
                <w:lang w:val="en-US"/>
              </w:rPr>
              <w:t>Mek</w:t>
            </w:r>
            <w:proofErr w:type="spellEnd"/>
            <w:r w:rsidRPr="003B0925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3B0925">
              <w:rPr>
                <w:sz w:val="20"/>
                <w:szCs w:val="20"/>
                <w:lang w:val="en-US"/>
              </w:rPr>
              <w:t>Erk</w:t>
            </w:r>
            <w:proofErr w:type="spellEnd"/>
            <w:r w:rsidRPr="003B0925">
              <w:rPr>
                <w:sz w:val="20"/>
                <w:szCs w:val="20"/>
                <w:lang w:val="en-US"/>
              </w:rPr>
              <w:t xml:space="preserve"> pathway</w:t>
            </w:r>
            <w:r w:rsidRPr="003B0925">
              <w:rPr>
                <w:rStyle w:val="Enfasicorsivo"/>
                <w:i w:val="0"/>
                <w:sz w:val="20"/>
                <w:szCs w:val="20"/>
                <w:lang w:val="en-US"/>
              </w:rPr>
              <w:t xml:space="preserve">. Considered a </w:t>
            </w:r>
            <w:proofErr w:type="spellStart"/>
            <w:r w:rsidRPr="003B0925">
              <w:rPr>
                <w:rStyle w:val="Enfasicorsivo"/>
                <w:i w:val="0"/>
                <w:sz w:val="20"/>
                <w:szCs w:val="20"/>
                <w:lang w:val="en-US"/>
              </w:rPr>
              <w:t>multikinase</w:t>
            </w:r>
            <w:proofErr w:type="spellEnd"/>
            <w:r w:rsidRPr="003B0925">
              <w:rPr>
                <w:rStyle w:val="Enfasicorsivo"/>
                <w:i w:val="0"/>
                <w:sz w:val="20"/>
                <w:szCs w:val="20"/>
                <w:lang w:val="en-US"/>
              </w:rPr>
              <w:t xml:space="preserve"> inhibitor</w:t>
            </w:r>
          </w:p>
        </w:tc>
      </w:tr>
      <w:tr w:rsidR="003B0925" w:rsidRPr="003B0925" w14:paraId="3EB7C3D3" w14:textId="77777777" w:rsidTr="00E134A2">
        <w:tc>
          <w:tcPr>
            <w:tcW w:w="1701" w:type="dxa"/>
            <w:hideMark/>
          </w:tcPr>
          <w:p w14:paraId="73A5D2AC" w14:textId="77777777" w:rsidR="003B0925" w:rsidRPr="003C7213" w:rsidRDefault="003B0925">
            <w:pPr>
              <w:spacing w:before="60"/>
              <w:ind w:right="-314"/>
              <w:rPr>
                <w:sz w:val="20"/>
                <w:szCs w:val="20"/>
                <w:lang w:val="en-US"/>
              </w:rPr>
            </w:pPr>
            <w:proofErr w:type="spellStart"/>
            <w:r w:rsidRPr="003C7213">
              <w:rPr>
                <w:sz w:val="20"/>
                <w:szCs w:val="20"/>
                <w:lang w:val="en-US"/>
              </w:rPr>
              <w:t>Erlotinib</w:t>
            </w:r>
            <w:proofErr w:type="spellEnd"/>
          </w:p>
        </w:tc>
        <w:tc>
          <w:tcPr>
            <w:tcW w:w="5274" w:type="dxa"/>
            <w:hideMark/>
          </w:tcPr>
          <w:p w14:paraId="3B8FF4AA" w14:textId="7AEFEB62" w:rsidR="003B0925" w:rsidRPr="003B0925" w:rsidRDefault="003B0925" w:rsidP="003C7213">
            <w:pPr>
              <w:spacing w:before="60"/>
              <w:ind w:right="-314"/>
              <w:rPr>
                <w:sz w:val="20"/>
                <w:szCs w:val="20"/>
                <w:lang w:val="en-US"/>
              </w:rPr>
            </w:pPr>
            <w:proofErr w:type="spellStart"/>
            <w:r w:rsidRPr="003B0925">
              <w:rPr>
                <w:sz w:val="20"/>
                <w:szCs w:val="20"/>
                <w:lang w:val="en-US"/>
              </w:rPr>
              <w:t>Erlotinib</w:t>
            </w:r>
            <w:proofErr w:type="spellEnd"/>
            <w:r w:rsidRPr="003B0925">
              <w:rPr>
                <w:sz w:val="20"/>
                <w:szCs w:val="20"/>
                <w:lang w:val="en-US"/>
              </w:rPr>
              <w:t xml:space="preserve"> inhibits the intracellular phosphorylation of tyrosine kinase associated with the </w:t>
            </w:r>
            <w:r w:rsidR="003C7213">
              <w:rPr>
                <w:b/>
                <w:sz w:val="20"/>
                <w:szCs w:val="20"/>
                <w:lang w:val="en-US"/>
              </w:rPr>
              <w:t>EGF</w:t>
            </w:r>
            <w:r w:rsidR="003C7213" w:rsidRPr="003C721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B0925">
              <w:rPr>
                <w:sz w:val="20"/>
                <w:szCs w:val="20"/>
                <w:lang w:val="en-US"/>
              </w:rPr>
              <w:t>receptor. It binds in a reversible fashion to the adenosine triphosphate (ATP) binding site of the receptor</w:t>
            </w:r>
            <w:r w:rsidRPr="003B0925">
              <w:rPr>
                <w:rStyle w:val="Enfasicorsivo"/>
                <w:i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3090" w:type="dxa"/>
            <w:hideMark/>
          </w:tcPr>
          <w:p w14:paraId="1CA9F20E" w14:textId="3106AC9E" w:rsidR="003B0925" w:rsidRPr="003B0925" w:rsidRDefault="003B0925">
            <w:pPr>
              <w:spacing w:before="60"/>
              <w:ind w:right="-106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>Specificity of inhibition with regard to other tyrosine kinase receptors has not been fully characterized. EGFR is expressed on the cell surface of normal cells and cancer cells</w:t>
            </w:r>
            <w:r w:rsidRPr="003B0925">
              <w:rPr>
                <w:rStyle w:val="Enfasicorsivo"/>
                <w:i w:val="0"/>
                <w:sz w:val="20"/>
                <w:szCs w:val="20"/>
                <w:lang w:val="en-US"/>
              </w:rPr>
              <w:t xml:space="preserve">. Considered an </w:t>
            </w:r>
            <w:proofErr w:type="spellStart"/>
            <w:r w:rsidRPr="003B0925">
              <w:rPr>
                <w:rStyle w:val="Enfasicorsivo"/>
                <w:i w:val="0"/>
                <w:sz w:val="20"/>
                <w:szCs w:val="20"/>
                <w:lang w:val="en-US"/>
              </w:rPr>
              <w:t>endotelial</w:t>
            </w:r>
            <w:proofErr w:type="spellEnd"/>
            <w:r w:rsidRPr="003B0925">
              <w:rPr>
                <w:rStyle w:val="Enfasicorsivo"/>
                <w:i w:val="0"/>
                <w:sz w:val="20"/>
                <w:szCs w:val="20"/>
                <w:lang w:val="en-US"/>
              </w:rPr>
              <w:t xml:space="preserve"> cell proliferation inhibitor in co</w:t>
            </w:r>
            <w:r w:rsidR="00FD19A3">
              <w:rPr>
                <w:rStyle w:val="Enfasicorsivo"/>
                <w:i w:val="0"/>
                <w:sz w:val="20"/>
                <w:szCs w:val="20"/>
                <w:lang w:val="en-US"/>
              </w:rPr>
              <w:t xml:space="preserve">nnection with </w:t>
            </w:r>
            <w:proofErr w:type="spellStart"/>
            <w:r w:rsidR="00FD19A3">
              <w:rPr>
                <w:rStyle w:val="Enfasicorsivo"/>
                <w:i w:val="0"/>
                <w:sz w:val="20"/>
                <w:szCs w:val="20"/>
                <w:lang w:val="en-US"/>
              </w:rPr>
              <w:t>antiangiogenesis</w:t>
            </w:r>
            <w:proofErr w:type="spellEnd"/>
            <w:r w:rsidR="00FD19A3">
              <w:rPr>
                <w:rStyle w:val="Enfasicorsivo"/>
                <w:i w:val="0"/>
                <w:sz w:val="20"/>
                <w:szCs w:val="20"/>
                <w:lang w:val="en-US"/>
              </w:rPr>
              <w:t>.</w:t>
            </w:r>
          </w:p>
        </w:tc>
      </w:tr>
      <w:tr w:rsidR="003B0925" w:rsidRPr="003B0925" w14:paraId="6DF932A5" w14:textId="77777777" w:rsidTr="00E134A2">
        <w:tc>
          <w:tcPr>
            <w:tcW w:w="1701" w:type="dxa"/>
          </w:tcPr>
          <w:p w14:paraId="2AE04D18" w14:textId="77777777" w:rsidR="003B0925" w:rsidRPr="003C7213" w:rsidRDefault="003B0925">
            <w:pPr>
              <w:spacing w:before="60"/>
              <w:ind w:right="-314"/>
              <w:rPr>
                <w:sz w:val="20"/>
                <w:szCs w:val="20"/>
              </w:rPr>
            </w:pPr>
            <w:proofErr w:type="spellStart"/>
            <w:r w:rsidRPr="003C7213">
              <w:rPr>
                <w:sz w:val="20"/>
                <w:szCs w:val="20"/>
              </w:rPr>
              <w:t>Linifanib</w:t>
            </w:r>
            <w:proofErr w:type="spellEnd"/>
          </w:p>
        </w:tc>
        <w:tc>
          <w:tcPr>
            <w:tcW w:w="5274" w:type="dxa"/>
          </w:tcPr>
          <w:p w14:paraId="79FA6A95" w14:textId="499C376A" w:rsidR="003B0925" w:rsidRPr="00FD19A3" w:rsidRDefault="00FF24E5" w:rsidP="00FD19A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Linifanib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FF24E5">
              <w:rPr>
                <w:sz w:val="20"/>
                <w:szCs w:val="20"/>
                <w:lang w:val="en-US"/>
              </w:rPr>
              <w:t>is a potent inhibitor of</w:t>
            </w:r>
            <w:r>
              <w:rPr>
                <w:sz w:val="20"/>
                <w:szCs w:val="20"/>
                <w:lang w:val="en-US"/>
              </w:rPr>
              <w:t xml:space="preserve"> receptor tyrosine </w:t>
            </w:r>
            <w:proofErr w:type="spellStart"/>
            <w:r>
              <w:rPr>
                <w:sz w:val="20"/>
                <w:szCs w:val="20"/>
                <w:lang w:val="en-US"/>
              </w:rPr>
              <w:t>kineases</w:t>
            </w:r>
            <w:proofErr w:type="spellEnd"/>
            <w:r w:rsidRPr="00FF24E5">
              <w:rPr>
                <w:sz w:val="20"/>
                <w:szCs w:val="20"/>
                <w:lang w:val="en-US"/>
              </w:rPr>
              <w:t xml:space="preserve"> (RTK),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F461A">
              <w:rPr>
                <w:b/>
                <w:sz w:val="20"/>
                <w:szCs w:val="20"/>
                <w:lang w:val="en-US"/>
              </w:rPr>
              <w:t>VEGF</w:t>
            </w:r>
            <w:r w:rsidRPr="00FF24E5">
              <w:rPr>
                <w:sz w:val="20"/>
                <w:szCs w:val="20"/>
                <w:lang w:val="en-US"/>
              </w:rPr>
              <w:t xml:space="preserve"> </w:t>
            </w:r>
            <w:r w:rsidR="008F461A">
              <w:rPr>
                <w:sz w:val="20"/>
                <w:szCs w:val="20"/>
                <w:lang w:val="en-US"/>
              </w:rPr>
              <w:t xml:space="preserve">and </w:t>
            </w:r>
            <w:r w:rsidRPr="008F461A">
              <w:rPr>
                <w:b/>
                <w:sz w:val="20"/>
                <w:szCs w:val="20"/>
                <w:lang w:val="en-US"/>
              </w:rPr>
              <w:t>PDGF</w:t>
            </w:r>
            <w:r w:rsidRPr="00FF24E5">
              <w:rPr>
                <w:sz w:val="20"/>
                <w:szCs w:val="20"/>
                <w:lang w:val="en-US"/>
              </w:rPr>
              <w:t xml:space="preserve"> with </w:t>
            </w:r>
            <w:hyperlink r:id="rId10" w:tooltip="IC50" w:history="1">
              <w:r w:rsidRPr="00FF24E5">
                <w:rPr>
                  <w:sz w:val="20"/>
                  <w:szCs w:val="20"/>
                  <w:lang w:val="en-US"/>
                </w:rPr>
                <w:t>IC50</w:t>
              </w:r>
            </w:hyperlink>
            <w:r w:rsidRPr="00FF24E5">
              <w:rPr>
                <w:sz w:val="20"/>
                <w:szCs w:val="20"/>
                <w:lang w:val="en-US"/>
              </w:rPr>
              <w:t xml:space="preserve"> of 0.2, 2, 4, and 7 </w:t>
            </w:r>
            <w:proofErr w:type="spellStart"/>
            <w:r w:rsidRPr="00FF24E5">
              <w:rPr>
                <w:sz w:val="20"/>
                <w:szCs w:val="20"/>
                <w:lang w:val="en-US"/>
              </w:rPr>
              <w:t>nM</w:t>
            </w:r>
            <w:proofErr w:type="spellEnd"/>
            <w:r w:rsidRPr="00FF24E5">
              <w:rPr>
                <w:sz w:val="20"/>
                <w:szCs w:val="20"/>
                <w:lang w:val="en-US"/>
              </w:rPr>
              <w:t xml:space="preserve"> for human endothelial cells, </w:t>
            </w:r>
            <w:hyperlink r:id="rId11" w:tooltip="PDGFRB" w:history="1">
              <w:r w:rsidRPr="00FF24E5">
                <w:rPr>
                  <w:sz w:val="20"/>
                  <w:szCs w:val="20"/>
                  <w:lang w:val="en-US"/>
                </w:rPr>
                <w:t>PDGF receptor beta</w:t>
              </w:r>
            </w:hyperlink>
            <w:r w:rsidRPr="00FF24E5">
              <w:rPr>
                <w:sz w:val="20"/>
                <w:szCs w:val="20"/>
                <w:lang w:val="en-US"/>
              </w:rPr>
              <w:t> (PDGFR-β), </w:t>
            </w:r>
            <w:hyperlink r:id="rId12" w:tooltip="Kinase insert domain receptor" w:history="1">
              <w:r w:rsidRPr="00FF24E5">
                <w:rPr>
                  <w:sz w:val="20"/>
                  <w:szCs w:val="20"/>
                  <w:lang w:val="en-US"/>
                </w:rPr>
                <w:t>KDR</w:t>
              </w:r>
            </w:hyperlink>
            <w:r w:rsidRPr="00FF24E5">
              <w:rPr>
                <w:sz w:val="20"/>
                <w:szCs w:val="20"/>
                <w:lang w:val="en-US"/>
              </w:rPr>
              <w:t>, and </w:t>
            </w:r>
            <w:hyperlink r:id="rId13" w:tooltip="Colony stimulating factor 1 receptor" w:history="1">
              <w:r w:rsidRPr="00FF24E5">
                <w:rPr>
                  <w:sz w:val="20"/>
                  <w:szCs w:val="20"/>
                  <w:lang w:val="en-US"/>
                </w:rPr>
                <w:t>colony stimulating factor 1 receptor</w:t>
              </w:r>
            </w:hyperlink>
            <w:r w:rsidRPr="00FF24E5">
              <w:rPr>
                <w:sz w:val="20"/>
                <w:szCs w:val="20"/>
                <w:lang w:val="en-US"/>
              </w:rPr>
              <w:t xml:space="preserve"> (CSF-1R), respectively. It has much less activity (IC50s &gt; 1 </w:t>
            </w:r>
            <w:proofErr w:type="spellStart"/>
            <w:r w:rsidRPr="00FF24E5">
              <w:rPr>
                <w:sz w:val="20"/>
                <w:szCs w:val="20"/>
                <w:lang w:val="en-US"/>
              </w:rPr>
              <w:t>μM</w:t>
            </w:r>
            <w:proofErr w:type="spellEnd"/>
            <w:r w:rsidRPr="00FF24E5">
              <w:rPr>
                <w:sz w:val="20"/>
                <w:szCs w:val="20"/>
                <w:lang w:val="en-US"/>
              </w:rPr>
              <w:t>) against unrelated RTKs, soluble tyrosine kinases, or serine/threonine kinases</w:t>
            </w:r>
          </w:p>
        </w:tc>
        <w:tc>
          <w:tcPr>
            <w:tcW w:w="3090" w:type="dxa"/>
          </w:tcPr>
          <w:p w14:paraId="16D7C04E" w14:textId="77777777" w:rsidR="003B0925" w:rsidRPr="00E134A2" w:rsidRDefault="003B0925">
            <w:pPr>
              <w:spacing w:before="60"/>
              <w:ind w:right="-106"/>
              <w:rPr>
                <w:sz w:val="20"/>
                <w:szCs w:val="20"/>
                <w:lang w:val="en-US"/>
              </w:rPr>
            </w:pPr>
          </w:p>
        </w:tc>
      </w:tr>
      <w:tr w:rsidR="003B0925" w:rsidRPr="003B0925" w14:paraId="46994EE3" w14:textId="77777777" w:rsidTr="00E134A2">
        <w:tc>
          <w:tcPr>
            <w:tcW w:w="1701" w:type="dxa"/>
            <w:hideMark/>
          </w:tcPr>
          <w:p w14:paraId="63600602" w14:textId="77777777" w:rsidR="003B0925" w:rsidRPr="003B0925" w:rsidRDefault="003B0925">
            <w:pPr>
              <w:spacing w:before="60"/>
              <w:ind w:right="-314"/>
              <w:rPr>
                <w:sz w:val="20"/>
                <w:szCs w:val="20"/>
                <w:lang w:val="en-US"/>
              </w:rPr>
            </w:pPr>
            <w:proofErr w:type="spellStart"/>
            <w:r w:rsidRPr="003B0925">
              <w:rPr>
                <w:sz w:val="20"/>
                <w:szCs w:val="20"/>
                <w:lang w:val="en-US"/>
              </w:rPr>
              <w:t>Sunitinib</w:t>
            </w:r>
            <w:proofErr w:type="spellEnd"/>
          </w:p>
        </w:tc>
        <w:tc>
          <w:tcPr>
            <w:tcW w:w="5274" w:type="dxa"/>
            <w:hideMark/>
          </w:tcPr>
          <w:p w14:paraId="75D37621" w14:textId="0D623CA7" w:rsidR="003B0925" w:rsidRPr="003B0925" w:rsidRDefault="003B0925">
            <w:pPr>
              <w:spacing w:before="60"/>
              <w:ind w:right="-95"/>
              <w:rPr>
                <w:sz w:val="20"/>
                <w:szCs w:val="20"/>
                <w:lang w:val="en-US"/>
              </w:rPr>
            </w:pPr>
            <w:proofErr w:type="spellStart"/>
            <w:r w:rsidRPr="003B0925">
              <w:rPr>
                <w:sz w:val="20"/>
                <w:szCs w:val="20"/>
                <w:lang w:val="en-US"/>
              </w:rPr>
              <w:t>Sunitinib</w:t>
            </w:r>
            <w:proofErr w:type="spellEnd"/>
            <w:r w:rsidRPr="003B0925">
              <w:rPr>
                <w:sz w:val="20"/>
                <w:szCs w:val="20"/>
                <w:lang w:val="en-US"/>
              </w:rPr>
              <w:t xml:space="preserve"> inhibits platelet-derived growth factor receptors (</w:t>
            </w:r>
            <w:r w:rsidRPr="003B0925">
              <w:rPr>
                <w:b/>
                <w:sz w:val="20"/>
                <w:szCs w:val="20"/>
                <w:lang w:val="en-US"/>
              </w:rPr>
              <w:t>PDGF-R</w:t>
            </w:r>
            <w:r w:rsidRPr="003B0925">
              <w:rPr>
                <w:sz w:val="20"/>
                <w:szCs w:val="20"/>
                <w:lang w:val="en-US"/>
              </w:rPr>
              <w:t>), vascular endothelial growth factor receptors (</w:t>
            </w:r>
            <w:r w:rsidRPr="003B0925">
              <w:rPr>
                <w:b/>
                <w:sz w:val="20"/>
                <w:szCs w:val="20"/>
                <w:lang w:val="en-US"/>
              </w:rPr>
              <w:t>VEGF-R</w:t>
            </w:r>
            <w:r w:rsidRPr="003B0925">
              <w:rPr>
                <w:sz w:val="20"/>
                <w:szCs w:val="20"/>
                <w:lang w:val="en-US"/>
              </w:rPr>
              <w:t>) and FGF receptor (</w:t>
            </w:r>
            <w:r w:rsidRPr="003B0925">
              <w:rPr>
                <w:b/>
                <w:sz w:val="20"/>
                <w:szCs w:val="20"/>
                <w:lang w:val="en-US"/>
              </w:rPr>
              <w:t>FGF-R</w:t>
            </w:r>
            <w:r w:rsidRPr="003B0925">
              <w:rPr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3B0925">
              <w:rPr>
                <w:sz w:val="20"/>
                <w:szCs w:val="20"/>
                <w:lang w:val="en-US"/>
              </w:rPr>
              <w:t>Sunitinib</w:t>
            </w:r>
            <w:proofErr w:type="spellEnd"/>
            <w:r w:rsidRPr="003B0925">
              <w:rPr>
                <w:sz w:val="20"/>
                <w:szCs w:val="20"/>
                <w:lang w:val="en-US"/>
              </w:rPr>
              <w:t xml:space="preserve"> also inhibits </w:t>
            </w:r>
            <w:r w:rsidRPr="003B0925">
              <w:rPr>
                <w:b/>
                <w:sz w:val="20"/>
                <w:szCs w:val="20"/>
                <w:lang w:val="en-US"/>
              </w:rPr>
              <w:t>KIT</w:t>
            </w:r>
            <w:r w:rsidRPr="003B0925">
              <w:rPr>
                <w:sz w:val="20"/>
                <w:szCs w:val="20"/>
                <w:lang w:val="en-US"/>
              </w:rPr>
              <w:t xml:space="preserve"> (CD117), </w:t>
            </w:r>
            <w:r w:rsidRPr="003B0925">
              <w:rPr>
                <w:b/>
                <w:sz w:val="20"/>
                <w:szCs w:val="20"/>
                <w:lang w:val="en-US"/>
              </w:rPr>
              <w:t>RET</w:t>
            </w:r>
            <w:r w:rsidRPr="003B0925">
              <w:rPr>
                <w:sz w:val="20"/>
                <w:szCs w:val="20"/>
                <w:lang w:val="en-US"/>
              </w:rPr>
              <w:t xml:space="preserve">, </w:t>
            </w:r>
            <w:r w:rsidRPr="003B0925">
              <w:rPr>
                <w:b/>
                <w:sz w:val="20"/>
                <w:szCs w:val="20"/>
                <w:lang w:val="en-US"/>
              </w:rPr>
              <w:t>CSF-1R</w:t>
            </w:r>
            <w:r w:rsidRPr="003B0925">
              <w:rPr>
                <w:sz w:val="20"/>
                <w:szCs w:val="20"/>
                <w:lang w:val="en-US"/>
              </w:rPr>
              <w:t xml:space="preserve">, and </w:t>
            </w:r>
            <w:r w:rsidRPr="003B0925">
              <w:rPr>
                <w:b/>
                <w:sz w:val="20"/>
                <w:szCs w:val="20"/>
                <w:lang w:val="en-US"/>
              </w:rPr>
              <w:t>flt3</w:t>
            </w:r>
          </w:p>
        </w:tc>
        <w:tc>
          <w:tcPr>
            <w:tcW w:w="3090" w:type="dxa"/>
            <w:hideMark/>
          </w:tcPr>
          <w:p w14:paraId="4C67D669" w14:textId="62A33845" w:rsidR="003B0925" w:rsidRPr="003B0925" w:rsidRDefault="003B0925">
            <w:pPr>
              <w:spacing w:before="60"/>
              <w:ind w:right="-106"/>
              <w:rPr>
                <w:sz w:val="20"/>
                <w:szCs w:val="20"/>
                <w:lang w:val="en-US"/>
              </w:rPr>
            </w:pPr>
            <w:r w:rsidRPr="003B0925">
              <w:rPr>
                <w:sz w:val="20"/>
                <w:szCs w:val="20"/>
                <w:lang w:val="en-US"/>
              </w:rPr>
              <w:t xml:space="preserve">Considered </w:t>
            </w:r>
            <w:r w:rsidR="00FD19A3">
              <w:rPr>
                <w:sz w:val="20"/>
                <w:szCs w:val="20"/>
                <w:lang w:val="en-US"/>
              </w:rPr>
              <w:t>mainly a VEGF/VEGF-R inhibitor</w:t>
            </w:r>
          </w:p>
        </w:tc>
      </w:tr>
      <w:tr w:rsidR="003B0925" w:rsidRPr="003B0925" w14:paraId="4F132558" w14:textId="77777777" w:rsidTr="00E134A2">
        <w:tc>
          <w:tcPr>
            <w:tcW w:w="1701" w:type="dxa"/>
            <w:tcBorders>
              <w:bottom w:val="single" w:sz="12" w:space="0" w:color="auto"/>
            </w:tcBorders>
            <w:hideMark/>
          </w:tcPr>
          <w:p w14:paraId="02744504" w14:textId="77777777" w:rsidR="003B0925" w:rsidRPr="003B0925" w:rsidRDefault="003B0925">
            <w:pPr>
              <w:spacing w:before="60"/>
              <w:ind w:right="-314"/>
              <w:rPr>
                <w:sz w:val="20"/>
                <w:szCs w:val="20"/>
                <w:lang w:val="en-US"/>
              </w:rPr>
            </w:pPr>
            <w:proofErr w:type="spellStart"/>
            <w:r w:rsidRPr="003B0925">
              <w:rPr>
                <w:sz w:val="20"/>
                <w:szCs w:val="20"/>
                <w:lang w:val="en-US"/>
              </w:rPr>
              <w:t>Brivanib</w:t>
            </w:r>
            <w:proofErr w:type="spellEnd"/>
          </w:p>
        </w:tc>
        <w:tc>
          <w:tcPr>
            <w:tcW w:w="5274" w:type="dxa"/>
            <w:tcBorders>
              <w:bottom w:val="single" w:sz="12" w:space="0" w:color="auto"/>
            </w:tcBorders>
            <w:hideMark/>
          </w:tcPr>
          <w:p w14:paraId="4188692B" w14:textId="6DB3B9F1" w:rsidR="003B0925" w:rsidRPr="00E134A2" w:rsidRDefault="003B0925" w:rsidP="00254708">
            <w:pPr>
              <w:rPr>
                <w:rFonts w:eastAsia="Times New Roman" w:cs="Times New Roman"/>
                <w:lang w:val="en-US"/>
              </w:rPr>
            </w:pPr>
            <w:proofErr w:type="spellStart"/>
            <w:r w:rsidRPr="003B0925">
              <w:rPr>
                <w:sz w:val="20"/>
                <w:szCs w:val="20"/>
                <w:lang w:val="en-US"/>
              </w:rPr>
              <w:t>Brivanib</w:t>
            </w:r>
            <w:proofErr w:type="spellEnd"/>
            <w:r w:rsidRPr="003B0925">
              <w:rPr>
                <w:sz w:val="20"/>
                <w:szCs w:val="20"/>
                <w:lang w:val="en-US"/>
              </w:rPr>
              <w:t xml:space="preserve"> is</w:t>
            </w:r>
            <w:r w:rsidR="00087D3A">
              <w:rPr>
                <w:sz w:val="20"/>
                <w:szCs w:val="20"/>
                <w:lang w:val="en-US"/>
              </w:rPr>
              <w:t xml:space="preserve"> </w:t>
            </w:r>
            <w:r w:rsidR="00087D3A" w:rsidRPr="000F4A45">
              <w:rPr>
                <w:sz w:val="20"/>
                <w:szCs w:val="20"/>
                <w:lang w:val="en-US"/>
              </w:rPr>
              <w:t>an ATP-competitive inhibitor of human</w:t>
            </w:r>
            <w:r w:rsidR="008F461A">
              <w:rPr>
                <w:sz w:val="20"/>
                <w:szCs w:val="20"/>
                <w:lang w:val="en-US"/>
              </w:rPr>
              <w:t xml:space="preserve"> VEG</w:t>
            </w:r>
            <w:r w:rsidR="000D3B08" w:rsidRPr="000F4A45">
              <w:rPr>
                <w:sz w:val="20"/>
                <w:szCs w:val="20"/>
                <w:lang w:val="en-US"/>
              </w:rPr>
              <w:t>F</w:t>
            </w:r>
            <w:r w:rsidR="008F461A">
              <w:rPr>
                <w:sz w:val="20"/>
                <w:szCs w:val="20"/>
                <w:lang w:val="en-US"/>
              </w:rPr>
              <w:t>R</w:t>
            </w:r>
            <w:r w:rsidR="000D3B08" w:rsidRPr="000F4A45">
              <w:rPr>
                <w:sz w:val="20"/>
                <w:szCs w:val="20"/>
                <w:lang w:val="en-US"/>
              </w:rPr>
              <w:t>-2</w:t>
            </w:r>
            <w:r w:rsidR="00087D3A" w:rsidRPr="000F4A45">
              <w:rPr>
                <w:sz w:val="20"/>
                <w:szCs w:val="20"/>
                <w:lang w:val="en-US"/>
              </w:rPr>
              <w:t xml:space="preserve">, with an IC50 of 25 </w:t>
            </w:r>
            <w:proofErr w:type="spellStart"/>
            <w:r w:rsidR="00087D3A" w:rsidRPr="000F4A45">
              <w:rPr>
                <w:sz w:val="20"/>
                <w:szCs w:val="20"/>
                <w:lang w:val="en-US"/>
              </w:rPr>
              <w:t>nmol</w:t>
            </w:r>
            <w:proofErr w:type="spellEnd"/>
            <w:r w:rsidR="00087D3A" w:rsidRPr="000F4A45">
              <w:rPr>
                <w:sz w:val="20"/>
                <w:szCs w:val="20"/>
                <w:lang w:val="en-US"/>
              </w:rPr>
              <w:t xml:space="preserve">/L and Ki of 26 </w:t>
            </w:r>
            <w:proofErr w:type="spellStart"/>
            <w:r w:rsidR="00087D3A" w:rsidRPr="000F4A45">
              <w:rPr>
                <w:sz w:val="20"/>
                <w:szCs w:val="20"/>
                <w:lang w:val="en-US"/>
              </w:rPr>
              <w:t>nmol</w:t>
            </w:r>
            <w:proofErr w:type="spellEnd"/>
            <w:r w:rsidR="00087D3A" w:rsidRPr="000F4A45">
              <w:rPr>
                <w:sz w:val="20"/>
                <w:szCs w:val="20"/>
                <w:lang w:val="en-US"/>
              </w:rPr>
              <w:t>/L. In addition, it inhibits</w:t>
            </w:r>
            <w:r w:rsidR="000D3B08" w:rsidRPr="000F4A45">
              <w:rPr>
                <w:sz w:val="20"/>
                <w:szCs w:val="20"/>
                <w:lang w:val="en-US"/>
              </w:rPr>
              <w:t xml:space="preserve"> VEGRFR-1</w:t>
            </w:r>
            <w:r w:rsidR="00087D3A" w:rsidRPr="000F4A45">
              <w:rPr>
                <w:sz w:val="20"/>
                <w:szCs w:val="20"/>
                <w:lang w:val="en-US"/>
              </w:rPr>
              <w:t xml:space="preserve"> (IC50 = 380 </w:t>
            </w:r>
            <w:proofErr w:type="spellStart"/>
            <w:r w:rsidR="00087D3A" w:rsidRPr="000F4A45">
              <w:rPr>
                <w:sz w:val="20"/>
                <w:szCs w:val="20"/>
                <w:lang w:val="en-US"/>
              </w:rPr>
              <w:t>nmol</w:t>
            </w:r>
            <w:proofErr w:type="spellEnd"/>
            <w:r w:rsidR="00087D3A" w:rsidRPr="000F4A45">
              <w:rPr>
                <w:sz w:val="20"/>
                <w:szCs w:val="20"/>
                <w:lang w:val="en-US"/>
              </w:rPr>
              <w:t>/L) and</w:t>
            </w:r>
            <w:r w:rsidR="000D3B08" w:rsidRPr="000F4A45">
              <w:rPr>
                <w:sz w:val="20"/>
                <w:szCs w:val="20"/>
                <w:lang w:val="en-US"/>
              </w:rPr>
              <w:t xml:space="preserve"> VEGRFR-3</w:t>
            </w:r>
            <w:r w:rsidR="00087D3A" w:rsidRPr="000F4A45">
              <w:rPr>
                <w:sz w:val="20"/>
                <w:szCs w:val="20"/>
                <w:lang w:val="en-US"/>
              </w:rPr>
              <w:t xml:space="preserve"> (IC50 = 10 </w:t>
            </w:r>
            <w:proofErr w:type="spellStart"/>
            <w:r w:rsidR="00087D3A" w:rsidRPr="000F4A45">
              <w:rPr>
                <w:sz w:val="20"/>
                <w:szCs w:val="20"/>
                <w:lang w:val="en-US"/>
              </w:rPr>
              <w:t>nmol</w:t>
            </w:r>
            <w:proofErr w:type="spellEnd"/>
            <w:r w:rsidR="00087D3A" w:rsidRPr="000F4A45">
              <w:rPr>
                <w:sz w:val="20"/>
                <w:szCs w:val="20"/>
                <w:lang w:val="en-US"/>
              </w:rPr>
              <w:t xml:space="preserve">/L). </w:t>
            </w:r>
            <w:proofErr w:type="spellStart"/>
            <w:r w:rsidR="000D3B08" w:rsidRPr="000F4A45">
              <w:rPr>
                <w:sz w:val="20"/>
                <w:szCs w:val="20"/>
                <w:lang w:val="en-US"/>
              </w:rPr>
              <w:t>Brivanib</w:t>
            </w:r>
            <w:proofErr w:type="spellEnd"/>
            <w:r w:rsidR="00087D3A" w:rsidRPr="000F4A45">
              <w:rPr>
                <w:sz w:val="20"/>
                <w:szCs w:val="20"/>
                <w:lang w:val="en-US"/>
              </w:rPr>
              <w:t xml:space="preserve"> also showed good selectivity for FGFR-1 (IC50 = 148 </w:t>
            </w:r>
            <w:proofErr w:type="spellStart"/>
            <w:r w:rsidR="00087D3A" w:rsidRPr="000F4A45">
              <w:rPr>
                <w:sz w:val="20"/>
                <w:szCs w:val="20"/>
                <w:lang w:val="en-US"/>
              </w:rPr>
              <w:t>nmol</w:t>
            </w:r>
            <w:proofErr w:type="spellEnd"/>
            <w:r w:rsidR="00087D3A" w:rsidRPr="000F4A45">
              <w:rPr>
                <w:sz w:val="20"/>
                <w:szCs w:val="20"/>
                <w:lang w:val="en-US"/>
              </w:rPr>
              <w:t xml:space="preserve">/L), FGFR-2 (IC50 = 125 </w:t>
            </w:r>
            <w:proofErr w:type="spellStart"/>
            <w:r w:rsidR="00087D3A" w:rsidRPr="000F4A45">
              <w:rPr>
                <w:sz w:val="20"/>
                <w:szCs w:val="20"/>
                <w:lang w:val="en-US"/>
              </w:rPr>
              <w:t>nmol</w:t>
            </w:r>
            <w:proofErr w:type="spellEnd"/>
            <w:r w:rsidR="00087D3A" w:rsidRPr="000F4A45">
              <w:rPr>
                <w:sz w:val="20"/>
                <w:szCs w:val="20"/>
                <w:lang w:val="en-US"/>
              </w:rPr>
              <w:t xml:space="preserve">/L), and FGFR-3 (IC50 = 68 </w:t>
            </w:r>
            <w:proofErr w:type="spellStart"/>
            <w:r w:rsidR="00087D3A" w:rsidRPr="000F4A45">
              <w:rPr>
                <w:sz w:val="20"/>
                <w:szCs w:val="20"/>
                <w:lang w:val="en-US"/>
              </w:rPr>
              <w:t>nmol</w:t>
            </w:r>
            <w:proofErr w:type="spellEnd"/>
            <w:r w:rsidR="00087D3A" w:rsidRPr="000F4A45">
              <w:rPr>
                <w:sz w:val="20"/>
                <w:szCs w:val="20"/>
                <w:lang w:val="en-US"/>
              </w:rPr>
              <w:t xml:space="preserve">/L). Furthermore, </w:t>
            </w:r>
            <w:r w:rsidR="00254708" w:rsidRPr="000F4A45">
              <w:rPr>
                <w:sz w:val="20"/>
                <w:szCs w:val="20"/>
                <w:lang w:val="en-US"/>
              </w:rPr>
              <w:t>it</w:t>
            </w:r>
            <w:r w:rsidR="00087D3A" w:rsidRPr="000F4A45">
              <w:rPr>
                <w:sz w:val="20"/>
                <w:szCs w:val="20"/>
                <w:lang w:val="en-US"/>
              </w:rPr>
              <w:t xml:space="preserve"> has been shown to selectively inhibit the proliferation of</w:t>
            </w:r>
            <w:r w:rsidR="00254708" w:rsidRPr="000F4A45">
              <w:rPr>
                <w:sz w:val="20"/>
                <w:szCs w:val="20"/>
                <w:lang w:val="en-US"/>
              </w:rPr>
              <w:t xml:space="preserve"> endothelial cells </w:t>
            </w:r>
            <w:r w:rsidR="00087D3A" w:rsidRPr="000F4A45">
              <w:rPr>
                <w:sz w:val="20"/>
                <w:szCs w:val="20"/>
                <w:lang w:val="en-US"/>
              </w:rPr>
              <w:t>stimulated by </w:t>
            </w:r>
            <w:hyperlink r:id="rId14" w:tooltip="VEGF" w:history="1">
              <w:r w:rsidR="00087D3A" w:rsidRPr="000F4A45">
                <w:rPr>
                  <w:sz w:val="20"/>
                  <w:szCs w:val="20"/>
                  <w:lang w:val="en-US"/>
                </w:rPr>
                <w:t>VEGF</w:t>
              </w:r>
            </w:hyperlink>
            <w:r w:rsidR="00087D3A" w:rsidRPr="000F4A45">
              <w:rPr>
                <w:sz w:val="20"/>
                <w:szCs w:val="20"/>
                <w:lang w:val="en-US"/>
              </w:rPr>
              <w:t xml:space="preserve"> and FGF in vitro with IC50 values of 40 and 276 </w:t>
            </w:r>
            <w:proofErr w:type="spellStart"/>
            <w:r w:rsidR="00087D3A" w:rsidRPr="000F4A45">
              <w:rPr>
                <w:sz w:val="20"/>
                <w:szCs w:val="20"/>
                <w:lang w:val="en-US"/>
              </w:rPr>
              <w:t>nmol</w:t>
            </w:r>
            <w:proofErr w:type="spellEnd"/>
            <w:r w:rsidR="00087D3A" w:rsidRPr="000F4A45">
              <w:rPr>
                <w:sz w:val="20"/>
                <w:szCs w:val="20"/>
                <w:lang w:val="en-US"/>
              </w:rPr>
              <w:t>/L, respectively</w:t>
            </w:r>
            <w:r w:rsidR="000D3B08" w:rsidRPr="000F4A45">
              <w:rPr>
                <w:sz w:val="20"/>
                <w:szCs w:val="20"/>
                <w:lang w:val="en-US"/>
              </w:rPr>
              <w:t xml:space="preserve"> </w:t>
            </w:r>
            <w:r w:rsidRPr="003B0925">
              <w:rPr>
                <w:sz w:val="20"/>
                <w:szCs w:val="20"/>
                <w:lang w:val="en-US"/>
              </w:rPr>
              <w:t>***</w:t>
            </w:r>
          </w:p>
        </w:tc>
        <w:tc>
          <w:tcPr>
            <w:tcW w:w="3090" w:type="dxa"/>
            <w:tcBorders>
              <w:bottom w:val="single" w:sz="12" w:space="0" w:color="auto"/>
            </w:tcBorders>
            <w:hideMark/>
          </w:tcPr>
          <w:p w14:paraId="293771BD" w14:textId="1EA5592C" w:rsidR="003B0925" w:rsidRPr="003B0925" w:rsidRDefault="003B0925">
            <w:pPr>
              <w:spacing w:before="60"/>
              <w:ind w:right="-314"/>
              <w:rPr>
                <w:sz w:val="20"/>
                <w:szCs w:val="20"/>
                <w:lang w:val="en-US"/>
              </w:rPr>
            </w:pPr>
            <w:r w:rsidRPr="003B0925">
              <w:rPr>
                <w:rStyle w:val="Enfasicorsivo"/>
                <w:i w:val="0"/>
                <w:sz w:val="20"/>
                <w:szCs w:val="20"/>
                <w:lang w:val="en-US"/>
              </w:rPr>
              <w:t xml:space="preserve">Considered a </w:t>
            </w:r>
            <w:proofErr w:type="spellStart"/>
            <w:r w:rsidRPr="003B0925">
              <w:rPr>
                <w:rStyle w:val="Enfasicorsivo"/>
                <w:i w:val="0"/>
                <w:sz w:val="20"/>
                <w:szCs w:val="20"/>
                <w:lang w:val="en-US"/>
              </w:rPr>
              <w:t>multikinase</w:t>
            </w:r>
            <w:proofErr w:type="spellEnd"/>
            <w:r w:rsidRPr="003B0925">
              <w:rPr>
                <w:rStyle w:val="Enfasicorsivo"/>
                <w:i w:val="0"/>
                <w:sz w:val="20"/>
                <w:szCs w:val="20"/>
                <w:lang w:val="en-US"/>
              </w:rPr>
              <w:t xml:space="preserve"> inhibitor</w:t>
            </w:r>
          </w:p>
        </w:tc>
      </w:tr>
    </w:tbl>
    <w:p w14:paraId="2C8C77F6" w14:textId="77777777" w:rsidR="003B0925" w:rsidRDefault="003B0925" w:rsidP="003B0925">
      <w:pPr>
        <w:spacing w:before="60" w:after="0" w:line="240" w:lineRule="auto"/>
        <w:ind w:left="-425" w:right="-314"/>
        <w:rPr>
          <w:sz w:val="20"/>
          <w:szCs w:val="20"/>
        </w:rPr>
      </w:pPr>
    </w:p>
    <w:p w14:paraId="23E2EDCA" w14:textId="77777777" w:rsidR="003B0925" w:rsidRDefault="003B0925" w:rsidP="003B0925">
      <w:pPr>
        <w:widowControl w:val="0"/>
        <w:autoSpaceDE w:val="0"/>
        <w:autoSpaceDN w:val="0"/>
        <w:adjustRightInd w:val="0"/>
        <w:spacing w:after="0" w:line="240" w:lineRule="auto"/>
        <w:rPr>
          <w:rStyle w:val="Enfasicorsivo"/>
          <w:i w:val="0"/>
          <w:iCs w:val="0"/>
          <w:sz w:val="14"/>
          <w:szCs w:val="14"/>
          <w:lang w:val="it-IT"/>
        </w:rPr>
      </w:pPr>
    </w:p>
    <w:p w14:paraId="587E2802" w14:textId="166468D1" w:rsidR="00FF24E5" w:rsidRPr="00E134A2" w:rsidRDefault="00A21637" w:rsidP="007731C3">
      <w:pPr>
        <w:rPr>
          <w:rFonts w:eastAsia="Times New Roman" w:cs="Times New Roman"/>
          <w:sz w:val="20"/>
          <w:szCs w:val="20"/>
        </w:rPr>
      </w:pPr>
      <w:r w:rsidRPr="00E134A2">
        <w:rPr>
          <w:sz w:val="20"/>
          <w:szCs w:val="20"/>
        </w:rPr>
        <w:t xml:space="preserve">Abbreviations: </w:t>
      </w:r>
      <w:r w:rsidR="00FF24E5" w:rsidRPr="00E134A2">
        <w:rPr>
          <w:sz w:val="20"/>
          <w:szCs w:val="20"/>
        </w:rPr>
        <w:t xml:space="preserve">FGF=Fibroblast growth factor; </w:t>
      </w:r>
      <w:r w:rsidR="007731C3" w:rsidRPr="00E134A2">
        <w:rPr>
          <w:sz w:val="20"/>
          <w:szCs w:val="20"/>
        </w:rPr>
        <w:t xml:space="preserve">IC50= half maximal inhibitory concentration; </w:t>
      </w:r>
      <w:r w:rsidR="00FF24E5" w:rsidRPr="00E134A2">
        <w:rPr>
          <w:sz w:val="20"/>
          <w:szCs w:val="20"/>
        </w:rPr>
        <w:t>PDGF= platelet-derived growth factor ; RTK= receptor tyrosine kinase; VEGF=Vascular endothelial growth factor</w:t>
      </w:r>
      <w:r w:rsidRPr="00E134A2">
        <w:rPr>
          <w:sz w:val="20"/>
          <w:szCs w:val="20"/>
        </w:rPr>
        <w:t>.</w:t>
      </w:r>
    </w:p>
    <w:p w14:paraId="7F4335FC" w14:textId="26821C98" w:rsidR="00A21637" w:rsidRPr="00E134A2" w:rsidRDefault="008C3FF3" w:rsidP="008C3FF3">
      <w:pPr>
        <w:spacing w:after="120" w:line="240" w:lineRule="auto"/>
        <w:rPr>
          <w:sz w:val="20"/>
          <w:szCs w:val="20"/>
        </w:rPr>
      </w:pPr>
      <w:r w:rsidRPr="00E134A2">
        <w:rPr>
          <w:b/>
          <w:sz w:val="20"/>
          <w:szCs w:val="20"/>
        </w:rPr>
        <w:t>All</w:t>
      </w:r>
      <w:r w:rsidRPr="00E134A2">
        <w:rPr>
          <w:sz w:val="20"/>
          <w:szCs w:val="20"/>
        </w:rPr>
        <w:t xml:space="preserve">: </w:t>
      </w:r>
      <w:r w:rsidRPr="00E134A2">
        <w:rPr>
          <w:sz w:val="20"/>
          <w:szCs w:val="20"/>
        </w:rPr>
        <w:br/>
      </w:r>
      <w:proofErr w:type="spellStart"/>
      <w:r w:rsidR="003B0925" w:rsidRPr="00E134A2">
        <w:rPr>
          <w:sz w:val="20"/>
          <w:szCs w:val="20"/>
        </w:rPr>
        <w:t>Chimote</w:t>
      </w:r>
      <w:proofErr w:type="spellEnd"/>
      <w:r w:rsidR="003B0925" w:rsidRPr="00E134A2">
        <w:rPr>
          <w:sz w:val="20"/>
          <w:szCs w:val="20"/>
        </w:rPr>
        <w:t xml:space="preserve"> G, Comparison of effects of anti-angiogenic agents in the </w:t>
      </w:r>
      <w:proofErr w:type="spellStart"/>
      <w:r w:rsidR="003B0925" w:rsidRPr="00E134A2">
        <w:rPr>
          <w:sz w:val="20"/>
          <w:szCs w:val="20"/>
        </w:rPr>
        <w:t>zebrafish</w:t>
      </w:r>
      <w:proofErr w:type="spellEnd"/>
      <w:r w:rsidR="003B0925" w:rsidRPr="00E134A2">
        <w:rPr>
          <w:sz w:val="20"/>
          <w:szCs w:val="20"/>
        </w:rPr>
        <w:t xml:space="preserve"> efficacy–toxicity model for translational anti-angiogenic drug discovery Drug Des </w:t>
      </w:r>
      <w:proofErr w:type="spellStart"/>
      <w:r w:rsidR="003B0925" w:rsidRPr="00E134A2">
        <w:rPr>
          <w:sz w:val="20"/>
          <w:szCs w:val="20"/>
        </w:rPr>
        <w:t>Devel</w:t>
      </w:r>
      <w:proofErr w:type="spellEnd"/>
      <w:r w:rsidR="003B0925" w:rsidRPr="00E134A2">
        <w:rPr>
          <w:sz w:val="20"/>
          <w:szCs w:val="20"/>
        </w:rPr>
        <w:t xml:space="preserve"> </w:t>
      </w:r>
      <w:proofErr w:type="spellStart"/>
      <w:r w:rsidR="003B0925" w:rsidRPr="00E134A2">
        <w:rPr>
          <w:sz w:val="20"/>
          <w:szCs w:val="20"/>
        </w:rPr>
        <w:t>Ther</w:t>
      </w:r>
      <w:proofErr w:type="spellEnd"/>
      <w:r w:rsidR="003B0925" w:rsidRPr="00E134A2">
        <w:rPr>
          <w:sz w:val="20"/>
          <w:szCs w:val="20"/>
        </w:rPr>
        <w:t>. 2014; 8: 1107–1123</w:t>
      </w:r>
      <w:r w:rsidR="00A21637" w:rsidRPr="00E134A2">
        <w:rPr>
          <w:sz w:val="20"/>
          <w:szCs w:val="20"/>
        </w:rPr>
        <w:t xml:space="preserve">, </w:t>
      </w:r>
    </w:p>
    <w:p w14:paraId="2DBA2ACE" w14:textId="7615343E" w:rsidR="00A21637" w:rsidRPr="00E134A2" w:rsidRDefault="008C3FF3" w:rsidP="008C3FF3">
      <w:pPr>
        <w:spacing w:after="120" w:line="240" w:lineRule="auto"/>
        <w:rPr>
          <w:sz w:val="20"/>
          <w:szCs w:val="20"/>
        </w:rPr>
      </w:pPr>
      <w:r w:rsidRPr="00E134A2">
        <w:rPr>
          <w:b/>
          <w:sz w:val="20"/>
          <w:szCs w:val="20"/>
        </w:rPr>
        <w:t>Sorafenib</w:t>
      </w:r>
      <w:r w:rsidRPr="00E134A2">
        <w:rPr>
          <w:sz w:val="20"/>
          <w:szCs w:val="20"/>
        </w:rPr>
        <w:t xml:space="preserve">: </w:t>
      </w:r>
      <w:r w:rsidRPr="00E134A2">
        <w:rPr>
          <w:sz w:val="20"/>
          <w:szCs w:val="20"/>
        </w:rPr>
        <w:br/>
      </w:r>
      <w:r w:rsidR="00A21637" w:rsidRPr="00E134A2">
        <w:rPr>
          <w:sz w:val="20"/>
          <w:szCs w:val="20"/>
        </w:rPr>
        <w:t xml:space="preserve">Wilhelm SM, </w:t>
      </w:r>
      <w:proofErr w:type="spellStart"/>
      <w:r w:rsidR="00A21637" w:rsidRPr="00E134A2">
        <w:rPr>
          <w:sz w:val="20"/>
          <w:szCs w:val="20"/>
        </w:rPr>
        <w:t>Adnane</w:t>
      </w:r>
      <w:proofErr w:type="spellEnd"/>
      <w:r w:rsidR="00A21637" w:rsidRPr="00E134A2">
        <w:rPr>
          <w:sz w:val="20"/>
          <w:szCs w:val="20"/>
        </w:rPr>
        <w:t xml:space="preserve"> L, Newell P, Villanueva A, </w:t>
      </w:r>
      <w:proofErr w:type="spellStart"/>
      <w:r w:rsidR="00A21637" w:rsidRPr="00E134A2">
        <w:rPr>
          <w:sz w:val="20"/>
          <w:szCs w:val="20"/>
        </w:rPr>
        <w:t>Llovet</w:t>
      </w:r>
      <w:proofErr w:type="spellEnd"/>
      <w:r w:rsidR="00A21637" w:rsidRPr="00E134A2">
        <w:rPr>
          <w:sz w:val="20"/>
          <w:szCs w:val="20"/>
        </w:rPr>
        <w:t xml:space="preserve"> JM, Lynch M (October </w:t>
      </w:r>
      <w:r w:rsidR="00BA5BBC" w:rsidRPr="00E134A2">
        <w:rPr>
          <w:sz w:val="20"/>
          <w:szCs w:val="20"/>
        </w:rPr>
        <w:t xml:space="preserve">2008). </w:t>
      </w:r>
      <w:r w:rsidR="00A21637" w:rsidRPr="00E134A2">
        <w:rPr>
          <w:sz w:val="20"/>
          <w:szCs w:val="20"/>
        </w:rPr>
        <w:t xml:space="preserve">Preclinical overview of </w:t>
      </w:r>
      <w:proofErr w:type="spellStart"/>
      <w:r w:rsidR="00A21637" w:rsidRPr="00E134A2">
        <w:rPr>
          <w:sz w:val="20"/>
          <w:szCs w:val="20"/>
        </w:rPr>
        <w:t>sorafenib</w:t>
      </w:r>
      <w:proofErr w:type="spellEnd"/>
      <w:r w:rsidR="00A21637" w:rsidRPr="00E134A2">
        <w:rPr>
          <w:sz w:val="20"/>
          <w:szCs w:val="20"/>
        </w:rPr>
        <w:t xml:space="preserve">, a </w:t>
      </w:r>
      <w:proofErr w:type="spellStart"/>
      <w:r w:rsidR="00A21637" w:rsidRPr="00E134A2">
        <w:rPr>
          <w:sz w:val="20"/>
          <w:szCs w:val="20"/>
        </w:rPr>
        <w:t>multikinase</w:t>
      </w:r>
      <w:proofErr w:type="spellEnd"/>
      <w:r w:rsidR="00A21637" w:rsidRPr="00E134A2">
        <w:rPr>
          <w:sz w:val="20"/>
          <w:szCs w:val="20"/>
        </w:rPr>
        <w:t xml:space="preserve"> inhibitor that targets both </w:t>
      </w:r>
      <w:proofErr w:type="spellStart"/>
      <w:r w:rsidR="00A21637" w:rsidRPr="00E134A2">
        <w:rPr>
          <w:sz w:val="20"/>
          <w:szCs w:val="20"/>
        </w:rPr>
        <w:t>Raf</w:t>
      </w:r>
      <w:proofErr w:type="spellEnd"/>
      <w:r w:rsidR="00A21637" w:rsidRPr="00E134A2">
        <w:rPr>
          <w:sz w:val="20"/>
          <w:szCs w:val="20"/>
        </w:rPr>
        <w:t xml:space="preserve"> and VEGF and PDGF receptor tyrosine kinase signaling". Mol. Cancer </w:t>
      </w:r>
      <w:proofErr w:type="spellStart"/>
      <w:r w:rsidR="00A21637" w:rsidRPr="00E134A2">
        <w:rPr>
          <w:sz w:val="20"/>
          <w:szCs w:val="20"/>
        </w:rPr>
        <w:t>Ther</w:t>
      </w:r>
      <w:proofErr w:type="spellEnd"/>
      <w:r w:rsidR="00A21637" w:rsidRPr="00E134A2">
        <w:rPr>
          <w:sz w:val="20"/>
          <w:szCs w:val="20"/>
        </w:rPr>
        <w:t>. 7 (10): 3129–40</w:t>
      </w:r>
    </w:p>
    <w:p w14:paraId="688FC69D" w14:textId="77777777" w:rsidR="008C3FF3" w:rsidRPr="00E134A2" w:rsidRDefault="008C3FF3" w:rsidP="008C3FF3">
      <w:pPr>
        <w:spacing w:after="120" w:line="240" w:lineRule="auto"/>
        <w:rPr>
          <w:sz w:val="20"/>
          <w:szCs w:val="20"/>
        </w:rPr>
      </w:pPr>
      <w:proofErr w:type="spellStart"/>
      <w:r w:rsidRPr="00E134A2">
        <w:rPr>
          <w:b/>
          <w:sz w:val="20"/>
          <w:szCs w:val="20"/>
        </w:rPr>
        <w:t>Erlotinib</w:t>
      </w:r>
      <w:proofErr w:type="spellEnd"/>
      <w:r w:rsidRPr="00E134A2">
        <w:rPr>
          <w:sz w:val="20"/>
          <w:szCs w:val="20"/>
        </w:rPr>
        <w:t>:</w:t>
      </w:r>
    </w:p>
    <w:p w14:paraId="6FEE7ABD" w14:textId="6EC3553E" w:rsidR="00BA5BBC" w:rsidRPr="00E134A2" w:rsidRDefault="00984747" w:rsidP="008C3FF3">
      <w:pPr>
        <w:spacing w:after="120" w:line="240" w:lineRule="auto"/>
        <w:rPr>
          <w:sz w:val="20"/>
          <w:szCs w:val="20"/>
        </w:rPr>
      </w:pPr>
      <w:r w:rsidRPr="00E134A2">
        <w:rPr>
          <w:sz w:val="20"/>
          <w:szCs w:val="20"/>
        </w:rPr>
        <w:t xml:space="preserve">Raymond E, </w:t>
      </w:r>
      <w:proofErr w:type="spellStart"/>
      <w:r w:rsidRPr="00E134A2">
        <w:rPr>
          <w:sz w:val="20"/>
          <w:szCs w:val="20"/>
        </w:rPr>
        <w:t>Faivre</w:t>
      </w:r>
      <w:proofErr w:type="spellEnd"/>
      <w:r w:rsidRPr="00E134A2">
        <w:rPr>
          <w:sz w:val="20"/>
          <w:szCs w:val="20"/>
        </w:rPr>
        <w:t xml:space="preserve"> S, Armand J. Epidermal growth factor receptor tyrosine kinase as a target for anticancer therapy. Drugs. 2000;60 </w:t>
      </w:r>
      <w:proofErr w:type="spellStart"/>
      <w:r w:rsidRPr="00E134A2">
        <w:rPr>
          <w:sz w:val="20"/>
          <w:szCs w:val="20"/>
        </w:rPr>
        <w:t>Suppl</w:t>
      </w:r>
      <w:proofErr w:type="spellEnd"/>
      <w:r w:rsidRPr="00E134A2">
        <w:rPr>
          <w:sz w:val="20"/>
          <w:szCs w:val="20"/>
        </w:rPr>
        <w:t xml:space="preserve"> 1: 15–23</w:t>
      </w:r>
    </w:p>
    <w:p w14:paraId="30964715" w14:textId="77777777" w:rsidR="008C3FF3" w:rsidRPr="00E134A2" w:rsidRDefault="008C3FF3" w:rsidP="008C3FF3">
      <w:pPr>
        <w:spacing w:after="120" w:line="240" w:lineRule="auto"/>
        <w:rPr>
          <w:sz w:val="20"/>
          <w:szCs w:val="20"/>
        </w:rPr>
      </w:pPr>
      <w:proofErr w:type="spellStart"/>
      <w:r w:rsidRPr="00E134A2">
        <w:rPr>
          <w:b/>
          <w:sz w:val="20"/>
          <w:szCs w:val="20"/>
        </w:rPr>
        <w:t>Linifanib</w:t>
      </w:r>
      <w:proofErr w:type="spellEnd"/>
      <w:r w:rsidRPr="00E134A2">
        <w:rPr>
          <w:sz w:val="20"/>
          <w:szCs w:val="20"/>
        </w:rPr>
        <w:t>:</w:t>
      </w:r>
    </w:p>
    <w:p w14:paraId="56AA0E0E" w14:textId="1031BFD5" w:rsidR="008C3FF3" w:rsidRPr="00E134A2" w:rsidRDefault="00BA5BBC" w:rsidP="008C3FF3">
      <w:pPr>
        <w:spacing w:after="120" w:line="240" w:lineRule="auto"/>
        <w:rPr>
          <w:sz w:val="20"/>
          <w:szCs w:val="20"/>
        </w:rPr>
      </w:pPr>
      <w:r w:rsidRPr="00E134A2">
        <w:rPr>
          <w:sz w:val="20"/>
          <w:szCs w:val="20"/>
        </w:rPr>
        <w:lastRenderedPageBreak/>
        <w:t xml:space="preserve">Albert DH, </w:t>
      </w:r>
      <w:proofErr w:type="spellStart"/>
      <w:r w:rsidRPr="00E134A2">
        <w:rPr>
          <w:sz w:val="20"/>
          <w:szCs w:val="20"/>
        </w:rPr>
        <w:t>Tapang</w:t>
      </w:r>
      <w:proofErr w:type="spellEnd"/>
      <w:r w:rsidRPr="00E134A2">
        <w:rPr>
          <w:sz w:val="20"/>
          <w:szCs w:val="20"/>
        </w:rPr>
        <w:t xml:space="preserve"> P, </w:t>
      </w:r>
      <w:proofErr w:type="spellStart"/>
      <w:r w:rsidRPr="00E134A2">
        <w:rPr>
          <w:sz w:val="20"/>
          <w:szCs w:val="20"/>
        </w:rPr>
        <w:t>Magoc</w:t>
      </w:r>
      <w:proofErr w:type="spellEnd"/>
      <w:r w:rsidRPr="00E134A2">
        <w:rPr>
          <w:sz w:val="20"/>
          <w:szCs w:val="20"/>
        </w:rPr>
        <w:t xml:space="preserve"> T, et al. Preclinical activity of ABT-869, a </w:t>
      </w:r>
      <w:proofErr w:type="spellStart"/>
      <w:r w:rsidRPr="00E134A2">
        <w:rPr>
          <w:sz w:val="20"/>
          <w:szCs w:val="20"/>
        </w:rPr>
        <w:t>multitargeted</w:t>
      </w:r>
      <w:proofErr w:type="spellEnd"/>
      <w:r w:rsidRPr="00E134A2">
        <w:rPr>
          <w:sz w:val="20"/>
          <w:szCs w:val="20"/>
        </w:rPr>
        <w:t xml:space="preserve"> receptor tyrosine kinase inhibitor. Molecular Cancer Therapeutics. 2006;5:995–1006</w:t>
      </w:r>
    </w:p>
    <w:p w14:paraId="25410009" w14:textId="47CECB1A" w:rsidR="00BA5BBC" w:rsidRPr="00E134A2" w:rsidRDefault="00BA5BBC" w:rsidP="008C3FF3">
      <w:pPr>
        <w:spacing w:after="120" w:line="240" w:lineRule="auto"/>
        <w:rPr>
          <w:sz w:val="20"/>
          <w:szCs w:val="20"/>
        </w:rPr>
      </w:pPr>
      <w:proofErr w:type="spellStart"/>
      <w:r w:rsidRPr="00E134A2">
        <w:rPr>
          <w:sz w:val="20"/>
          <w:szCs w:val="20"/>
        </w:rPr>
        <w:t>Guo</w:t>
      </w:r>
      <w:proofErr w:type="spellEnd"/>
      <w:r w:rsidRPr="00E134A2">
        <w:rPr>
          <w:sz w:val="20"/>
          <w:szCs w:val="20"/>
        </w:rPr>
        <w:t xml:space="preserve"> J, </w:t>
      </w:r>
      <w:proofErr w:type="spellStart"/>
      <w:r w:rsidRPr="00E134A2">
        <w:rPr>
          <w:sz w:val="20"/>
          <w:szCs w:val="20"/>
        </w:rPr>
        <w:t>Marcotte</w:t>
      </w:r>
      <w:proofErr w:type="spellEnd"/>
      <w:r w:rsidRPr="00E134A2">
        <w:rPr>
          <w:sz w:val="20"/>
          <w:szCs w:val="20"/>
        </w:rPr>
        <w:t xml:space="preserve"> PA, McCall J et al. Inhibition of phosphorylation of the colony-stimulating factor-1 receptor (c-</w:t>
      </w:r>
      <w:proofErr w:type="spellStart"/>
      <w:r w:rsidRPr="00E134A2">
        <w:rPr>
          <w:sz w:val="20"/>
          <w:szCs w:val="20"/>
        </w:rPr>
        <w:t>Fms</w:t>
      </w:r>
      <w:proofErr w:type="spellEnd"/>
      <w:r w:rsidRPr="00E134A2">
        <w:rPr>
          <w:sz w:val="20"/>
          <w:szCs w:val="20"/>
        </w:rPr>
        <w:t>) tyrosine kinase in transfected cells by ABT-869 and other tyrosine kinase inhibitors. Molecular Cancer Therapeutics. 2006;5:1007–1013</w:t>
      </w:r>
    </w:p>
    <w:p w14:paraId="5F9901A1" w14:textId="77777777" w:rsidR="008C3FF3" w:rsidRPr="00E134A2" w:rsidRDefault="008C3FF3" w:rsidP="008C3FF3">
      <w:pPr>
        <w:spacing w:after="120" w:line="240" w:lineRule="auto"/>
        <w:rPr>
          <w:sz w:val="20"/>
          <w:szCs w:val="20"/>
        </w:rPr>
      </w:pPr>
      <w:proofErr w:type="spellStart"/>
      <w:r w:rsidRPr="00E134A2">
        <w:rPr>
          <w:b/>
          <w:sz w:val="20"/>
          <w:szCs w:val="20"/>
        </w:rPr>
        <w:t>Sunitinb</w:t>
      </w:r>
      <w:proofErr w:type="spellEnd"/>
      <w:r w:rsidRPr="00E134A2">
        <w:rPr>
          <w:sz w:val="20"/>
          <w:szCs w:val="20"/>
        </w:rPr>
        <w:t>:</w:t>
      </w:r>
    </w:p>
    <w:p w14:paraId="39E77327" w14:textId="77777777" w:rsidR="008C3FF3" w:rsidRPr="00E134A2" w:rsidRDefault="008C3FF3" w:rsidP="008C3FF3">
      <w:pPr>
        <w:spacing w:after="120" w:line="240" w:lineRule="auto"/>
        <w:rPr>
          <w:sz w:val="20"/>
          <w:szCs w:val="20"/>
        </w:rPr>
      </w:pPr>
      <w:r w:rsidRPr="00E134A2">
        <w:rPr>
          <w:sz w:val="20"/>
          <w:szCs w:val="20"/>
        </w:rPr>
        <w:t xml:space="preserve">O'Farrell AM, Abrams TJ, Yuen HA, et al. SU11248 is a novel FLT3 tyrosine kinase inhibitor with potent activity in vitro and in vivo. Blood. 2003;101:3597-605. </w:t>
      </w:r>
    </w:p>
    <w:p w14:paraId="06945D43" w14:textId="7F396C44" w:rsidR="008C3FF3" w:rsidRPr="00E134A2" w:rsidRDefault="008C3FF3" w:rsidP="008C3FF3">
      <w:pPr>
        <w:spacing w:after="120" w:line="240" w:lineRule="auto"/>
        <w:rPr>
          <w:sz w:val="20"/>
          <w:szCs w:val="20"/>
        </w:rPr>
      </w:pPr>
      <w:r w:rsidRPr="00E134A2">
        <w:rPr>
          <w:sz w:val="20"/>
          <w:szCs w:val="20"/>
        </w:rPr>
        <w:t xml:space="preserve">Mendel DB, Laird AD, </w:t>
      </w:r>
      <w:proofErr w:type="spellStart"/>
      <w:r w:rsidRPr="00E134A2">
        <w:rPr>
          <w:sz w:val="20"/>
          <w:szCs w:val="20"/>
        </w:rPr>
        <w:t>Xin</w:t>
      </w:r>
      <w:proofErr w:type="spellEnd"/>
      <w:r w:rsidRPr="00E134A2">
        <w:rPr>
          <w:sz w:val="20"/>
          <w:szCs w:val="20"/>
        </w:rPr>
        <w:t xml:space="preserve"> X, et al. In vivo antitumor activity of SU11248, a novel tyrosine kinase inhibitor targeting vascular endothelial growth factor and platelet-derived growth factor receptors: determination of a pharmacokinetic/</w:t>
      </w:r>
      <w:proofErr w:type="spellStart"/>
      <w:r w:rsidRPr="00E134A2">
        <w:rPr>
          <w:sz w:val="20"/>
          <w:szCs w:val="20"/>
        </w:rPr>
        <w:t>pharmacodynamic</w:t>
      </w:r>
      <w:proofErr w:type="spellEnd"/>
      <w:r w:rsidRPr="00E134A2">
        <w:rPr>
          <w:sz w:val="20"/>
          <w:szCs w:val="20"/>
        </w:rPr>
        <w:t xml:space="preserve"> relationship. </w:t>
      </w:r>
      <w:proofErr w:type="spellStart"/>
      <w:r w:rsidRPr="00E134A2">
        <w:rPr>
          <w:sz w:val="20"/>
          <w:szCs w:val="20"/>
        </w:rPr>
        <w:t>Clin</w:t>
      </w:r>
      <w:proofErr w:type="spellEnd"/>
      <w:r w:rsidRPr="00E134A2">
        <w:rPr>
          <w:sz w:val="20"/>
          <w:szCs w:val="20"/>
        </w:rPr>
        <w:t xml:space="preserve"> Cancer Res. 2003;9:327-37</w:t>
      </w:r>
    </w:p>
    <w:p w14:paraId="58FB6962" w14:textId="77777777" w:rsidR="008C3FF3" w:rsidRPr="00E134A2" w:rsidRDefault="008C3FF3" w:rsidP="008C3FF3">
      <w:pPr>
        <w:pStyle w:val="Testonormale"/>
        <w:spacing w:after="120"/>
        <w:rPr>
          <w:rFonts w:asciiTheme="minorHAnsi" w:eastAsiaTheme="minorHAnsi" w:hAnsiTheme="minorHAnsi"/>
          <w:sz w:val="20"/>
          <w:szCs w:val="20"/>
          <w:lang w:val="en-US" w:eastAsia="en-US"/>
        </w:rPr>
      </w:pPr>
      <w:proofErr w:type="spellStart"/>
      <w:r w:rsidRPr="00E134A2">
        <w:rPr>
          <w:rFonts w:asciiTheme="minorHAnsi" w:eastAsiaTheme="minorHAnsi" w:hAnsiTheme="minorHAnsi"/>
          <w:b/>
          <w:sz w:val="20"/>
          <w:szCs w:val="20"/>
          <w:lang w:val="en-US" w:eastAsia="en-US"/>
        </w:rPr>
        <w:t>Brivanib</w:t>
      </w:r>
      <w:proofErr w:type="spellEnd"/>
      <w:r w:rsidRPr="00E134A2">
        <w:rPr>
          <w:rFonts w:asciiTheme="minorHAnsi" w:eastAsiaTheme="minorHAnsi" w:hAnsiTheme="minorHAnsi"/>
          <w:sz w:val="20"/>
          <w:szCs w:val="20"/>
          <w:lang w:val="en-US" w:eastAsia="en-US"/>
        </w:rPr>
        <w:t xml:space="preserve">: </w:t>
      </w:r>
    </w:p>
    <w:p w14:paraId="5E77258A" w14:textId="4006B808" w:rsidR="00BA5BBC" w:rsidRPr="00E134A2" w:rsidRDefault="002677D6" w:rsidP="008C3FF3">
      <w:pPr>
        <w:pStyle w:val="Testonormale"/>
        <w:spacing w:after="120"/>
        <w:rPr>
          <w:rFonts w:asciiTheme="minorHAnsi" w:eastAsiaTheme="minorHAnsi" w:hAnsiTheme="minorHAnsi"/>
          <w:sz w:val="20"/>
          <w:szCs w:val="20"/>
          <w:lang w:val="en-US" w:eastAsia="en-US"/>
        </w:rPr>
      </w:pPr>
      <w:r w:rsidRPr="00E134A2">
        <w:rPr>
          <w:rFonts w:asciiTheme="minorHAnsi" w:eastAsiaTheme="minorHAnsi" w:hAnsiTheme="minorHAnsi"/>
          <w:sz w:val="20"/>
          <w:szCs w:val="20"/>
          <w:lang w:val="en-US" w:eastAsia="en-US"/>
        </w:rPr>
        <w:t xml:space="preserve">Ayers M, </w:t>
      </w:r>
      <w:proofErr w:type="spellStart"/>
      <w:r w:rsidRPr="00E134A2">
        <w:rPr>
          <w:rFonts w:asciiTheme="minorHAnsi" w:eastAsiaTheme="minorHAnsi" w:hAnsiTheme="minorHAnsi"/>
          <w:sz w:val="20"/>
          <w:szCs w:val="20"/>
          <w:lang w:val="en-US" w:eastAsia="en-US"/>
        </w:rPr>
        <w:t>Fargnoli</w:t>
      </w:r>
      <w:proofErr w:type="spellEnd"/>
      <w:r w:rsidRPr="00E134A2">
        <w:rPr>
          <w:rFonts w:asciiTheme="minorHAnsi" w:eastAsiaTheme="minorHAnsi" w:hAnsiTheme="minorHAnsi"/>
          <w:sz w:val="20"/>
          <w:szCs w:val="20"/>
          <w:lang w:val="en-US" w:eastAsia="en-US"/>
        </w:rPr>
        <w:t xml:space="preserve"> J, </w:t>
      </w:r>
      <w:proofErr w:type="spellStart"/>
      <w:r w:rsidRPr="00E134A2">
        <w:rPr>
          <w:rFonts w:asciiTheme="minorHAnsi" w:eastAsiaTheme="minorHAnsi" w:hAnsiTheme="minorHAnsi"/>
          <w:sz w:val="20"/>
          <w:szCs w:val="20"/>
          <w:lang w:val="en-US" w:eastAsia="en-US"/>
        </w:rPr>
        <w:t>Lewin</w:t>
      </w:r>
      <w:proofErr w:type="spellEnd"/>
      <w:r w:rsidRPr="00E134A2">
        <w:rPr>
          <w:rFonts w:asciiTheme="minorHAnsi" w:eastAsiaTheme="minorHAnsi" w:hAnsiTheme="minorHAnsi"/>
          <w:sz w:val="20"/>
          <w:szCs w:val="20"/>
          <w:lang w:val="en-US" w:eastAsia="en-US"/>
        </w:rPr>
        <w:t xml:space="preserve"> A, et al. Discovery and Validation of Biomarkers that Respond to Treatment with </w:t>
      </w:r>
      <w:proofErr w:type="spellStart"/>
      <w:r w:rsidRPr="00E134A2">
        <w:rPr>
          <w:rFonts w:asciiTheme="minorHAnsi" w:eastAsiaTheme="minorHAnsi" w:hAnsiTheme="minorHAnsi"/>
          <w:sz w:val="20"/>
          <w:szCs w:val="20"/>
          <w:lang w:val="en-US" w:eastAsia="en-US"/>
        </w:rPr>
        <w:t>Brivanib</w:t>
      </w:r>
      <w:proofErr w:type="spellEnd"/>
      <w:r w:rsidRPr="00E134A2">
        <w:rPr>
          <w:rFonts w:asciiTheme="minorHAnsi" w:eastAsia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 w:rsidRPr="00E134A2">
        <w:rPr>
          <w:rFonts w:asciiTheme="minorHAnsi" w:eastAsiaTheme="minorHAnsi" w:hAnsiTheme="minorHAnsi"/>
          <w:sz w:val="20"/>
          <w:szCs w:val="20"/>
          <w:lang w:val="en-US" w:eastAsia="en-US"/>
        </w:rPr>
        <w:t>Alaninate</w:t>
      </w:r>
      <w:proofErr w:type="spellEnd"/>
      <w:r w:rsidRPr="00E134A2">
        <w:rPr>
          <w:rFonts w:asciiTheme="minorHAnsi" w:eastAsiaTheme="minorHAnsi" w:hAnsiTheme="minorHAnsi"/>
          <w:sz w:val="20"/>
          <w:szCs w:val="20"/>
          <w:lang w:val="en-US" w:eastAsia="en-US"/>
        </w:rPr>
        <w:t>, a Small-Molecule VEGFR-2/FGFR-1 Antagonist. Cancer Research 2007;67:6899–6906</w:t>
      </w:r>
    </w:p>
    <w:p w14:paraId="1BA5559C" w14:textId="1BE812C0" w:rsidR="002677D6" w:rsidRPr="00E134A2" w:rsidRDefault="002677D6" w:rsidP="008C3FF3">
      <w:pPr>
        <w:pStyle w:val="Testonormale"/>
        <w:spacing w:after="120"/>
        <w:rPr>
          <w:rFonts w:asciiTheme="minorHAnsi" w:eastAsiaTheme="minorHAnsi" w:hAnsiTheme="minorHAnsi"/>
          <w:sz w:val="20"/>
          <w:szCs w:val="20"/>
          <w:lang w:val="en-US" w:eastAsia="en-US"/>
        </w:rPr>
      </w:pPr>
      <w:proofErr w:type="spellStart"/>
      <w:r w:rsidRPr="00E134A2">
        <w:rPr>
          <w:rFonts w:asciiTheme="minorHAnsi" w:eastAsiaTheme="minorHAnsi" w:hAnsiTheme="minorHAnsi"/>
          <w:sz w:val="20"/>
          <w:szCs w:val="20"/>
          <w:lang w:val="en-US" w:eastAsia="en-US"/>
        </w:rPr>
        <w:t>Bhide</w:t>
      </w:r>
      <w:proofErr w:type="spellEnd"/>
      <w:r w:rsidRPr="00E134A2">
        <w:rPr>
          <w:rFonts w:asciiTheme="minorHAnsi" w:eastAsiaTheme="minorHAnsi" w:hAnsiTheme="minorHAnsi"/>
          <w:sz w:val="20"/>
          <w:szCs w:val="20"/>
          <w:lang w:val="en-US" w:eastAsia="en-US"/>
        </w:rPr>
        <w:t xml:space="preserve"> RS, </w:t>
      </w:r>
      <w:proofErr w:type="spellStart"/>
      <w:r w:rsidRPr="00E134A2">
        <w:rPr>
          <w:rFonts w:asciiTheme="minorHAnsi" w:eastAsiaTheme="minorHAnsi" w:hAnsiTheme="minorHAnsi"/>
          <w:sz w:val="20"/>
          <w:szCs w:val="20"/>
          <w:lang w:val="en-US" w:eastAsia="en-US"/>
        </w:rPr>
        <w:t>Cai</w:t>
      </w:r>
      <w:proofErr w:type="spellEnd"/>
      <w:r w:rsidRPr="00E134A2">
        <w:rPr>
          <w:rFonts w:asciiTheme="minorHAnsi" w:eastAsiaTheme="minorHAnsi" w:hAnsiTheme="minorHAnsi"/>
          <w:sz w:val="20"/>
          <w:szCs w:val="20"/>
          <w:lang w:val="en-US" w:eastAsia="en-US"/>
        </w:rPr>
        <w:t xml:space="preserve"> ZW, Zhang YZ et al. Discovery and Preclinical Studies of (R)-1-(4-(4-Fluoro-2-methyl-1H-indol-5-yloxy)-5- </w:t>
      </w:r>
      <w:proofErr w:type="spellStart"/>
      <w:r w:rsidRPr="00E134A2">
        <w:rPr>
          <w:rFonts w:asciiTheme="minorHAnsi" w:eastAsiaTheme="minorHAnsi" w:hAnsiTheme="minorHAnsi"/>
          <w:sz w:val="20"/>
          <w:szCs w:val="20"/>
          <w:lang w:val="en-US" w:eastAsia="en-US"/>
        </w:rPr>
        <w:t>methylpyrrolo</w:t>
      </w:r>
      <w:proofErr w:type="spellEnd"/>
      <w:r w:rsidRPr="00E134A2">
        <w:rPr>
          <w:rFonts w:asciiTheme="minorHAnsi" w:eastAsiaTheme="minorHAnsi" w:hAnsiTheme="minorHAnsi"/>
          <w:sz w:val="20"/>
          <w:szCs w:val="20"/>
          <w:lang w:val="en-US" w:eastAsia="en-US"/>
        </w:rPr>
        <w:t>[2,1-f][1,2,4]triazin-6-yloxy)</w:t>
      </w:r>
      <w:proofErr w:type="spellStart"/>
      <w:r w:rsidRPr="00E134A2">
        <w:rPr>
          <w:rFonts w:asciiTheme="minorHAnsi" w:eastAsiaTheme="minorHAnsi" w:hAnsiTheme="minorHAnsi"/>
          <w:sz w:val="20"/>
          <w:szCs w:val="20"/>
          <w:lang w:val="en-US" w:eastAsia="en-US"/>
        </w:rPr>
        <w:t>propan</w:t>
      </w:r>
      <w:proofErr w:type="spellEnd"/>
      <w:r w:rsidRPr="00E134A2">
        <w:rPr>
          <w:rFonts w:asciiTheme="minorHAnsi" w:eastAsiaTheme="minorHAnsi" w:hAnsiTheme="minorHAnsi"/>
          <w:sz w:val="20"/>
          <w:szCs w:val="20"/>
          <w:lang w:val="en-US" w:eastAsia="en-US"/>
        </w:rPr>
        <w:t>- 2-ol (BMS-540215), an in Vivo Active Potent VEGFR-2 Inhibitor". Journal of Medicinal Chemistry 2006;49:2143–2146</w:t>
      </w:r>
    </w:p>
    <w:p w14:paraId="31EDE2AC" w14:textId="4D0DD58C" w:rsidR="003B0925" w:rsidRPr="00E134A2" w:rsidRDefault="003B0925" w:rsidP="008C3FF3">
      <w:pPr>
        <w:spacing w:after="120" w:line="240" w:lineRule="auto"/>
        <w:ind w:right="-314"/>
        <w:rPr>
          <w:sz w:val="20"/>
          <w:szCs w:val="20"/>
        </w:rPr>
      </w:pPr>
      <w:proofErr w:type="spellStart"/>
      <w:r w:rsidRPr="00E134A2">
        <w:rPr>
          <w:sz w:val="20"/>
          <w:szCs w:val="20"/>
        </w:rPr>
        <w:t>Cai</w:t>
      </w:r>
      <w:proofErr w:type="spellEnd"/>
      <w:r w:rsidRPr="00E134A2">
        <w:rPr>
          <w:sz w:val="20"/>
          <w:szCs w:val="20"/>
        </w:rPr>
        <w:t xml:space="preserve"> ZW, Zhang Y, </w:t>
      </w:r>
      <w:proofErr w:type="spellStart"/>
      <w:r w:rsidRPr="00E134A2">
        <w:rPr>
          <w:sz w:val="20"/>
          <w:szCs w:val="20"/>
        </w:rPr>
        <w:t>Borzilleri</w:t>
      </w:r>
      <w:proofErr w:type="spellEnd"/>
      <w:r w:rsidRPr="00E134A2">
        <w:rPr>
          <w:sz w:val="20"/>
          <w:szCs w:val="20"/>
        </w:rPr>
        <w:t xml:space="preserve"> RM, et al: Discovery of </w:t>
      </w:r>
      <w:proofErr w:type="spellStart"/>
      <w:r w:rsidRPr="00E134A2">
        <w:rPr>
          <w:sz w:val="20"/>
          <w:szCs w:val="20"/>
        </w:rPr>
        <w:t>brivanib</w:t>
      </w:r>
      <w:proofErr w:type="spellEnd"/>
      <w:r w:rsidRPr="00E134A2">
        <w:rPr>
          <w:sz w:val="20"/>
          <w:szCs w:val="20"/>
        </w:rPr>
        <w:t xml:space="preserve"> </w:t>
      </w:r>
      <w:proofErr w:type="spellStart"/>
      <w:r w:rsidRPr="00E134A2">
        <w:rPr>
          <w:sz w:val="20"/>
          <w:szCs w:val="20"/>
        </w:rPr>
        <w:t>alaninate</w:t>
      </w:r>
      <w:proofErr w:type="spellEnd"/>
      <w:r w:rsidRPr="00E134A2">
        <w:rPr>
          <w:sz w:val="20"/>
          <w:szCs w:val="20"/>
        </w:rPr>
        <w:t xml:space="preserve"> ((S)-((R)-1-(4-(4-fluoro-2-methyl-1H-indol- 5-yloxy)-5-methylpyrrolo[2,1-f][1,2,4] triazin-6- </w:t>
      </w:r>
      <w:proofErr w:type="spellStart"/>
      <w:r w:rsidRPr="00E134A2">
        <w:rPr>
          <w:sz w:val="20"/>
          <w:szCs w:val="20"/>
        </w:rPr>
        <w:t>yloxy</w:t>
      </w:r>
      <w:proofErr w:type="spellEnd"/>
      <w:r w:rsidRPr="00E134A2">
        <w:rPr>
          <w:sz w:val="20"/>
          <w:szCs w:val="20"/>
        </w:rPr>
        <w:t xml:space="preserve">)propan-2-yl)2-aminopropanoate), a novel </w:t>
      </w:r>
      <w:proofErr w:type="spellStart"/>
      <w:r w:rsidRPr="00E134A2">
        <w:rPr>
          <w:sz w:val="20"/>
          <w:szCs w:val="20"/>
        </w:rPr>
        <w:t>prodrug</w:t>
      </w:r>
      <w:proofErr w:type="spellEnd"/>
      <w:r w:rsidRPr="00E134A2">
        <w:rPr>
          <w:sz w:val="20"/>
          <w:szCs w:val="20"/>
        </w:rPr>
        <w:t xml:space="preserve"> of dual vascular endothelial growth factor receptor-2 and fibroblast growth factor receptor-1 kinase inhibitor (BMS- 540215). J Med </w:t>
      </w:r>
      <w:proofErr w:type="spellStart"/>
      <w:r w:rsidRPr="00E134A2">
        <w:rPr>
          <w:sz w:val="20"/>
          <w:szCs w:val="20"/>
        </w:rPr>
        <w:t>Chem</w:t>
      </w:r>
      <w:proofErr w:type="spellEnd"/>
      <w:r w:rsidRPr="00E134A2">
        <w:rPr>
          <w:sz w:val="20"/>
          <w:szCs w:val="20"/>
        </w:rPr>
        <w:t xml:space="preserve"> 51:1976-1980, 2008</w:t>
      </w:r>
    </w:p>
    <w:p w14:paraId="0E1DBC33" w14:textId="77777777" w:rsidR="003B0925" w:rsidRDefault="003B0925" w:rsidP="00A21637">
      <w:pPr>
        <w:spacing w:after="120"/>
      </w:pPr>
    </w:p>
    <w:p w14:paraId="25C9B098" w14:textId="495AEC2A" w:rsidR="00ED2836" w:rsidRDefault="00ED2836">
      <w:r>
        <w:br w:type="page"/>
      </w:r>
    </w:p>
    <w:p w14:paraId="4588764F" w14:textId="7D9F3875" w:rsidR="000B0A42" w:rsidRDefault="008C7655">
      <w:pPr>
        <w:rPr>
          <w:b/>
        </w:rPr>
      </w:pPr>
      <w:r>
        <w:rPr>
          <w:b/>
        </w:rPr>
        <w:lastRenderedPageBreak/>
        <w:t>Supplementary Figure</w:t>
      </w:r>
      <w:r w:rsidR="002062D1">
        <w:rPr>
          <w:b/>
        </w:rPr>
        <w:t xml:space="preserve"> </w:t>
      </w:r>
      <w:r w:rsidR="00ED2836">
        <w:rPr>
          <w:b/>
        </w:rPr>
        <w:t>2</w:t>
      </w:r>
      <w:r w:rsidR="00A3311F">
        <w:rPr>
          <w:b/>
        </w:rPr>
        <w:t xml:space="preserve">. </w:t>
      </w:r>
      <w:proofErr w:type="spellStart"/>
      <w:r w:rsidR="00A3311F" w:rsidRPr="00A3311F">
        <w:t>RoB</w:t>
      </w:r>
      <w:proofErr w:type="spellEnd"/>
      <w:r w:rsidR="00A3311F" w:rsidRPr="00A3311F">
        <w:t xml:space="preserve"> 2.0 tool for risk of bias assessment.</w:t>
      </w:r>
    </w:p>
    <w:p w14:paraId="67528AF7" w14:textId="43974B03" w:rsidR="002062D1" w:rsidRPr="00A3311F" w:rsidRDefault="00A3311F" w:rsidP="00ED2836">
      <w:pPr>
        <w:rPr>
          <w:b/>
        </w:rPr>
      </w:pPr>
      <w:r>
        <w:rPr>
          <w:b/>
          <w:noProof/>
        </w:rPr>
        <w:drawing>
          <wp:inline distT="0" distB="0" distL="0" distR="0" wp14:anchorId="7E25D9AE" wp14:editId="0D1CF082">
            <wp:extent cx="6077378" cy="810540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Rob2_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200" cy="811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2D1" w:rsidRPr="00A3311F" w:rsidSect="00ED2836">
      <w:pgSz w:w="12240" w:h="15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5D"/>
    <w:rsid w:val="00087D3A"/>
    <w:rsid w:val="000B0A42"/>
    <w:rsid w:val="000D3B08"/>
    <w:rsid w:val="000D7FB9"/>
    <w:rsid w:val="000F4A45"/>
    <w:rsid w:val="00200147"/>
    <w:rsid w:val="002062D1"/>
    <w:rsid w:val="00254708"/>
    <w:rsid w:val="002677D6"/>
    <w:rsid w:val="00272EE5"/>
    <w:rsid w:val="002E700D"/>
    <w:rsid w:val="003B0925"/>
    <w:rsid w:val="003C7213"/>
    <w:rsid w:val="006E6FD4"/>
    <w:rsid w:val="007731C3"/>
    <w:rsid w:val="007D15DA"/>
    <w:rsid w:val="007D73CA"/>
    <w:rsid w:val="008907CD"/>
    <w:rsid w:val="008C3FF3"/>
    <w:rsid w:val="008C7655"/>
    <w:rsid w:val="008F461A"/>
    <w:rsid w:val="00944FE3"/>
    <w:rsid w:val="00984747"/>
    <w:rsid w:val="009E2E94"/>
    <w:rsid w:val="00A21637"/>
    <w:rsid w:val="00A3311F"/>
    <w:rsid w:val="00AD2C6C"/>
    <w:rsid w:val="00BA5BBC"/>
    <w:rsid w:val="00C9595D"/>
    <w:rsid w:val="00CC3D3C"/>
    <w:rsid w:val="00CE4A59"/>
    <w:rsid w:val="00D75840"/>
    <w:rsid w:val="00E134A2"/>
    <w:rsid w:val="00ED2836"/>
    <w:rsid w:val="00FD19A3"/>
    <w:rsid w:val="00FE1F10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AD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0014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0147"/>
    <w:rPr>
      <w:color w:val="800080"/>
      <w:u w:val="single"/>
    </w:rPr>
  </w:style>
  <w:style w:type="paragraph" w:customStyle="1" w:styleId="xl65">
    <w:name w:val="xl65"/>
    <w:basedOn w:val="Normale"/>
    <w:rsid w:val="0020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e"/>
    <w:rsid w:val="002001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e"/>
    <w:rsid w:val="00200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e"/>
    <w:rsid w:val="00200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e"/>
    <w:rsid w:val="0020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e"/>
    <w:rsid w:val="0020014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e"/>
    <w:rsid w:val="0020014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e"/>
    <w:rsid w:val="0020014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Grigliatabella">
    <w:name w:val="Table Grid"/>
    <w:basedOn w:val="Tabellanormale"/>
    <w:uiPriority w:val="59"/>
    <w:rsid w:val="00D75840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B092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11F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2677D6"/>
    <w:pPr>
      <w:spacing w:after="0" w:line="240" w:lineRule="auto"/>
    </w:pPr>
    <w:rPr>
      <w:rFonts w:ascii="Courier" w:eastAsiaTheme="minorEastAsia" w:hAnsi="Courier"/>
      <w:sz w:val="21"/>
      <w:szCs w:val="21"/>
      <w:lang w:val="it-IT" w:eastAsia="ja-JP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677D6"/>
    <w:rPr>
      <w:rFonts w:ascii="Courier" w:eastAsiaTheme="minorEastAsia" w:hAnsi="Courier"/>
      <w:sz w:val="21"/>
      <w:szCs w:val="21"/>
      <w:lang w:val="it-IT" w:eastAsia="ja-JP"/>
    </w:rPr>
  </w:style>
  <w:style w:type="character" w:customStyle="1" w:styleId="apple-converted-space">
    <w:name w:val="apple-converted-space"/>
    <w:basedOn w:val="Carpredefinitoparagrafo"/>
    <w:rsid w:val="00087D3A"/>
  </w:style>
  <w:style w:type="paragraph" w:styleId="Paragrafoelenco">
    <w:name w:val="List Paragraph"/>
    <w:basedOn w:val="Normale"/>
    <w:uiPriority w:val="34"/>
    <w:qFormat/>
    <w:rsid w:val="00A2163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0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0014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0147"/>
    <w:rPr>
      <w:color w:val="800080"/>
      <w:u w:val="single"/>
    </w:rPr>
  </w:style>
  <w:style w:type="paragraph" w:customStyle="1" w:styleId="xl65">
    <w:name w:val="xl65"/>
    <w:basedOn w:val="Normale"/>
    <w:rsid w:val="0020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e"/>
    <w:rsid w:val="002001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e"/>
    <w:rsid w:val="00200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e"/>
    <w:rsid w:val="00200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e"/>
    <w:rsid w:val="0020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e"/>
    <w:rsid w:val="0020014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e"/>
    <w:rsid w:val="0020014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e"/>
    <w:rsid w:val="0020014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Grigliatabella">
    <w:name w:val="Table Grid"/>
    <w:basedOn w:val="Tabellanormale"/>
    <w:uiPriority w:val="59"/>
    <w:rsid w:val="00D75840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B092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11F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2677D6"/>
    <w:pPr>
      <w:spacing w:after="0" w:line="240" w:lineRule="auto"/>
    </w:pPr>
    <w:rPr>
      <w:rFonts w:ascii="Courier" w:eastAsiaTheme="minorEastAsia" w:hAnsi="Courier"/>
      <w:sz w:val="21"/>
      <w:szCs w:val="21"/>
      <w:lang w:val="it-IT" w:eastAsia="ja-JP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677D6"/>
    <w:rPr>
      <w:rFonts w:ascii="Courier" w:eastAsiaTheme="minorEastAsia" w:hAnsi="Courier"/>
      <w:sz w:val="21"/>
      <w:szCs w:val="21"/>
      <w:lang w:val="it-IT" w:eastAsia="ja-JP"/>
    </w:rPr>
  </w:style>
  <w:style w:type="character" w:customStyle="1" w:styleId="apple-converted-space">
    <w:name w:val="apple-converted-space"/>
    <w:basedOn w:val="Carpredefinitoparagrafo"/>
    <w:rsid w:val="00087D3A"/>
  </w:style>
  <w:style w:type="paragraph" w:styleId="Paragrafoelenco">
    <w:name w:val="List Paragraph"/>
    <w:basedOn w:val="Normale"/>
    <w:uiPriority w:val="34"/>
    <w:qFormat/>
    <w:rsid w:val="00A2163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0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-Raf" TargetMode="External"/><Relationship Id="rId13" Type="http://schemas.openxmlformats.org/officeDocument/2006/relationships/hyperlink" Target="https://en.wikipedia.org/wiki/Colony_stimulating_factor_1_recep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ugbank.ca" TargetMode="External"/><Relationship Id="rId12" Type="http://schemas.openxmlformats.org/officeDocument/2006/relationships/hyperlink" Target="https://en.wikipedia.org/wiki/Kinase_insert_domain_receptor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Yu%20JI%5BAuthor%5D&amp;cauthor=true&amp;cauthor_uid=27570422" TargetMode="External"/><Relationship Id="rId11" Type="http://schemas.openxmlformats.org/officeDocument/2006/relationships/hyperlink" Target="https://en.wikipedia.org/wiki/PDGFRB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2.jpeg"/><Relationship Id="rId10" Type="http://schemas.openxmlformats.org/officeDocument/2006/relationships/hyperlink" Target="https://en.wikipedia.org/wiki/IC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-raf_1" TargetMode="External"/><Relationship Id="rId14" Type="http://schemas.openxmlformats.org/officeDocument/2006/relationships/hyperlink" Target="https://en.wikipedia.org/wiki/VEG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Cucchetti</dc:creator>
  <cp:lastModifiedBy>Alessandro Cucchetti</cp:lastModifiedBy>
  <cp:revision>6</cp:revision>
  <dcterms:created xsi:type="dcterms:W3CDTF">2017-01-23T07:25:00Z</dcterms:created>
  <dcterms:modified xsi:type="dcterms:W3CDTF">2017-02-06T13:53:00Z</dcterms:modified>
</cp:coreProperties>
</file>